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98" w:rsidRDefault="00DC4398">
      <w:pPr>
        <w:pStyle w:val="ConsPlusTitlePage"/>
      </w:pPr>
      <w:r>
        <w:t xml:space="preserve">Документ предоставлен </w:t>
      </w:r>
      <w:hyperlink r:id="rId4" w:history="1">
        <w:r>
          <w:rPr>
            <w:color w:val="0000FF"/>
          </w:rPr>
          <w:t>КонсультантПлюс</w:t>
        </w:r>
      </w:hyperlink>
      <w:r>
        <w:br/>
      </w:r>
    </w:p>
    <w:p w:rsidR="00DC4398" w:rsidRDefault="00DC4398">
      <w:pPr>
        <w:pStyle w:val="ConsPlusNormal"/>
        <w:jc w:val="both"/>
        <w:outlineLvl w:val="0"/>
      </w:pPr>
    </w:p>
    <w:p w:rsidR="00DC4398" w:rsidRDefault="00DC4398">
      <w:pPr>
        <w:pStyle w:val="ConsPlusTitle"/>
        <w:jc w:val="center"/>
        <w:outlineLvl w:val="0"/>
      </w:pPr>
      <w:r>
        <w:t>ПРАВИТЕЛЬСТВО ЧУКОТСКОГО АВТОНОМНОГО ОКРУГА</w:t>
      </w:r>
    </w:p>
    <w:p w:rsidR="00DC4398" w:rsidRDefault="00DC4398">
      <w:pPr>
        <w:pStyle w:val="ConsPlusTitle"/>
        <w:jc w:val="both"/>
      </w:pPr>
    </w:p>
    <w:p w:rsidR="00DC4398" w:rsidRDefault="00DC4398">
      <w:pPr>
        <w:pStyle w:val="ConsPlusTitle"/>
        <w:jc w:val="center"/>
      </w:pPr>
      <w:r>
        <w:t>ПОСТАНОВЛЕНИЕ</w:t>
      </w:r>
    </w:p>
    <w:p w:rsidR="00DC4398" w:rsidRDefault="00DC4398">
      <w:pPr>
        <w:pStyle w:val="ConsPlusTitle"/>
        <w:jc w:val="center"/>
      </w:pPr>
      <w:r>
        <w:t>от 8 апреля 2019 г. N 192</w:t>
      </w:r>
    </w:p>
    <w:p w:rsidR="00DC4398" w:rsidRDefault="00DC4398">
      <w:pPr>
        <w:pStyle w:val="ConsPlusTitle"/>
        <w:jc w:val="both"/>
      </w:pPr>
    </w:p>
    <w:p w:rsidR="00DC4398" w:rsidRDefault="00DC4398">
      <w:pPr>
        <w:pStyle w:val="ConsPlusTitle"/>
        <w:jc w:val="center"/>
      </w:pPr>
      <w:r>
        <w:t>ОБ УТВЕРЖДЕНИИ ГОСУДАРСТВЕННОЙ ПРОГРАММЫ "РАЗВИТИЕ</w:t>
      </w:r>
    </w:p>
    <w:p w:rsidR="00DC4398" w:rsidRDefault="00DC4398">
      <w:pPr>
        <w:pStyle w:val="ConsPlusTitle"/>
        <w:jc w:val="center"/>
      </w:pPr>
      <w:r>
        <w:t>ОБРАЗОВАНИЯ И НАУКИ ЧУКОТСКОГО АВТОНОМНОГО ОКРУГА"</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(в ред. Постановлений Правительства Чукотского автономного округа</w:t>
            </w:r>
          </w:p>
          <w:p w:rsidR="00DC4398" w:rsidRDefault="00DC4398">
            <w:pPr>
              <w:pStyle w:val="ConsPlusNormal"/>
              <w:jc w:val="center"/>
            </w:pPr>
            <w:r>
              <w:rPr>
                <w:color w:val="392C69"/>
              </w:rPr>
              <w:t xml:space="preserve">от 28.06.2019 </w:t>
            </w:r>
            <w:hyperlink r:id="rId5" w:history="1">
              <w:r>
                <w:rPr>
                  <w:color w:val="0000FF"/>
                </w:rPr>
                <w:t>N 334</w:t>
              </w:r>
            </w:hyperlink>
            <w:r>
              <w:rPr>
                <w:color w:val="392C69"/>
              </w:rPr>
              <w:t xml:space="preserve">, от 18.07.2019 </w:t>
            </w:r>
            <w:hyperlink r:id="rId6" w:history="1">
              <w:r>
                <w:rPr>
                  <w:color w:val="0000FF"/>
                </w:rPr>
                <w:t>N 371</w:t>
              </w:r>
            </w:hyperlink>
            <w:r>
              <w:rPr>
                <w:color w:val="392C69"/>
              </w:rPr>
              <w:t xml:space="preserve">, от 22.10.2019 </w:t>
            </w:r>
            <w:hyperlink r:id="rId7" w:history="1">
              <w:r>
                <w:rPr>
                  <w:color w:val="0000FF"/>
                </w:rPr>
                <w:t>N 474</w:t>
              </w:r>
            </w:hyperlink>
            <w:r>
              <w:rPr>
                <w:color w:val="392C69"/>
              </w:rPr>
              <w:t>,</w:t>
            </w:r>
          </w:p>
          <w:p w:rsidR="00DC4398" w:rsidRDefault="00DC4398">
            <w:pPr>
              <w:pStyle w:val="ConsPlusNormal"/>
              <w:jc w:val="center"/>
            </w:pPr>
            <w:r>
              <w:rPr>
                <w:color w:val="392C69"/>
              </w:rPr>
              <w:t xml:space="preserve">от 02.12.2019 </w:t>
            </w:r>
            <w:hyperlink r:id="rId8" w:history="1">
              <w:r>
                <w:rPr>
                  <w:color w:val="0000FF"/>
                </w:rPr>
                <w:t>N 538</w:t>
              </w:r>
            </w:hyperlink>
            <w:r>
              <w:rPr>
                <w:color w:val="392C69"/>
              </w:rPr>
              <w:t xml:space="preserve">, от 19.12.2019 </w:t>
            </w:r>
            <w:hyperlink r:id="rId9" w:history="1">
              <w:r>
                <w:rPr>
                  <w:color w:val="0000FF"/>
                </w:rPr>
                <w:t>N 582</w:t>
              </w:r>
            </w:hyperlink>
            <w:r>
              <w:rPr>
                <w:color w:val="392C69"/>
              </w:rPr>
              <w:t xml:space="preserve">, от 06.04.2020 </w:t>
            </w:r>
            <w:hyperlink r:id="rId10" w:history="1">
              <w:r>
                <w:rPr>
                  <w:color w:val="0000FF"/>
                </w:rPr>
                <w:t>N 157</w:t>
              </w:r>
            </w:hyperlink>
            <w:r>
              <w:rPr>
                <w:color w:val="392C69"/>
              </w:rPr>
              <w:t>,</w:t>
            </w:r>
          </w:p>
          <w:p w:rsidR="00DC4398" w:rsidRDefault="00DC4398">
            <w:pPr>
              <w:pStyle w:val="ConsPlusNormal"/>
              <w:jc w:val="center"/>
            </w:pPr>
            <w:r>
              <w:rPr>
                <w:color w:val="392C69"/>
              </w:rPr>
              <w:t xml:space="preserve">от 18.05.2020 </w:t>
            </w:r>
            <w:hyperlink r:id="rId11" w:history="1">
              <w:r>
                <w:rPr>
                  <w:color w:val="0000FF"/>
                </w:rPr>
                <w:t>N 228</w:t>
              </w:r>
            </w:hyperlink>
            <w:r>
              <w:rPr>
                <w:color w:val="392C69"/>
              </w:rPr>
              <w:t>)</w:t>
            </w:r>
          </w:p>
        </w:tc>
      </w:tr>
    </w:tbl>
    <w:p w:rsidR="00DC4398" w:rsidRDefault="00DC4398">
      <w:pPr>
        <w:pStyle w:val="ConsPlusNormal"/>
        <w:jc w:val="both"/>
      </w:pPr>
    </w:p>
    <w:p w:rsidR="00DC4398" w:rsidRDefault="00DC4398">
      <w:pPr>
        <w:pStyle w:val="ConsPlusNormal"/>
        <w:ind w:firstLine="540"/>
        <w:jc w:val="both"/>
      </w:pPr>
      <w:r>
        <w:t xml:space="preserve">В целях реализации Федерального </w:t>
      </w:r>
      <w:hyperlink r:id="rId12" w:history="1">
        <w:r>
          <w:rPr>
            <w:color w:val="0000FF"/>
          </w:rPr>
          <w:t>закона</w:t>
        </w:r>
      </w:hyperlink>
      <w:r>
        <w:t xml:space="preserve"> от 29 декабря 2012 года N 273-ФЗ "Об образовании в Российской Федерации", в соответствии со </w:t>
      </w:r>
      <w:hyperlink r:id="rId13" w:history="1">
        <w:r>
          <w:rPr>
            <w:color w:val="0000FF"/>
          </w:rPr>
          <w:t>статьей 179</w:t>
        </w:r>
      </w:hyperlink>
      <w:r>
        <w:t xml:space="preserve"> Бюджетного кодекса Российской Федерации, с </w:t>
      </w:r>
      <w:hyperlink r:id="rId14"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rsidR="00DC4398" w:rsidRDefault="00DC4398">
      <w:pPr>
        <w:pStyle w:val="ConsPlusNormal"/>
        <w:jc w:val="both"/>
      </w:pPr>
    </w:p>
    <w:p w:rsidR="00DC4398" w:rsidRDefault="00DC4398">
      <w:pPr>
        <w:pStyle w:val="ConsPlusNormal"/>
        <w:ind w:firstLine="540"/>
        <w:jc w:val="both"/>
      </w:pPr>
      <w:r>
        <w:t xml:space="preserve">1. Утвердить Государственную </w:t>
      </w:r>
      <w:hyperlink w:anchor="P59" w:history="1">
        <w:r>
          <w:rPr>
            <w:color w:val="0000FF"/>
          </w:rPr>
          <w:t>программу</w:t>
        </w:r>
      </w:hyperlink>
      <w:r>
        <w:t xml:space="preserve"> "Развитие образования и науки Чукотского автономного округа" согласно приложению к настоящему постановлению.</w:t>
      </w:r>
    </w:p>
    <w:p w:rsidR="00DC4398" w:rsidRDefault="00DC4398">
      <w:pPr>
        <w:pStyle w:val="ConsPlusNormal"/>
        <w:spacing w:before="220"/>
        <w:ind w:firstLine="540"/>
        <w:jc w:val="both"/>
      </w:pPr>
      <w:r>
        <w:t>2. Признать утратившими силу постановления Правительства Чукотского автономного округа:</w:t>
      </w:r>
    </w:p>
    <w:p w:rsidR="00DC4398" w:rsidRDefault="00DC4398">
      <w:pPr>
        <w:pStyle w:val="ConsPlusNormal"/>
        <w:spacing w:before="220"/>
        <w:ind w:firstLine="540"/>
        <w:jc w:val="both"/>
      </w:pPr>
      <w:r>
        <w:t xml:space="preserve">1) от 29 декабря 2015 года </w:t>
      </w:r>
      <w:hyperlink r:id="rId15" w:history="1">
        <w:r>
          <w:rPr>
            <w:color w:val="0000FF"/>
          </w:rPr>
          <w:t>N 658</w:t>
        </w:r>
      </w:hyperlink>
      <w:r>
        <w:t xml:space="preserve"> "Об утверждении Государственной программы "Развитие образования, культуры, спорта, туризма и молодежной политики Чукотского автономного округа на 2016 - 2020 годы";</w:t>
      </w:r>
    </w:p>
    <w:p w:rsidR="00DC4398" w:rsidRDefault="00DC4398">
      <w:pPr>
        <w:pStyle w:val="ConsPlusNormal"/>
        <w:spacing w:before="220"/>
        <w:ind w:firstLine="540"/>
        <w:jc w:val="both"/>
      </w:pPr>
      <w:r>
        <w:t xml:space="preserve">2) от 24 марта 2016 года </w:t>
      </w:r>
      <w:hyperlink r:id="rId16" w:history="1">
        <w:r>
          <w:rPr>
            <w:color w:val="0000FF"/>
          </w:rPr>
          <w:t>N 135</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3) от 14 апреля 2016 года </w:t>
      </w:r>
      <w:hyperlink r:id="rId17" w:history="1">
        <w:r>
          <w:rPr>
            <w:color w:val="0000FF"/>
          </w:rPr>
          <w:t>N 183</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4) от 23 мая 2016 года </w:t>
      </w:r>
      <w:hyperlink r:id="rId18" w:history="1">
        <w:r>
          <w:rPr>
            <w:color w:val="0000FF"/>
          </w:rPr>
          <w:t>N 269</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5) от 22 июня 2016 года </w:t>
      </w:r>
      <w:hyperlink r:id="rId19" w:history="1">
        <w:r>
          <w:rPr>
            <w:color w:val="0000FF"/>
          </w:rPr>
          <w:t>N 348</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6) от 1 июля 2016 года </w:t>
      </w:r>
      <w:hyperlink r:id="rId20" w:history="1">
        <w:r>
          <w:rPr>
            <w:color w:val="0000FF"/>
          </w:rPr>
          <w:t>N 364</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7) от 26 июля 2016 года </w:t>
      </w:r>
      <w:hyperlink r:id="rId21" w:history="1">
        <w:r>
          <w:rPr>
            <w:color w:val="0000FF"/>
          </w:rPr>
          <w:t>N 410</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8) от 24 октября 2016 года </w:t>
      </w:r>
      <w:hyperlink r:id="rId22" w:history="1">
        <w:r>
          <w:rPr>
            <w:color w:val="0000FF"/>
          </w:rPr>
          <w:t>N 523</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9) от 24 октября 2016 года </w:t>
      </w:r>
      <w:hyperlink r:id="rId23" w:history="1">
        <w:r>
          <w:rPr>
            <w:color w:val="0000FF"/>
          </w:rPr>
          <w:t>N 531</w:t>
        </w:r>
      </w:hyperlink>
      <w:r>
        <w:t xml:space="preserve"> "О внесении изменений в Постановление Правительства </w:t>
      </w:r>
      <w:r>
        <w:lastRenderedPageBreak/>
        <w:t>Чукотского автономного округа от 29 декабря 2015 года N 658";</w:t>
      </w:r>
    </w:p>
    <w:p w:rsidR="00DC4398" w:rsidRDefault="00DC4398">
      <w:pPr>
        <w:pStyle w:val="ConsPlusNormal"/>
        <w:spacing w:before="220"/>
        <w:ind w:firstLine="540"/>
        <w:jc w:val="both"/>
      </w:pPr>
      <w:r>
        <w:t xml:space="preserve">10) от 25 ноября 2016 года </w:t>
      </w:r>
      <w:hyperlink r:id="rId24" w:history="1">
        <w:r>
          <w:rPr>
            <w:color w:val="0000FF"/>
          </w:rPr>
          <w:t>N 590</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11) от 14 декабря 2016 года </w:t>
      </w:r>
      <w:hyperlink r:id="rId25" w:history="1">
        <w:r>
          <w:rPr>
            <w:color w:val="0000FF"/>
          </w:rPr>
          <w:t>N 622</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12) от 27 декабря 2016 года </w:t>
      </w:r>
      <w:hyperlink r:id="rId26" w:history="1">
        <w:r>
          <w:rPr>
            <w:color w:val="0000FF"/>
          </w:rPr>
          <w:t>N 653</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13) от 13 января 2017 года </w:t>
      </w:r>
      <w:hyperlink r:id="rId27"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14) от 10 апреля 2017 года </w:t>
      </w:r>
      <w:hyperlink r:id="rId28" w:history="1">
        <w:r>
          <w:rPr>
            <w:color w:val="0000FF"/>
          </w:rPr>
          <w:t>N 140</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15) от 18 мая 2017 года </w:t>
      </w:r>
      <w:hyperlink r:id="rId29" w:history="1">
        <w:r>
          <w:rPr>
            <w:color w:val="0000FF"/>
          </w:rPr>
          <w:t>N 185</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16) от 2 июня 2017 года </w:t>
      </w:r>
      <w:hyperlink r:id="rId30" w:history="1">
        <w:r>
          <w:rPr>
            <w:color w:val="0000FF"/>
          </w:rPr>
          <w:t>N 214</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17) от 27 ноября 2017 года </w:t>
      </w:r>
      <w:hyperlink r:id="rId31" w:history="1">
        <w:r>
          <w:rPr>
            <w:color w:val="0000FF"/>
          </w:rPr>
          <w:t>N 406</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18) от 29 декабря 2017 года </w:t>
      </w:r>
      <w:hyperlink r:id="rId32" w:history="1">
        <w:r>
          <w:rPr>
            <w:color w:val="0000FF"/>
          </w:rPr>
          <w:t>N 511</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19) от 21 февраля 2018 года </w:t>
      </w:r>
      <w:hyperlink r:id="rId33" w:history="1">
        <w:r>
          <w:rPr>
            <w:color w:val="0000FF"/>
          </w:rPr>
          <w:t>N 49</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20) от 18 апреля 2018 года </w:t>
      </w:r>
      <w:hyperlink r:id="rId34" w:history="1">
        <w:r>
          <w:rPr>
            <w:color w:val="0000FF"/>
          </w:rPr>
          <w:t>N 128</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21) от 7 мая 2018 года </w:t>
      </w:r>
      <w:hyperlink r:id="rId35" w:history="1">
        <w:r>
          <w:rPr>
            <w:color w:val="0000FF"/>
          </w:rPr>
          <w:t>N 153</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22) от 13 июля 2018 года </w:t>
      </w:r>
      <w:hyperlink r:id="rId36" w:history="1">
        <w:r>
          <w:rPr>
            <w:color w:val="0000FF"/>
          </w:rPr>
          <w:t>N 237</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23) от 14 января 2019 года </w:t>
      </w:r>
      <w:hyperlink r:id="rId37"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24) от 24 января 2019 года </w:t>
      </w:r>
      <w:hyperlink r:id="rId38" w:history="1">
        <w:r>
          <w:rPr>
            <w:color w:val="0000FF"/>
          </w:rPr>
          <w:t>N 28</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25) от 25 января 2019 года </w:t>
      </w:r>
      <w:hyperlink r:id="rId39" w:history="1">
        <w:r>
          <w:rPr>
            <w:color w:val="0000FF"/>
          </w:rPr>
          <w:t>N 30</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 xml:space="preserve">26) от 18 февраля 2019 года </w:t>
      </w:r>
      <w:hyperlink r:id="rId40" w:history="1">
        <w:r>
          <w:rPr>
            <w:color w:val="0000FF"/>
          </w:rPr>
          <w:t>N 70</w:t>
        </w:r>
      </w:hyperlink>
      <w:r>
        <w:t xml:space="preserve"> "О внесении изменений в Постановление Правительства Чукотского автономного округа от 29 декабря 2015 года N 658".</w:t>
      </w:r>
    </w:p>
    <w:p w:rsidR="00DC4398" w:rsidRDefault="00DC4398">
      <w:pPr>
        <w:pStyle w:val="ConsPlusNormal"/>
        <w:spacing w:before="220"/>
        <w:ind w:firstLine="540"/>
        <w:jc w:val="both"/>
      </w:pPr>
      <w:r>
        <w:t>3. Действие настоящего постановления распространяется на правоотношения, возникшие с 1 марта 2019 года.</w:t>
      </w:r>
    </w:p>
    <w:p w:rsidR="00DC4398" w:rsidRDefault="00DC4398">
      <w:pPr>
        <w:pStyle w:val="ConsPlusNormal"/>
        <w:spacing w:before="220"/>
        <w:ind w:firstLine="540"/>
        <w:jc w:val="both"/>
      </w:pPr>
      <w:r>
        <w:t xml:space="preserve">4. Контроль за исполнением настоящего постановления возложить на Департамент </w:t>
      </w:r>
      <w:r>
        <w:lastRenderedPageBreak/>
        <w:t>образования и науки Чукотского автономного округа (Боленков А.Г.).</w:t>
      </w:r>
    </w:p>
    <w:p w:rsidR="00DC4398" w:rsidRDefault="00DC4398">
      <w:pPr>
        <w:pStyle w:val="ConsPlusNormal"/>
        <w:jc w:val="both"/>
      </w:pPr>
    </w:p>
    <w:p w:rsidR="00DC4398" w:rsidRDefault="00DC4398">
      <w:pPr>
        <w:pStyle w:val="ConsPlusNormal"/>
        <w:jc w:val="right"/>
      </w:pPr>
      <w:r>
        <w:t>Председатель Правительства</w:t>
      </w:r>
    </w:p>
    <w:p w:rsidR="00DC4398" w:rsidRDefault="00DC4398">
      <w:pPr>
        <w:pStyle w:val="ConsPlusNormal"/>
        <w:jc w:val="right"/>
      </w:pPr>
      <w:r>
        <w:t>Р.В.КОПИН</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0"/>
      </w:pPr>
      <w:r>
        <w:t>Приложение</w:t>
      </w:r>
    </w:p>
    <w:p w:rsidR="00DC4398" w:rsidRDefault="00DC4398">
      <w:pPr>
        <w:pStyle w:val="ConsPlusNormal"/>
        <w:jc w:val="right"/>
      </w:pPr>
      <w:r>
        <w:t>к постановлению Правительства</w:t>
      </w:r>
    </w:p>
    <w:p w:rsidR="00DC4398" w:rsidRDefault="00DC4398">
      <w:pPr>
        <w:pStyle w:val="ConsPlusNormal"/>
        <w:jc w:val="right"/>
      </w:pPr>
      <w:r>
        <w:t>Чукотского автономного округа</w:t>
      </w:r>
    </w:p>
    <w:p w:rsidR="00DC4398" w:rsidRDefault="00DC4398">
      <w:pPr>
        <w:pStyle w:val="ConsPlusNormal"/>
        <w:jc w:val="right"/>
      </w:pPr>
      <w:r>
        <w:t>от 8 апреля 2019 г. N 192</w:t>
      </w:r>
    </w:p>
    <w:p w:rsidR="00DC4398" w:rsidRDefault="00DC4398">
      <w:pPr>
        <w:pStyle w:val="ConsPlusNormal"/>
        <w:jc w:val="both"/>
      </w:pPr>
    </w:p>
    <w:p w:rsidR="00DC4398" w:rsidRDefault="00DC4398">
      <w:pPr>
        <w:pStyle w:val="ConsPlusTitle"/>
        <w:jc w:val="center"/>
      </w:pPr>
      <w:bookmarkStart w:id="0" w:name="P59"/>
      <w:bookmarkEnd w:id="0"/>
      <w:r>
        <w:t>ГОСУДАРСТВЕННАЯ ПРОГРАММА</w:t>
      </w:r>
    </w:p>
    <w:p w:rsidR="00DC4398" w:rsidRDefault="00DC4398">
      <w:pPr>
        <w:pStyle w:val="ConsPlusTitle"/>
        <w:jc w:val="center"/>
      </w:pPr>
      <w:r>
        <w:t>"РАЗВИТИЕ ОБРАЗОВАНИЯ И НАУКИ ЧУКОТСКОГО АВТОНОМНОГО ОКРУГА"</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(в ред. Постановлений Правительства Чукотского автономного округа</w:t>
            </w:r>
          </w:p>
          <w:p w:rsidR="00DC4398" w:rsidRDefault="00DC4398">
            <w:pPr>
              <w:pStyle w:val="ConsPlusNormal"/>
              <w:jc w:val="center"/>
            </w:pPr>
            <w:r>
              <w:rPr>
                <w:color w:val="392C69"/>
              </w:rPr>
              <w:t xml:space="preserve">от 28.06.2019 </w:t>
            </w:r>
            <w:hyperlink r:id="rId41" w:history="1">
              <w:r>
                <w:rPr>
                  <w:color w:val="0000FF"/>
                </w:rPr>
                <w:t>N 334</w:t>
              </w:r>
            </w:hyperlink>
            <w:r>
              <w:rPr>
                <w:color w:val="392C69"/>
              </w:rPr>
              <w:t xml:space="preserve">, от 18.07.2019 </w:t>
            </w:r>
            <w:hyperlink r:id="rId42" w:history="1">
              <w:r>
                <w:rPr>
                  <w:color w:val="0000FF"/>
                </w:rPr>
                <w:t>N 371</w:t>
              </w:r>
            </w:hyperlink>
            <w:r>
              <w:rPr>
                <w:color w:val="392C69"/>
              </w:rPr>
              <w:t xml:space="preserve">, от 22.10.2019 </w:t>
            </w:r>
            <w:hyperlink r:id="rId43" w:history="1">
              <w:r>
                <w:rPr>
                  <w:color w:val="0000FF"/>
                </w:rPr>
                <w:t>N 474</w:t>
              </w:r>
            </w:hyperlink>
            <w:r>
              <w:rPr>
                <w:color w:val="392C69"/>
              </w:rPr>
              <w:t>,</w:t>
            </w:r>
          </w:p>
          <w:p w:rsidR="00DC4398" w:rsidRDefault="00DC4398">
            <w:pPr>
              <w:pStyle w:val="ConsPlusNormal"/>
              <w:jc w:val="center"/>
            </w:pPr>
            <w:r>
              <w:rPr>
                <w:color w:val="392C69"/>
              </w:rPr>
              <w:t xml:space="preserve">от 02.12.2019 </w:t>
            </w:r>
            <w:hyperlink r:id="rId44" w:history="1">
              <w:r>
                <w:rPr>
                  <w:color w:val="0000FF"/>
                </w:rPr>
                <w:t>N 538</w:t>
              </w:r>
            </w:hyperlink>
            <w:r>
              <w:rPr>
                <w:color w:val="392C69"/>
              </w:rPr>
              <w:t xml:space="preserve">, от 19.12.2019 </w:t>
            </w:r>
            <w:hyperlink r:id="rId45" w:history="1">
              <w:r>
                <w:rPr>
                  <w:color w:val="0000FF"/>
                </w:rPr>
                <w:t>N 582</w:t>
              </w:r>
            </w:hyperlink>
            <w:r>
              <w:rPr>
                <w:color w:val="392C69"/>
              </w:rPr>
              <w:t xml:space="preserve">, от 06.04.2020 </w:t>
            </w:r>
            <w:hyperlink r:id="rId46" w:history="1">
              <w:r>
                <w:rPr>
                  <w:color w:val="0000FF"/>
                </w:rPr>
                <w:t>N 157</w:t>
              </w:r>
            </w:hyperlink>
            <w:r>
              <w:rPr>
                <w:color w:val="392C69"/>
              </w:rPr>
              <w:t>,</w:t>
            </w:r>
          </w:p>
          <w:p w:rsidR="00DC4398" w:rsidRDefault="00DC4398">
            <w:pPr>
              <w:pStyle w:val="ConsPlusNormal"/>
              <w:jc w:val="center"/>
            </w:pPr>
            <w:r>
              <w:rPr>
                <w:color w:val="392C69"/>
              </w:rPr>
              <w:t xml:space="preserve">от 18.05.2020 </w:t>
            </w:r>
            <w:hyperlink r:id="rId47" w:history="1">
              <w:r>
                <w:rPr>
                  <w:color w:val="0000FF"/>
                </w:rPr>
                <w:t>N 228</w:t>
              </w:r>
            </w:hyperlink>
            <w:r>
              <w:rPr>
                <w:color w:val="392C69"/>
              </w:rPr>
              <w:t>)</w:t>
            </w:r>
          </w:p>
        </w:tc>
      </w:tr>
    </w:tbl>
    <w:p w:rsidR="00DC4398" w:rsidRDefault="00DC4398">
      <w:pPr>
        <w:pStyle w:val="ConsPlusNormal"/>
        <w:jc w:val="both"/>
      </w:pPr>
    </w:p>
    <w:p w:rsidR="00DC4398" w:rsidRDefault="00DC4398">
      <w:pPr>
        <w:pStyle w:val="ConsPlusTitle"/>
        <w:jc w:val="center"/>
        <w:outlineLvl w:val="1"/>
      </w:pPr>
      <w:r>
        <w:t>ПАСПОРТ</w:t>
      </w:r>
    </w:p>
    <w:p w:rsidR="00DC4398" w:rsidRDefault="00DC4398">
      <w:pPr>
        <w:pStyle w:val="ConsPlusTitle"/>
        <w:jc w:val="center"/>
      </w:pPr>
      <w:r>
        <w:t>ГОСУДАРСТВЕННОЙ ПРОГРАММЫ "РАЗВИТИЕ ОБРАЗОВАНИЯ И НАУКИ</w:t>
      </w:r>
    </w:p>
    <w:p w:rsidR="00DC4398" w:rsidRDefault="00DC4398">
      <w:pPr>
        <w:pStyle w:val="ConsPlusTitle"/>
        <w:jc w:val="center"/>
      </w:pPr>
      <w:r>
        <w:t>ЧУКОТСКОГО АВТОНОМНОГО ОКРУГА"</w:t>
      </w:r>
    </w:p>
    <w:p w:rsidR="00DC4398" w:rsidRDefault="00DC4398">
      <w:pPr>
        <w:pStyle w:val="ConsPlusTitle"/>
        <w:jc w:val="center"/>
      </w:pPr>
      <w:r>
        <w:t>(ДАЛЕЕ - ГОСУДАРСТВЕННАЯ 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5"/>
        <w:gridCol w:w="6520"/>
      </w:tblGrid>
      <w:tr w:rsidR="00DC4398">
        <w:tc>
          <w:tcPr>
            <w:tcW w:w="2465" w:type="dxa"/>
            <w:tcBorders>
              <w:top w:val="nil"/>
              <w:left w:val="nil"/>
              <w:bottom w:val="nil"/>
              <w:right w:val="nil"/>
            </w:tcBorders>
          </w:tcPr>
          <w:p w:rsidR="00DC4398" w:rsidRDefault="00DC4398">
            <w:pPr>
              <w:pStyle w:val="ConsPlusNormal"/>
              <w:jc w:val="both"/>
            </w:pPr>
            <w:r>
              <w:t>Ответственный исполнитель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465" w:type="dxa"/>
            <w:tcBorders>
              <w:top w:val="nil"/>
              <w:left w:val="nil"/>
              <w:bottom w:val="nil"/>
              <w:right w:val="nil"/>
            </w:tcBorders>
          </w:tcPr>
          <w:p w:rsidR="00DC4398" w:rsidRDefault="00DC4398">
            <w:pPr>
              <w:pStyle w:val="ConsPlusNormal"/>
              <w:jc w:val="both"/>
            </w:pPr>
            <w:r>
              <w:t>Соисполнители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Департамент промышленной политики Чукотского автономного округа.</w:t>
            </w:r>
          </w:p>
        </w:tc>
      </w:tr>
      <w:tr w:rsidR="00DC4398">
        <w:tc>
          <w:tcPr>
            <w:tcW w:w="2465" w:type="dxa"/>
            <w:tcBorders>
              <w:top w:val="nil"/>
              <w:left w:val="nil"/>
              <w:bottom w:val="nil"/>
              <w:right w:val="nil"/>
            </w:tcBorders>
          </w:tcPr>
          <w:p w:rsidR="00DC4398" w:rsidRDefault="00DC4398">
            <w:pPr>
              <w:pStyle w:val="ConsPlusNormal"/>
              <w:jc w:val="both"/>
            </w:pPr>
            <w:r>
              <w:t>Участники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DC4398" w:rsidRDefault="00DC4398">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ind w:firstLine="283"/>
              <w:jc w:val="both"/>
            </w:pPr>
            <w:r>
              <w:t xml:space="preserve">Государственное автономное учреждение дополнительного </w:t>
            </w:r>
            <w:r>
              <w:lastRenderedPageBreak/>
              <w:t>профессионального образования Чукотского автономного округа "Чукотский институт развития образования и повышения квалификации";</w:t>
            </w:r>
          </w:p>
          <w:p w:rsidR="00DC4398" w:rsidRDefault="00DC4398">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p w:rsidR="00DC4398" w:rsidRDefault="00DC4398">
            <w:pPr>
              <w:pStyle w:val="ConsPlusNormal"/>
              <w:ind w:firstLine="283"/>
              <w:jc w:val="both"/>
            </w:pPr>
            <w:r>
              <w:t>Аппарат Губернатора и Правительства Чукотского автономного округа.</w:t>
            </w:r>
          </w:p>
        </w:tc>
      </w:tr>
      <w:tr w:rsidR="00DC4398">
        <w:tc>
          <w:tcPr>
            <w:tcW w:w="2465" w:type="dxa"/>
            <w:tcBorders>
              <w:top w:val="nil"/>
              <w:left w:val="nil"/>
              <w:bottom w:val="nil"/>
              <w:right w:val="nil"/>
            </w:tcBorders>
          </w:tcPr>
          <w:p w:rsidR="00DC4398" w:rsidRDefault="00DC4398">
            <w:pPr>
              <w:pStyle w:val="ConsPlusNormal"/>
              <w:jc w:val="both"/>
            </w:pPr>
            <w:r>
              <w:lastRenderedPageBreak/>
              <w:t>Перечень подпрограмм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Государственная программа состоит из семи Подпрограмм:</w:t>
            </w:r>
          </w:p>
          <w:p w:rsidR="00DC4398" w:rsidRDefault="00DC4398">
            <w:pPr>
              <w:pStyle w:val="ConsPlusNormal"/>
              <w:ind w:firstLine="283"/>
              <w:jc w:val="both"/>
            </w:pPr>
            <w:hyperlink w:anchor="P166" w:history="1">
              <w:r>
                <w:rPr>
                  <w:color w:val="0000FF"/>
                </w:rPr>
                <w:t>Подпрограмма</w:t>
              </w:r>
            </w:hyperlink>
            <w:r>
              <w:t xml:space="preserve"> "Обеспечение государственных гарантий и развитие современной инфраструктуры образования";</w:t>
            </w:r>
          </w:p>
          <w:p w:rsidR="00DC4398" w:rsidRDefault="00DC4398">
            <w:pPr>
              <w:pStyle w:val="ConsPlusNormal"/>
              <w:ind w:firstLine="283"/>
              <w:jc w:val="both"/>
            </w:pPr>
            <w:hyperlink w:anchor="P293" w:history="1">
              <w:r>
                <w:rPr>
                  <w:color w:val="0000FF"/>
                </w:rPr>
                <w:t>Подпрограмма</w:t>
              </w:r>
            </w:hyperlink>
            <w:r>
              <w:t xml:space="preserve"> "Развитие кадрового потенциала";</w:t>
            </w:r>
          </w:p>
          <w:p w:rsidR="00DC4398" w:rsidRDefault="00DC4398">
            <w:pPr>
              <w:pStyle w:val="ConsPlusNormal"/>
              <w:ind w:firstLine="283"/>
              <w:jc w:val="both"/>
            </w:pPr>
            <w:hyperlink w:anchor="P349" w:history="1">
              <w:r>
                <w:rPr>
                  <w:color w:val="0000FF"/>
                </w:rPr>
                <w:t>Подпрограмма</w:t>
              </w:r>
            </w:hyperlink>
            <w:r>
              <w:t xml:space="preserve"> "Поддержка и развитие детского и молодежного образования и творчества";</w:t>
            </w:r>
          </w:p>
          <w:p w:rsidR="00DC4398" w:rsidRDefault="00DC4398">
            <w:pPr>
              <w:pStyle w:val="ConsPlusNormal"/>
              <w:ind w:firstLine="283"/>
              <w:jc w:val="both"/>
            </w:pPr>
            <w:hyperlink w:anchor="P405" w:history="1">
              <w:r>
                <w:rPr>
                  <w:color w:val="0000FF"/>
                </w:rPr>
                <w:t>Подпрограмма</w:t>
              </w:r>
            </w:hyperlink>
            <w:r>
              <w:t xml:space="preserve"> "Грантовая поддержка проектов в области образования";</w:t>
            </w:r>
          </w:p>
          <w:p w:rsidR="00DC4398" w:rsidRDefault="00DC4398">
            <w:pPr>
              <w:pStyle w:val="ConsPlusNormal"/>
              <w:ind w:firstLine="283"/>
              <w:jc w:val="both"/>
            </w:pPr>
            <w:hyperlink w:anchor="P462" w:history="1">
              <w:r>
                <w:rPr>
                  <w:color w:val="0000FF"/>
                </w:rPr>
                <w:t>Подпрограмма</w:t>
              </w:r>
            </w:hyperlink>
            <w:r>
              <w:t xml:space="preserve"> "Содействие в обеспечении жильем молодых семей";</w:t>
            </w:r>
          </w:p>
          <w:p w:rsidR="00DC4398" w:rsidRDefault="00DC4398">
            <w:pPr>
              <w:pStyle w:val="ConsPlusNormal"/>
              <w:ind w:firstLine="283"/>
              <w:jc w:val="both"/>
            </w:pPr>
            <w:hyperlink w:anchor="P505" w:history="1">
              <w:r>
                <w:rPr>
                  <w:color w:val="0000FF"/>
                </w:rPr>
                <w:t>Подпрограмма</w:t>
              </w:r>
            </w:hyperlink>
            <w:r>
              <w:t xml:space="preserve"> "Развитие социальной инфраструктуры";</w:t>
            </w:r>
          </w:p>
          <w:p w:rsidR="00DC4398" w:rsidRDefault="00DC4398">
            <w:pPr>
              <w:pStyle w:val="ConsPlusNormal"/>
              <w:ind w:firstLine="283"/>
              <w:jc w:val="both"/>
            </w:pPr>
            <w:hyperlink w:anchor="P547"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C4398">
        <w:tc>
          <w:tcPr>
            <w:tcW w:w="2465" w:type="dxa"/>
            <w:tcBorders>
              <w:top w:val="nil"/>
              <w:left w:val="nil"/>
              <w:bottom w:val="nil"/>
              <w:right w:val="nil"/>
            </w:tcBorders>
          </w:tcPr>
          <w:p w:rsidR="00DC4398" w:rsidRDefault="00DC4398">
            <w:pPr>
              <w:pStyle w:val="ConsPlusNormal"/>
              <w:jc w:val="both"/>
            </w:pPr>
            <w:r>
              <w:t>Цели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DC4398" w:rsidRDefault="00DC4398">
            <w:pPr>
              <w:pStyle w:val="ConsPlusNormal"/>
              <w:ind w:firstLine="283"/>
              <w:jc w:val="both"/>
            </w:pPr>
            <w:r>
              <w:t>создание условий по развитию творческого потенциала и активности детей и молодежи Чукотского автономного округа;</w:t>
            </w:r>
          </w:p>
          <w:p w:rsidR="00DC4398" w:rsidRDefault="00DC4398">
            <w:pPr>
              <w:pStyle w:val="ConsPlusNormal"/>
              <w:ind w:firstLine="283"/>
              <w:jc w:val="both"/>
            </w:pPr>
            <w:r>
              <w:t>оказание государственной поддержки в решении жилищной проблемы молодых семей;</w:t>
            </w:r>
          </w:p>
          <w:p w:rsidR="00DC4398" w:rsidRDefault="00DC4398">
            <w:pPr>
              <w:pStyle w:val="ConsPlusNormal"/>
              <w:ind w:firstLine="283"/>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DC4398" w:rsidRDefault="00DC4398">
            <w:pPr>
              <w:pStyle w:val="ConsPlusNormal"/>
              <w:ind w:firstLine="283"/>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DC4398" w:rsidRDefault="00DC4398">
            <w:pPr>
              <w:pStyle w:val="ConsPlusNormal"/>
              <w:ind w:firstLine="283"/>
              <w:jc w:val="both"/>
            </w:pPr>
            <w:r>
              <w:t>поддержка лучших исследовательских проектов, проектов творческой и социальной направленности;</w:t>
            </w:r>
          </w:p>
          <w:p w:rsidR="00DC4398" w:rsidRDefault="00DC4398">
            <w:pPr>
              <w:pStyle w:val="ConsPlusNormal"/>
              <w:ind w:firstLine="283"/>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DC4398" w:rsidRDefault="00DC4398">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DC4398" w:rsidRDefault="00DC4398">
            <w:pPr>
              <w:pStyle w:val="ConsPlusNormal"/>
              <w:ind w:firstLine="283"/>
              <w:jc w:val="both"/>
            </w:pPr>
            <w:r>
              <w:t>развитие социальной инфраструктуры за счет реконструкции, строительства новых объектов образования;</w:t>
            </w:r>
          </w:p>
          <w:p w:rsidR="00DC4398" w:rsidRDefault="00DC4398">
            <w:pPr>
              <w:pStyle w:val="ConsPlusNormal"/>
              <w:ind w:firstLine="283"/>
              <w:jc w:val="both"/>
            </w:pPr>
            <w:r>
              <w:t xml:space="preserve">обеспечение выполнения в полном объеме в соответствии с требованиями федерального законодательства переданных </w:t>
            </w:r>
            <w:r>
              <w:lastRenderedPageBreak/>
              <w:t>полномочий Российской Федерации в сфере образования.</w:t>
            </w:r>
          </w:p>
        </w:tc>
      </w:tr>
      <w:tr w:rsidR="00DC4398">
        <w:tc>
          <w:tcPr>
            <w:tcW w:w="2465" w:type="dxa"/>
            <w:tcBorders>
              <w:top w:val="nil"/>
              <w:left w:val="nil"/>
              <w:bottom w:val="nil"/>
              <w:right w:val="nil"/>
            </w:tcBorders>
          </w:tcPr>
          <w:p w:rsidR="00DC4398" w:rsidRDefault="00DC4398">
            <w:pPr>
              <w:pStyle w:val="ConsPlusNormal"/>
            </w:pPr>
            <w:r>
              <w:lastRenderedPageBreak/>
              <w:t>Задачи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DC4398" w:rsidRDefault="00DC4398">
            <w:pPr>
              <w:pStyle w:val="ConsPlusNormal"/>
              <w:ind w:firstLine="283"/>
              <w:jc w:val="both"/>
            </w:pPr>
            <w:r>
              <w:t>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DC4398" w:rsidRDefault="00DC4398">
            <w:pPr>
              <w:pStyle w:val="ConsPlusNormal"/>
              <w:ind w:firstLine="283"/>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DC4398" w:rsidRDefault="00DC4398">
            <w:pPr>
              <w:pStyle w:val="ConsPlusNormal"/>
              <w:ind w:firstLine="283"/>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DC4398" w:rsidRDefault="00DC4398">
            <w:pPr>
              <w:pStyle w:val="ConsPlusNormal"/>
              <w:ind w:firstLine="283"/>
              <w:jc w:val="both"/>
            </w:pPr>
            <w:r>
              <w:t>создать нормативную, финансовую и методическую поддержку системы по выявлению одаренных детей, их поддержке и обучению;</w:t>
            </w:r>
          </w:p>
          <w:p w:rsidR="00DC4398" w:rsidRDefault="00DC4398">
            <w:pPr>
              <w:pStyle w:val="ConsPlusNormal"/>
              <w:ind w:firstLine="283"/>
              <w:jc w:val="both"/>
            </w:pPr>
            <w:r>
              <w:t>развивать дополнительные общеобразовательные программы естественно-научного и гуманитарного профилей;</w:t>
            </w:r>
          </w:p>
          <w:p w:rsidR="00DC4398" w:rsidRDefault="00DC4398">
            <w:pPr>
              <w:pStyle w:val="ConsPlusNormal"/>
              <w:ind w:firstLine="283"/>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DC4398" w:rsidRDefault="00DC4398">
            <w:pPr>
              <w:pStyle w:val="ConsPlusNormal"/>
              <w:ind w:firstLine="283"/>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DC4398" w:rsidRDefault="00DC4398">
            <w:pPr>
              <w:pStyle w:val="ConsPlusNormal"/>
              <w:ind w:firstLine="283"/>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DC4398" w:rsidRDefault="00DC4398">
            <w:pPr>
              <w:pStyle w:val="ConsPlusNormal"/>
              <w:ind w:firstLine="283"/>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DC4398" w:rsidRDefault="00DC4398">
            <w:pPr>
              <w:pStyle w:val="ConsPlusNormal"/>
              <w:ind w:firstLine="283"/>
              <w:jc w:val="both"/>
            </w:pPr>
            <w:r>
              <w:t>обеспечить стимулирование сознательного трудоустройства молодых специалистов на территории Чукотского автономного округа;</w:t>
            </w:r>
          </w:p>
          <w:p w:rsidR="00DC4398" w:rsidRDefault="00DC4398">
            <w:pPr>
              <w:pStyle w:val="ConsPlusNormal"/>
              <w:ind w:firstLine="283"/>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DC4398" w:rsidRDefault="00DC4398">
            <w:pPr>
              <w:pStyle w:val="ConsPlusNormal"/>
              <w:ind w:firstLine="283"/>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DC4398" w:rsidRDefault="00DC4398">
            <w:pPr>
              <w:pStyle w:val="ConsPlusNormal"/>
              <w:ind w:firstLine="283"/>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tc>
      </w:tr>
      <w:tr w:rsidR="00DC4398">
        <w:tc>
          <w:tcPr>
            <w:tcW w:w="2465" w:type="dxa"/>
            <w:tcBorders>
              <w:top w:val="nil"/>
              <w:left w:val="nil"/>
              <w:bottom w:val="nil"/>
              <w:right w:val="nil"/>
            </w:tcBorders>
          </w:tcPr>
          <w:p w:rsidR="00DC4398" w:rsidRDefault="00DC4398">
            <w:pPr>
              <w:pStyle w:val="ConsPlusNormal"/>
              <w:jc w:val="both"/>
            </w:pPr>
            <w:r>
              <w:lastRenderedPageBreak/>
              <w:t>Целевые индикаторы (показатели)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Количество муниципальных образовательных организаций, получающих субсидию на выполнение муниципального задания;</w:t>
            </w:r>
          </w:p>
          <w:p w:rsidR="00DC4398" w:rsidRDefault="00DC4398">
            <w:pPr>
              <w:pStyle w:val="ConsPlusNormal"/>
              <w:ind w:firstLine="283"/>
              <w:jc w:val="both"/>
            </w:pPr>
            <w:r>
              <w:t>количество приобретенных учебников и учебных пособий для образовательных организаций Чукотского автономного округа;</w:t>
            </w:r>
          </w:p>
          <w:p w:rsidR="00DC4398" w:rsidRDefault="00DC4398">
            <w:pPr>
              <w:pStyle w:val="ConsPlusNormal"/>
              <w:ind w:firstLine="283"/>
              <w:jc w:val="both"/>
            </w:pPr>
            <w:r>
              <w:t>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p w:rsidR="00DC4398" w:rsidRDefault="00DC4398">
            <w:pPr>
              <w:pStyle w:val="ConsPlusNormal"/>
              <w:ind w:firstLine="283"/>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DC4398" w:rsidRDefault="00DC4398">
            <w:pPr>
              <w:pStyle w:val="ConsPlusNormal"/>
              <w:ind w:firstLine="283"/>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p w:rsidR="00DC4398" w:rsidRDefault="00DC4398">
            <w:pPr>
              <w:pStyle w:val="ConsPlusNormal"/>
              <w:ind w:firstLine="283"/>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p w:rsidR="00DC4398" w:rsidRDefault="00DC4398">
            <w:pPr>
              <w:pStyle w:val="ConsPlusNormal"/>
              <w:ind w:firstLine="283"/>
              <w:jc w:val="both"/>
            </w:pPr>
            <w:r>
              <w:t>количество свидетельств, выданных молодым семьям для приобретения (строительства жилья);</w:t>
            </w:r>
          </w:p>
          <w:p w:rsidR="00DC4398" w:rsidRDefault="00DC4398">
            <w:pPr>
              <w:pStyle w:val="ConsPlusNormal"/>
              <w:ind w:firstLine="283"/>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p w:rsidR="00DC4398" w:rsidRDefault="00DC4398">
            <w:pPr>
              <w:pStyle w:val="ConsPlusNormal"/>
              <w:ind w:firstLine="283"/>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DC4398" w:rsidRDefault="00DC4398">
            <w:pPr>
              <w:pStyle w:val="ConsPlusNormal"/>
              <w:ind w:firstLine="283"/>
              <w:jc w:val="both"/>
            </w:pPr>
            <w:r>
              <w:t>количество педагогических работников, принявших участие в профессиональных конкурсах;</w:t>
            </w:r>
          </w:p>
          <w:p w:rsidR="00DC4398" w:rsidRDefault="00DC4398">
            <w:pPr>
              <w:pStyle w:val="ConsPlusNormal"/>
              <w:ind w:firstLine="283"/>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p w:rsidR="00DC4398" w:rsidRDefault="00DC4398">
            <w:pPr>
              <w:pStyle w:val="ConsPlusNormal"/>
              <w:ind w:firstLine="283"/>
              <w:jc w:val="both"/>
            </w:pPr>
            <w:r>
              <w:t>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r>
      <w:tr w:rsidR="00DC4398">
        <w:tc>
          <w:tcPr>
            <w:tcW w:w="2465" w:type="dxa"/>
            <w:tcBorders>
              <w:top w:val="nil"/>
              <w:left w:val="nil"/>
              <w:bottom w:val="nil"/>
              <w:right w:val="nil"/>
            </w:tcBorders>
          </w:tcPr>
          <w:p w:rsidR="00DC4398" w:rsidRDefault="00DC4398">
            <w:pPr>
              <w:pStyle w:val="ConsPlusNormal"/>
              <w:jc w:val="both"/>
            </w:pPr>
            <w:r>
              <w:t>Сроки и этапы реализации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465" w:type="dxa"/>
            <w:tcBorders>
              <w:top w:val="nil"/>
              <w:left w:val="nil"/>
              <w:bottom w:val="nil"/>
              <w:right w:val="nil"/>
            </w:tcBorders>
          </w:tcPr>
          <w:p w:rsidR="00DC4398" w:rsidRDefault="00DC4398">
            <w:pPr>
              <w:pStyle w:val="ConsPlusNormal"/>
            </w:pPr>
            <w:r>
              <w:t>Объемы финансовых ресурсов Государственной программы</w:t>
            </w:r>
          </w:p>
        </w:tc>
        <w:tc>
          <w:tcPr>
            <w:tcW w:w="6520" w:type="dxa"/>
            <w:tcBorders>
              <w:top w:val="nil"/>
              <w:left w:val="nil"/>
              <w:bottom w:val="nil"/>
              <w:right w:val="nil"/>
            </w:tcBorders>
          </w:tcPr>
          <w:p w:rsidR="00DC4398" w:rsidRDefault="00DC4398">
            <w:pPr>
              <w:pStyle w:val="ConsPlusNormal"/>
              <w:jc w:val="both"/>
            </w:pPr>
            <w:r>
              <w:t>Общий объем финансовых ресурсов Государственной программы составляет 33 472 483,6 тыс. рублей, из них:</w:t>
            </w:r>
          </w:p>
          <w:p w:rsidR="00DC4398" w:rsidRDefault="00DC4398">
            <w:pPr>
              <w:pStyle w:val="ConsPlusNormal"/>
              <w:jc w:val="both"/>
            </w:pPr>
            <w:r>
              <w:t>за счет средств федерального бюджета - 1 446 662,5 тыс. рублей, в том числе по годам:</w:t>
            </w:r>
          </w:p>
          <w:p w:rsidR="00DC4398" w:rsidRDefault="00DC4398">
            <w:pPr>
              <w:pStyle w:val="ConsPlusNormal"/>
              <w:jc w:val="both"/>
            </w:pPr>
            <w:r>
              <w:t>2019 год - 163 350,1 тыс. рублей;</w:t>
            </w:r>
          </w:p>
          <w:p w:rsidR="00DC4398" w:rsidRDefault="00DC4398">
            <w:pPr>
              <w:pStyle w:val="ConsPlusNormal"/>
              <w:jc w:val="both"/>
            </w:pPr>
            <w:r>
              <w:lastRenderedPageBreak/>
              <w:t>2020 год - 388 108,1 тыс. рублей;</w:t>
            </w:r>
          </w:p>
          <w:p w:rsidR="00DC4398" w:rsidRDefault="00DC4398">
            <w:pPr>
              <w:pStyle w:val="ConsPlusNormal"/>
              <w:jc w:val="both"/>
            </w:pPr>
            <w:r>
              <w:t>2021 год - 652 255,8 тыс. рублей;</w:t>
            </w:r>
          </w:p>
          <w:p w:rsidR="00DC4398" w:rsidRDefault="00DC4398">
            <w:pPr>
              <w:pStyle w:val="ConsPlusNormal"/>
              <w:jc w:val="both"/>
            </w:pPr>
            <w:r>
              <w:t>2022 год - 242 948,5 тыс. рублей;</w:t>
            </w:r>
          </w:p>
          <w:p w:rsidR="00DC4398" w:rsidRDefault="00DC4398">
            <w:pPr>
              <w:pStyle w:val="ConsPlusNormal"/>
              <w:jc w:val="both"/>
            </w:pPr>
            <w:r>
              <w:t>за счет средств окружного бюджета - 32 025 821,1 тыс. рублей, в том числе по годам:</w:t>
            </w:r>
          </w:p>
          <w:p w:rsidR="00DC4398" w:rsidRDefault="00DC4398">
            <w:pPr>
              <w:pStyle w:val="ConsPlusNormal"/>
              <w:jc w:val="both"/>
            </w:pPr>
            <w:r>
              <w:t>2019 год - 5 005 529,5 тыс. рублей;</w:t>
            </w:r>
          </w:p>
          <w:p w:rsidR="00DC4398" w:rsidRDefault="00DC4398">
            <w:pPr>
              <w:pStyle w:val="ConsPlusNormal"/>
              <w:jc w:val="both"/>
            </w:pPr>
            <w:r>
              <w:t>2020 год - 5 596 015,3 тыс. рублей;</w:t>
            </w:r>
          </w:p>
          <w:p w:rsidR="00DC4398" w:rsidRDefault="00DC4398">
            <w:pPr>
              <w:pStyle w:val="ConsPlusNormal"/>
              <w:jc w:val="both"/>
            </w:pPr>
            <w:r>
              <w:t>2021 год - 5 485 417,0 тыс. рублей;</w:t>
            </w:r>
          </w:p>
          <w:p w:rsidR="00DC4398" w:rsidRDefault="00DC4398">
            <w:pPr>
              <w:pStyle w:val="ConsPlusNormal"/>
              <w:jc w:val="both"/>
            </w:pPr>
            <w:r>
              <w:t>2022 год - 5 335 837,7 тыс. рублей;</w:t>
            </w:r>
          </w:p>
          <w:p w:rsidR="00DC4398" w:rsidRDefault="00DC4398">
            <w:pPr>
              <w:pStyle w:val="ConsPlusNormal"/>
              <w:jc w:val="both"/>
            </w:pPr>
            <w:r>
              <w:t>2023 год - 5 301 510,8 тыс. рублей;</w:t>
            </w:r>
          </w:p>
          <w:p w:rsidR="00DC4398" w:rsidRDefault="00DC4398">
            <w:pPr>
              <w:pStyle w:val="ConsPlusNormal"/>
              <w:jc w:val="both"/>
            </w:pPr>
            <w:r>
              <w:t>2024 год - 5 301 510,8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48" w:history="1">
              <w:r>
                <w:rPr>
                  <w:color w:val="0000FF"/>
                </w:rPr>
                <w:t>Постановления</w:t>
              </w:r>
            </w:hyperlink>
            <w:r>
              <w:t xml:space="preserve"> Правительства Чукотского автономного округа от 18.05.2020 N 228)</w:t>
            </w:r>
          </w:p>
        </w:tc>
      </w:tr>
      <w:tr w:rsidR="00DC4398">
        <w:tc>
          <w:tcPr>
            <w:tcW w:w="2465" w:type="dxa"/>
            <w:tcBorders>
              <w:top w:val="nil"/>
              <w:left w:val="nil"/>
              <w:bottom w:val="nil"/>
              <w:right w:val="nil"/>
            </w:tcBorders>
          </w:tcPr>
          <w:p w:rsidR="00DC4398" w:rsidRDefault="00DC4398">
            <w:pPr>
              <w:pStyle w:val="ConsPlusNormal"/>
              <w:jc w:val="both"/>
            </w:pPr>
            <w:r>
              <w:t>Ожидаемые результаты реализации Государственной программы</w:t>
            </w:r>
          </w:p>
        </w:tc>
        <w:tc>
          <w:tcPr>
            <w:tcW w:w="6520" w:type="dxa"/>
            <w:tcBorders>
              <w:top w:val="nil"/>
              <w:left w:val="nil"/>
              <w:bottom w:val="nil"/>
              <w:right w:val="nil"/>
            </w:tcBorders>
          </w:tcPr>
          <w:p w:rsidR="00DC4398" w:rsidRDefault="00DC4398">
            <w:pPr>
              <w:pStyle w:val="ConsPlusNormal"/>
              <w:ind w:firstLine="283"/>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DC4398" w:rsidRDefault="00DC4398">
            <w:pPr>
              <w:pStyle w:val="ConsPlusNormal"/>
              <w:ind w:firstLine="283"/>
              <w:jc w:val="both"/>
            </w:pPr>
            <w:r>
              <w:t>повышение качества образовательных услуг, предоставляемых образовательными организациями Чукотского автономного округа;</w:t>
            </w:r>
          </w:p>
          <w:p w:rsidR="00DC4398" w:rsidRDefault="00DC4398">
            <w:pPr>
              <w:pStyle w:val="ConsPlusNormal"/>
              <w:ind w:firstLine="283"/>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DC4398" w:rsidRDefault="00DC4398">
            <w:pPr>
              <w:pStyle w:val="ConsPlusNormal"/>
              <w:ind w:firstLine="283"/>
              <w:jc w:val="both"/>
            </w:pPr>
            <w:r>
              <w:t>удовлетворение потребности экономики Чукотского автономного округа в специалистах с высшим образованием;</w:t>
            </w:r>
          </w:p>
          <w:p w:rsidR="00DC4398" w:rsidRDefault="00DC4398">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DC4398" w:rsidRDefault="00DC4398">
            <w:pPr>
              <w:pStyle w:val="ConsPlusNormal"/>
              <w:ind w:firstLine="283"/>
              <w:jc w:val="both"/>
            </w:pPr>
            <w:r>
              <w:t>обновление содержания и методов обучения, расширение перечня дополнительных общеобразовательных программ;</w:t>
            </w:r>
          </w:p>
          <w:p w:rsidR="00DC4398" w:rsidRDefault="00DC4398">
            <w:pPr>
              <w:pStyle w:val="ConsPlusNormal"/>
              <w:ind w:firstLine="283"/>
              <w:jc w:val="both"/>
            </w:pPr>
            <w:r>
              <w:t>создание условий для ранней профориентации обучающихся;</w:t>
            </w:r>
          </w:p>
          <w:p w:rsidR="00DC4398" w:rsidRDefault="00DC4398">
            <w:pPr>
              <w:pStyle w:val="ConsPlusNormal"/>
              <w:ind w:firstLine="283"/>
              <w:jc w:val="both"/>
            </w:pPr>
            <w:r>
              <w:t>вовлечение педагогических работников в национальную систему профессионального роста;</w:t>
            </w:r>
          </w:p>
          <w:p w:rsidR="00DC4398" w:rsidRDefault="00DC4398">
            <w:pPr>
              <w:pStyle w:val="ConsPlusNormal"/>
              <w:ind w:firstLine="283"/>
              <w:jc w:val="both"/>
            </w:pPr>
            <w:r>
              <w:t>вовлечение учащейся молодежи в активную исследовательскую и творческую деятельность, клубное студенческое движение;</w:t>
            </w:r>
          </w:p>
          <w:p w:rsidR="00DC4398" w:rsidRDefault="00DC4398">
            <w:pPr>
              <w:pStyle w:val="ConsPlusNormal"/>
              <w:ind w:firstLine="283"/>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DC4398" w:rsidRDefault="00DC4398">
            <w:pPr>
              <w:pStyle w:val="ConsPlusNormal"/>
              <w:ind w:firstLine="283"/>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DC4398" w:rsidRDefault="00DC4398">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DC4398" w:rsidRDefault="00DC4398">
            <w:pPr>
              <w:pStyle w:val="ConsPlusNormal"/>
              <w:ind w:firstLine="283"/>
              <w:jc w:val="both"/>
            </w:pPr>
            <w:r>
              <w:t>обеспечение современных условий для занятий физической культурой и спортом в сельских общеобразовательных организациях;</w:t>
            </w:r>
          </w:p>
          <w:p w:rsidR="00DC4398" w:rsidRDefault="00DC4398">
            <w:pPr>
              <w:pStyle w:val="ConsPlusNormal"/>
              <w:ind w:firstLine="283"/>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tc>
      </w:tr>
    </w:tbl>
    <w:p w:rsidR="00DC4398" w:rsidRDefault="00DC4398">
      <w:pPr>
        <w:pStyle w:val="ConsPlusNormal"/>
        <w:jc w:val="both"/>
      </w:pPr>
    </w:p>
    <w:p w:rsidR="00DC4398" w:rsidRDefault="00DC4398">
      <w:pPr>
        <w:pStyle w:val="ConsPlusTitle"/>
        <w:jc w:val="center"/>
        <w:outlineLvl w:val="1"/>
      </w:pPr>
      <w:bookmarkStart w:id="1" w:name="P166"/>
      <w:bookmarkEnd w:id="1"/>
      <w:r>
        <w:t>ПАСПОРТ</w:t>
      </w:r>
    </w:p>
    <w:p w:rsidR="00DC4398" w:rsidRDefault="00DC4398">
      <w:pPr>
        <w:pStyle w:val="ConsPlusTitle"/>
        <w:jc w:val="center"/>
      </w:pPr>
      <w:r>
        <w:t>ПОДПРОГРАММЫ "ОБЕСПЕЧЕНИЕ ГОСУДАРСТВЕННЫХ ГАРАНТИЙ</w:t>
      </w:r>
    </w:p>
    <w:p w:rsidR="00DC4398" w:rsidRDefault="00DC4398">
      <w:pPr>
        <w:pStyle w:val="ConsPlusTitle"/>
        <w:jc w:val="center"/>
      </w:pPr>
      <w:r>
        <w:t>И РАЗВИТИЕ СОВРЕМЕННОЙ ИНФРАСТРУКТУРЫ ОБРАЗОВАНИЯ"</w:t>
      </w:r>
    </w:p>
    <w:p w:rsidR="00DC4398" w:rsidRDefault="00DC4398">
      <w:pPr>
        <w:pStyle w:val="ConsPlusTitle"/>
        <w:jc w:val="center"/>
      </w:pPr>
      <w:r>
        <w:lastRenderedPageBreak/>
        <w:t>ГОСУДАРСТВЕННОЙ ПРОГРАММЫ "РАЗВИТИЕ ОБРАЗОВАНИЯ</w:t>
      </w:r>
    </w:p>
    <w:p w:rsidR="00DC4398" w:rsidRDefault="00DC4398">
      <w:pPr>
        <w:pStyle w:val="ConsPlusTitle"/>
        <w:jc w:val="center"/>
      </w:pPr>
      <w:r>
        <w:t>И НАУКИ ЧУКОТСКОГО АВТОНОМНОГО ОКРУГА"</w:t>
      </w:r>
    </w:p>
    <w:p w:rsidR="00DC4398" w:rsidRDefault="00DC4398">
      <w:pPr>
        <w:pStyle w:val="ConsPlusTitle"/>
        <w:jc w:val="center"/>
      </w:pPr>
      <w:r>
        <w:t>(ДАЛЕЕ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DC4398" w:rsidRDefault="00DC4398">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DC4398">
        <w:tc>
          <w:tcPr>
            <w:tcW w:w="2324" w:type="dxa"/>
            <w:tcBorders>
              <w:top w:val="nil"/>
              <w:left w:val="nil"/>
              <w:bottom w:val="nil"/>
              <w:right w:val="nil"/>
            </w:tcBorders>
          </w:tcPr>
          <w:p w:rsidR="00DC4398" w:rsidRDefault="00DC4398">
            <w:pPr>
              <w:pStyle w:val="ConsPlusNormal"/>
            </w:pPr>
            <w:r>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и государственных общеобразовательных организациях, общедоступного и бесплатного среднего профессионального образования в государственных профессиональных образовательных организациях, обеспечение дополнительного образования детей в муниципальных общеобразовательных организациях, организация дополнительного профессионального образования;</w:t>
            </w:r>
          </w:p>
          <w:p w:rsidR="00DC4398" w:rsidRDefault="00DC4398">
            <w:pPr>
              <w:pStyle w:val="ConsPlusNormal"/>
              <w:ind w:firstLine="283"/>
              <w:jc w:val="both"/>
            </w:pPr>
            <w:r>
              <w:t>создание условий для эффективного развития отрасли образования в Чукотском автономном округе посредством укрепления учебной и материально-технической базы учреждений образования и социальной поддержки работников;</w:t>
            </w:r>
          </w:p>
          <w:p w:rsidR="00DC4398" w:rsidRDefault="00DC4398">
            <w:pPr>
              <w:pStyle w:val="ConsPlusNormal"/>
              <w:ind w:firstLine="283"/>
              <w:jc w:val="both"/>
            </w:pPr>
            <w:r>
              <w:t>создание условий для обучения и воспитания, социализации и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DC4398" w:rsidRDefault="00DC4398">
            <w:pPr>
              <w:pStyle w:val="ConsPlusNormal"/>
              <w:ind w:firstLine="283"/>
              <w:jc w:val="both"/>
            </w:pPr>
            <w:r>
              <w:lastRenderedPageBreak/>
              <w:t>создание системы независимой оценки качества предоставляемых услуг населению путем осуществления независимой оценки качества услуг в сфере образования;</w:t>
            </w:r>
          </w:p>
          <w:p w:rsidR="00DC4398" w:rsidRDefault="00DC4398">
            <w:pPr>
              <w:pStyle w:val="ConsPlusNormal"/>
              <w:ind w:firstLine="283"/>
              <w:jc w:val="both"/>
            </w:pPr>
            <w:r>
              <w:t>создание необходимых условий для занятий спортом в общеобразовательных организациях, расположенных в сельской местности;</w:t>
            </w:r>
          </w:p>
          <w:p w:rsidR="00DC4398" w:rsidRDefault="00DC4398">
            <w:pPr>
              <w:pStyle w:val="ConsPlusNormal"/>
              <w:ind w:firstLine="283"/>
              <w:jc w:val="both"/>
            </w:pPr>
            <w:r>
              <w:t>организация отдыха и оздоровления детей;</w:t>
            </w:r>
          </w:p>
          <w:p w:rsidR="00DC4398" w:rsidRDefault="00DC4398">
            <w:pPr>
              <w:pStyle w:val="ConsPlusNormal"/>
              <w:ind w:firstLine="283"/>
              <w:jc w:val="both"/>
            </w:pPr>
            <w:r>
              <w:t>обновление материально-технической базы образовательных организаций для формирования у обучающихся современных технологических и гуманитарных навыков;</w:t>
            </w:r>
          </w:p>
          <w:p w:rsidR="00DC4398" w:rsidRDefault="00DC4398">
            <w:pPr>
              <w:pStyle w:val="ConsPlusNormal"/>
              <w:ind w:firstLine="283"/>
              <w:jc w:val="both"/>
            </w:pPr>
            <w:r>
              <w:t>создание условий для принятия обучающимися ускоренных актуальных IT-компетенций;</w:t>
            </w:r>
          </w:p>
          <w:p w:rsidR="00DC4398" w:rsidRDefault="00DC4398">
            <w:pPr>
              <w:pStyle w:val="ConsPlusNormal"/>
              <w:ind w:firstLine="283"/>
              <w:jc w:val="both"/>
            </w:pPr>
            <w:r>
              <w:t>создание инновационной среды, формирующей у детей создание условий для формирования у детей изобретательского, креативного, критического и продуктивного мышления;</w:t>
            </w:r>
          </w:p>
          <w:p w:rsidR="00DC4398" w:rsidRDefault="00DC4398">
            <w:pPr>
              <w:pStyle w:val="ConsPlusNormal"/>
              <w:ind w:firstLine="283"/>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Чукотского автономного округа;</w:t>
            </w:r>
          </w:p>
          <w:p w:rsidR="00DC4398" w:rsidRDefault="00DC4398">
            <w:pPr>
              <w:pStyle w:val="ConsPlusNormal"/>
              <w:ind w:firstLine="283"/>
              <w:jc w:val="both"/>
            </w:pPr>
            <w:r>
              <w:t>создание условий для опережающей профессиональной подготовки, в том числе профессиональной ориентации, ускоренного профессионального обучения, подготовки, переподготовки, повышения квалификации всех категорий граждан;</w:t>
            </w:r>
          </w:p>
          <w:p w:rsidR="00DC4398" w:rsidRDefault="00DC4398">
            <w:pPr>
              <w:pStyle w:val="ConsPlusNormal"/>
              <w:ind w:firstLine="283"/>
              <w:jc w:val="both"/>
            </w:pPr>
            <w:r>
              <w:t>создание условий для оказания поддержки и развития способностей и талантов у детей и молодежи;</w:t>
            </w:r>
          </w:p>
          <w:p w:rsidR="00DC4398" w:rsidRDefault="00DC4398">
            <w:pPr>
              <w:pStyle w:val="ConsPlusNormal"/>
              <w:ind w:firstLine="283"/>
              <w:jc w:val="both"/>
            </w:pPr>
            <w:r>
              <w:t>создание условий для формирования в Чукотском автономном округе эффективной системы непрерывного профессионального развития педагогов, занятых в сфере общего и дополнительного образования, организации и проведения процедур добровольной независимой оценки профессиональной квалификации педагогических кадров в рамках федерального проекта "Учитель будущего".</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49" w:history="1">
              <w:r>
                <w:rPr>
                  <w:color w:val="0000FF"/>
                </w:rPr>
                <w:t>Постановления</w:t>
              </w:r>
            </w:hyperlink>
            <w:r>
              <w:t xml:space="preserve"> Правительства Чукотского автономного округа от 28.06.2019 N 334)</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Обеспечить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нормативными правовыми актами Чукотского автономного округа;</w:t>
            </w:r>
          </w:p>
          <w:p w:rsidR="00DC4398" w:rsidRDefault="00DC4398">
            <w:pPr>
              <w:pStyle w:val="ConsPlusNormal"/>
              <w:ind w:firstLine="283"/>
              <w:jc w:val="both"/>
            </w:pPr>
            <w:r>
              <w:t>повысить уровень оснащения учреждений образования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DC4398" w:rsidRDefault="00DC4398">
            <w:pPr>
              <w:pStyle w:val="ConsPlusNormal"/>
              <w:ind w:firstLine="283"/>
              <w:jc w:val="both"/>
            </w:pPr>
            <w:r>
              <w:t xml:space="preserve">обеспечить необходимые условия для обучения и воспитания, </w:t>
            </w:r>
            <w:r>
              <w:lastRenderedPageBreak/>
              <w:t>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DC4398" w:rsidRDefault="00DC4398">
            <w:pPr>
              <w:pStyle w:val="ConsPlusNormal"/>
              <w:ind w:firstLine="283"/>
              <w:jc w:val="both"/>
            </w:pPr>
            <w:r>
              <w:t>создать условия для формирования современного информационного поля в сфере образования и молодежной политики;</w:t>
            </w:r>
          </w:p>
          <w:p w:rsidR="00DC4398" w:rsidRDefault="00DC4398">
            <w:pPr>
              <w:pStyle w:val="ConsPlusNormal"/>
              <w:ind w:firstLine="283"/>
              <w:jc w:val="both"/>
            </w:pPr>
            <w:r>
              <w:t>создать условия для занятий спортом в общеобразовательных организациях, расположенных в сельской местности;</w:t>
            </w:r>
          </w:p>
          <w:p w:rsidR="00DC4398" w:rsidRDefault="00DC4398">
            <w:pPr>
              <w:pStyle w:val="ConsPlusNormal"/>
              <w:ind w:firstLine="283"/>
              <w:jc w:val="both"/>
            </w:pPr>
            <w:r>
              <w:t>создать условия для повышения качества жизни детей в каникулярный период;</w:t>
            </w:r>
          </w:p>
          <w:p w:rsidR="00DC4398" w:rsidRDefault="00DC4398">
            <w:pPr>
              <w:pStyle w:val="ConsPlusNormal"/>
              <w:ind w:firstLine="283"/>
              <w:jc w:val="both"/>
            </w:pPr>
            <w:r>
              <w:t>создать материально-техническую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DC4398" w:rsidRDefault="00DC4398">
            <w:pPr>
              <w:pStyle w:val="ConsPlusNormal"/>
              <w:ind w:firstLine="283"/>
              <w:jc w:val="both"/>
            </w:pPr>
            <w:r>
              <w:t>оснастить образовательные организации высокотехнологичным ИКТ-оборудованием;</w:t>
            </w:r>
          </w:p>
          <w:p w:rsidR="00DC4398" w:rsidRDefault="00DC4398">
            <w:pPr>
              <w:pStyle w:val="ConsPlusNormal"/>
              <w:ind w:firstLine="283"/>
              <w:jc w:val="both"/>
            </w:pPr>
            <w:r>
              <w:t>обучить детей по программам инженерной, естественно-научной и технической направленности;</w:t>
            </w:r>
          </w:p>
          <w:p w:rsidR="00DC4398" w:rsidRDefault="00DC4398">
            <w:pPr>
              <w:pStyle w:val="ConsPlusNormal"/>
              <w:ind w:firstLine="283"/>
              <w:jc w:val="both"/>
            </w:pPr>
            <w:r>
              <w:t>провести практико-ориентированное обучение педагогов общеобразовательных организаций и организаций дополнительного образования детей;</w:t>
            </w:r>
          </w:p>
          <w:p w:rsidR="00DC4398" w:rsidRDefault="00DC4398">
            <w:pPr>
              <w:pStyle w:val="ConsPlusNormal"/>
              <w:ind w:firstLine="283"/>
              <w:jc w:val="both"/>
            </w:pPr>
            <w:r>
              <w:t>создать современную и безопасную цифровую образовательную среду, обеспечивающую высокое качество и доступность образования всех видов и уровней;</w:t>
            </w:r>
          </w:p>
          <w:p w:rsidR="00DC4398" w:rsidRDefault="00DC4398">
            <w:pPr>
              <w:pStyle w:val="ConsPlusNormal"/>
              <w:ind w:firstLine="283"/>
              <w:jc w:val="both"/>
            </w:pPr>
            <w:r>
              <w:t>создать условия для реализации мероприятий по обеспечению соответствия компетенций граждан изменяющимся технологиям и способам производства, мировым изменениям профессиональных сфер деятельности;</w:t>
            </w:r>
          </w:p>
          <w:p w:rsidR="00DC4398" w:rsidRDefault="00DC4398">
            <w:pPr>
              <w:pStyle w:val="ConsPlusNormal"/>
              <w:ind w:firstLine="283"/>
              <w:jc w:val="both"/>
            </w:pPr>
            <w:r>
              <w:t>реализовать мероприятия по выявлению проявляющих выдающиеся способности детей и молодежи, проживающих в Чукотском автономном округе, сопровождению и мониторингу их дальнейшего развития в первую очередь через реализацию дополнительных общеобразовательных программ;</w:t>
            </w:r>
          </w:p>
          <w:p w:rsidR="00DC4398" w:rsidRDefault="00DC4398">
            <w:pPr>
              <w:pStyle w:val="ConsPlusNormal"/>
              <w:ind w:firstLine="283"/>
              <w:jc w:val="both"/>
            </w:pPr>
            <w:r>
              <w:t>создать и обеспечить функционирование регионального центра непрерывного повышения профессионального мастерства педагогических работников;</w:t>
            </w:r>
          </w:p>
          <w:p w:rsidR="00DC4398" w:rsidRDefault="00DC4398">
            <w:pPr>
              <w:pStyle w:val="ConsPlusNormal"/>
              <w:ind w:firstLine="283"/>
              <w:jc w:val="both"/>
            </w:pPr>
            <w:r>
              <w:t>создать и обеспечить функционирование регионального центра оценки профессионального мастерства и квалификаций.</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50" w:history="1">
              <w:r>
                <w:rPr>
                  <w:color w:val="0000FF"/>
                </w:rPr>
                <w:t>Постановления</w:t>
              </w:r>
            </w:hyperlink>
            <w:r>
              <w:t xml:space="preserve"> Правительства Чукотского автономного округа от 28.06.2019 N 334)</w:t>
            </w:r>
          </w:p>
        </w:tc>
      </w:tr>
      <w:tr w:rsidR="00DC4398">
        <w:tc>
          <w:tcPr>
            <w:tcW w:w="2324" w:type="dxa"/>
            <w:tcBorders>
              <w:top w:val="nil"/>
              <w:left w:val="nil"/>
              <w:bottom w:val="nil"/>
              <w:right w:val="nil"/>
            </w:tcBorders>
          </w:tcPr>
          <w:p w:rsidR="00DC4398" w:rsidRDefault="00DC4398">
            <w:pPr>
              <w:pStyle w:val="ConsPlusNormal"/>
              <w:jc w:val="both"/>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p w:rsidR="00DC4398" w:rsidRDefault="00DC4398">
            <w:pPr>
              <w:pStyle w:val="ConsPlusNormal"/>
              <w:jc w:val="both"/>
            </w:pPr>
            <w:r>
              <w:t xml:space="preserve">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w:t>
            </w:r>
            <w:r>
              <w:lastRenderedPageBreak/>
              <w:t>и питания во время переезда из места постоянного места жительства к месту обучения и обратно;</w:t>
            </w:r>
          </w:p>
          <w:p w:rsidR="00DC4398" w:rsidRDefault="00DC4398">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p w:rsidR="00DC4398" w:rsidRDefault="00DC4398">
            <w:pPr>
              <w:pStyle w:val="ConsPlusNormal"/>
              <w:jc w:val="both"/>
            </w:pPr>
            <w:r>
              <w:t>доля оздоровленных детей от численности детей, подлежащих оздоровлению;</w:t>
            </w:r>
          </w:p>
          <w:p w:rsidR="00DC4398" w:rsidRDefault="00DC4398">
            <w:pPr>
              <w:pStyle w:val="ConsPlusNormal"/>
              <w:jc w:val="both"/>
            </w:pPr>
            <w:r>
              <w:t>число отремонтированных (реконструированных) образовательных организаций;</w:t>
            </w:r>
          </w:p>
          <w:p w:rsidR="00DC4398" w:rsidRDefault="00DC4398">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p w:rsidR="00DC4398" w:rsidRDefault="00DC4398">
            <w:pPr>
              <w:pStyle w:val="ConsPlusNormal"/>
              <w:jc w:val="both"/>
            </w:pPr>
            <w:r>
              <w:t>доступность дошкольного образования для детей в возрасте от 2 месяцев до 3 лет;</w:t>
            </w:r>
          </w:p>
          <w:p w:rsidR="00DC4398" w:rsidRDefault="00DC4398">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p w:rsidR="00DC4398" w:rsidRDefault="00DC4398">
            <w:pPr>
              <w:pStyle w:val="ConsPlusNormal"/>
              <w:jc w:val="both"/>
            </w:pPr>
            <w:r>
              <w:t>количество общеобразовательных организаций, обновивших материально-техническую базу;</w:t>
            </w:r>
          </w:p>
          <w:p w:rsidR="00DC4398" w:rsidRDefault="00DC4398">
            <w:pPr>
              <w:pStyle w:val="ConsPlusNormal"/>
              <w:jc w:val="both"/>
            </w:pPr>
            <w:r>
              <w:t>доля детей в возрасте от 5 до 18 лет, охваченных дополнительным образованием;</w:t>
            </w:r>
          </w:p>
          <w:p w:rsidR="00DC4398" w:rsidRDefault="00DC4398">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DC4398" w:rsidRDefault="00DC4398">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DC4398" w:rsidRDefault="00DC4398">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DC4398" w:rsidRDefault="00DC4398">
            <w:pPr>
              <w:pStyle w:val="ConsPlusNormal"/>
              <w:jc w:val="both"/>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p w:rsidR="00DC4398" w:rsidRDefault="00DC4398">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p w:rsidR="00DC4398" w:rsidRDefault="00DC4398">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DC4398" w:rsidRDefault="00DC4398">
            <w:pPr>
              <w:pStyle w:val="ConsPlusNormal"/>
              <w:jc w:val="both"/>
            </w:pPr>
            <w:r>
              <w:t xml:space="preserve">численность обучающихся, охваченных основными и дополнительными общеобразовательными программами </w:t>
            </w:r>
            <w:r>
              <w:lastRenderedPageBreak/>
              <w:t>цифрового, естественно-научного и гуманитарного профилей;</w:t>
            </w:r>
          </w:p>
          <w:p w:rsidR="00DC4398" w:rsidRDefault="00DC4398">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DC4398" w:rsidRDefault="00DC4398">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DC4398" w:rsidRDefault="00DC4398">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DC4398" w:rsidRDefault="00DC4398">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DC4398" w:rsidRDefault="00DC4398">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DC4398" w:rsidRDefault="00DC4398">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DC4398" w:rsidRDefault="00DC4398">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DC4398" w:rsidRDefault="00DC4398">
            <w:pPr>
              <w:pStyle w:val="ConsPlusNormal"/>
              <w:jc w:val="both"/>
            </w:pPr>
            <w:r>
              <w:t>число центров опережающей профессиональной подготовки;</w:t>
            </w:r>
          </w:p>
          <w:p w:rsidR="00DC4398" w:rsidRDefault="00DC4398">
            <w:pPr>
              <w:pStyle w:val="ConsPlusNormal"/>
              <w:jc w:val="both"/>
            </w:pPr>
            <w:r>
              <w:t>число мастерских, оснащенных современной материально-технической базой по одной из компетенций;</w:t>
            </w:r>
          </w:p>
          <w:p w:rsidR="00DC4398" w:rsidRDefault="00DC4398">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DC4398" w:rsidRDefault="00DC4398">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DC4398" w:rsidRDefault="00DC4398">
            <w:pPr>
              <w:pStyle w:val="ConsPlusNormal"/>
              <w:jc w:val="both"/>
            </w:pPr>
            <w:r>
              <w:t>доля педагогических работников, прошедших добровольную независимую оценку квалификации;</w:t>
            </w:r>
          </w:p>
          <w:p w:rsidR="00DC4398" w:rsidRDefault="00DC4398">
            <w:pPr>
              <w:pStyle w:val="ConsPlusNormal"/>
              <w:jc w:val="both"/>
            </w:pPr>
            <w:r>
              <w:t>доля граждан, положительно оценивших качество услуг психолого-</w:t>
            </w:r>
            <w:r>
              <w:lastRenderedPageBreak/>
              <w:t>педагогической, методической и консультативной помощи, от общего числа обратившихся за получением услуги;</w:t>
            </w:r>
          </w:p>
          <w:p w:rsidR="00DC4398" w:rsidRDefault="00DC4398">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DC4398" w:rsidRDefault="00DC4398">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p w:rsidR="00DC4398" w:rsidRDefault="00DC4398">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p w:rsidR="00DC4398" w:rsidRDefault="00DC4398">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DC4398" w:rsidRDefault="00DC4398">
            <w:pPr>
              <w:pStyle w:val="ConsPlusNormal"/>
              <w:jc w:val="both"/>
            </w:pPr>
            <w:r>
              <w:t>количество детей и подростков, прошедших оздоровление в климатически благоприятных регионах Российской Федерации;</w:t>
            </w:r>
          </w:p>
          <w:p w:rsidR="00DC4398" w:rsidRDefault="00DC4398">
            <w:pPr>
              <w:pStyle w:val="ConsPlusNormal"/>
              <w:jc w:val="both"/>
            </w:pPr>
            <w:r>
              <w:t>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Постановлений Правительства Чукотского автономного округа от 06.04.2020 </w:t>
            </w:r>
            <w:hyperlink r:id="rId51" w:history="1">
              <w:r>
                <w:rPr>
                  <w:color w:val="0000FF"/>
                </w:rPr>
                <w:t>N 157</w:t>
              </w:r>
            </w:hyperlink>
            <w:r>
              <w:t xml:space="preserve">, от 18.05.2020 </w:t>
            </w:r>
            <w:hyperlink r:id="rId52" w:history="1">
              <w:r>
                <w:rPr>
                  <w:color w:val="0000FF"/>
                </w:rPr>
                <w:t>N 228</w:t>
              </w:r>
            </w:hyperlink>
            <w:r>
              <w:t>)</w:t>
            </w:r>
          </w:p>
        </w:tc>
      </w:tr>
      <w:tr w:rsidR="00DC4398">
        <w:tc>
          <w:tcPr>
            <w:tcW w:w="2324" w:type="dxa"/>
            <w:tcBorders>
              <w:top w:val="nil"/>
              <w:left w:val="nil"/>
              <w:bottom w:val="nil"/>
              <w:right w:val="nil"/>
            </w:tcBorders>
          </w:tcPr>
          <w:p w:rsidR="00DC4398" w:rsidRDefault="00DC4398">
            <w:pPr>
              <w:pStyle w:val="ConsPlusNormal"/>
            </w:pPr>
            <w:r>
              <w:t>Сроки и этапы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jc w:val="both"/>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25 921 162,2 тыс. рублей, из них:</w:t>
            </w:r>
          </w:p>
          <w:p w:rsidR="00DC4398" w:rsidRDefault="00DC4398">
            <w:pPr>
              <w:pStyle w:val="ConsPlusNormal"/>
              <w:jc w:val="both"/>
            </w:pPr>
            <w:r>
              <w:t>за счет средств федерального бюджета - 547 561,8 тыс. рублей, в том числе по годам:</w:t>
            </w:r>
          </w:p>
          <w:p w:rsidR="00DC4398" w:rsidRDefault="00DC4398">
            <w:pPr>
              <w:pStyle w:val="ConsPlusNormal"/>
              <w:jc w:val="both"/>
            </w:pPr>
            <w:r>
              <w:t>2019 год - 11 891,2 тыс. рублей;</w:t>
            </w:r>
          </w:p>
          <w:p w:rsidR="00DC4398" w:rsidRDefault="00DC4398">
            <w:pPr>
              <w:pStyle w:val="ConsPlusNormal"/>
              <w:jc w:val="both"/>
            </w:pPr>
            <w:r>
              <w:t>2020 год - 163 402,1 тыс. рублей;</w:t>
            </w:r>
          </w:p>
          <w:p w:rsidR="00DC4398" w:rsidRDefault="00DC4398">
            <w:pPr>
              <w:pStyle w:val="ConsPlusNormal"/>
              <w:jc w:val="both"/>
            </w:pPr>
            <w:r>
              <w:t>2021 год - 289 349,3 тыс. рублей;</w:t>
            </w:r>
          </w:p>
          <w:p w:rsidR="00DC4398" w:rsidRDefault="00DC4398">
            <w:pPr>
              <w:pStyle w:val="ConsPlusNormal"/>
              <w:jc w:val="both"/>
            </w:pPr>
            <w:r>
              <w:t>2022 год - 82 919,2 тыс. рублей;</w:t>
            </w:r>
          </w:p>
          <w:p w:rsidR="00DC4398" w:rsidRDefault="00DC4398">
            <w:pPr>
              <w:pStyle w:val="ConsPlusNormal"/>
              <w:jc w:val="both"/>
            </w:pPr>
            <w:r>
              <w:t>за счет средств окружного бюджета - 25 373 600,4 тыс. рублей, в том числе по годам:</w:t>
            </w:r>
          </w:p>
          <w:p w:rsidR="00DC4398" w:rsidRDefault="00DC4398">
            <w:pPr>
              <w:pStyle w:val="ConsPlusNormal"/>
              <w:jc w:val="both"/>
            </w:pPr>
            <w:r>
              <w:t>2019 год - 4 001 495,4 тыс. рублей;</w:t>
            </w:r>
          </w:p>
          <w:p w:rsidR="00DC4398" w:rsidRDefault="00DC4398">
            <w:pPr>
              <w:pStyle w:val="ConsPlusNormal"/>
              <w:jc w:val="both"/>
            </w:pPr>
            <w:r>
              <w:t>2020 год - 4 446 361,2 тыс. рублей;</w:t>
            </w:r>
          </w:p>
          <w:p w:rsidR="00DC4398" w:rsidRDefault="00DC4398">
            <w:pPr>
              <w:pStyle w:val="ConsPlusNormal"/>
              <w:jc w:val="both"/>
            </w:pPr>
            <w:r>
              <w:t>2021 год - 4 248 734,9 тыс. рублей;</w:t>
            </w:r>
          </w:p>
          <w:p w:rsidR="00DC4398" w:rsidRDefault="00DC4398">
            <w:pPr>
              <w:pStyle w:val="ConsPlusNormal"/>
              <w:jc w:val="both"/>
            </w:pPr>
            <w:r>
              <w:t>2022 год - 4 227 246,1 тыс. рублей;</w:t>
            </w:r>
          </w:p>
          <w:p w:rsidR="00DC4398" w:rsidRDefault="00DC4398">
            <w:pPr>
              <w:pStyle w:val="ConsPlusNormal"/>
              <w:jc w:val="both"/>
            </w:pPr>
            <w:r>
              <w:t>2023 год - 4 224 881,4 тыс. рублей;</w:t>
            </w:r>
          </w:p>
          <w:p w:rsidR="00DC4398" w:rsidRDefault="00DC4398">
            <w:pPr>
              <w:pStyle w:val="ConsPlusNormal"/>
              <w:jc w:val="both"/>
            </w:pPr>
            <w:r>
              <w:t>2024 год - 4 224 881,4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53"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lastRenderedPageBreak/>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Реализация государственных гарантий прав граждан в сфере общего и профессионального образования;</w:t>
            </w:r>
          </w:p>
          <w:p w:rsidR="00DC4398" w:rsidRDefault="00DC4398">
            <w:pPr>
              <w:pStyle w:val="ConsPlusNormal"/>
              <w:ind w:firstLine="283"/>
              <w:jc w:val="both"/>
            </w:pPr>
            <w:r>
              <w:t>укрепление учебно-материальной базы и санитарно-гигиенических условий в образовательных учреждениях Чукотского автономного округа, направленных на обеспечение высокого качества обучения, совершенствование системы учебно-воспитательного процесса, информационных ресурсов учреждений образования Чукотского автономного округа;</w:t>
            </w:r>
          </w:p>
          <w:p w:rsidR="00DC4398" w:rsidRDefault="00DC4398">
            <w:pPr>
              <w:pStyle w:val="ConsPlusNormal"/>
              <w:ind w:firstLine="283"/>
              <w:jc w:val="both"/>
            </w:pPr>
            <w:r>
              <w:t>интеграция образовательных учреждений Чукотского автономного округа в единую информационную образовательную среду;</w:t>
            </w:r>
          </w:p>
          <w:p w:rsidR="00DC4398" w:rsidRDefault="00DC4398">
            <w:pPr>
              <w:pStyle w:val="ConsPlusNormal"/>
              <w:ind w:firstLine="283"/>
              <w:jc w:val="both"/>
            </w:pPr>
            <w:r>
              <w:t>повышение качества образования населения и создание равных возможностей для получения качественного образования для всех категорий обучающихся независимо от места жительства;</w:t>
            </w:r>
          </w:p>
          <w:p w:rsidR="00DC4398" w:rsidRDefault="00DC4398">
            <w:pPr>
              <w:pStyle w:val="ConsPlusNormal"/>
              <w:ind w:firstLine="283"/>
              <w:jc w:val="both"/>
            </w:pPr>
            <w:r>
              <w:t>освоение педагогическими работниками и руководителями образовательных учреждений современных информационных технологий;</w:t>
            </w:r>
          </w:p>
          <w:p w:rsidR="00DC4398" w:rsidRDefault="00DC4398">
            <w:pPr>
              <w:pStyle w:val="ConsPlusNormal"/>
              <w:ind w:firstLine="283"/>
              <w:jc w:val="both"/>
            </w:pPr>
            <w:r>
              <w:t>обеспечение эффективной работы системы профилактики правонарушений, успешная социально-педагогическая реабилитация несовершеннолетних;</w:t>
            </w:r>
          </w:p>
          <w:p w:rsidR="00DC4398" w:rsidRDefault="00DC4398">
            <w:pPr>
              <w:pStyle w:val="ConsPlusNormal"/>
              <w:ind w:firstLine="283"/>
              <w:jc w:val="both"/>
            </w:pPr>
            <w:r>
              <w:t>формирование независимой и объективной системы оценки качества предоставляемых услуг населению Чукотского автономного округа в отрасли образования;</w:t>
            </w:r>
          </w:p>
          <w:p w:rsidR="00DC4398" w:rsidRDefault="00DC4398">
            <w:pPr>
              <w:pStyle w:val="ConsPlusNormal"/>
              <w:ind w:firstLine="283"/>
              <w:jc w:val="both"/>
            </w:pPr>
            <w:r>
              <w:t>расширение числа образовательных организаций, в которых создана универсальная безбарьерная среда;</w:t>
            </w:r>
          </w:p>
          <w:p w:rsidR="00DC4398" w:rsidRDefault="00DC4398">
            <w:pPr>
              <w:pStyle w:val="ConsPlusNormal"/>
              <w:ind w:firstLine="283"/>
              <w:jc w:val="both"/>
            </w:pPr>
            <w:r>
              <w:t>обеспечение организации отдыха и оздоровления детей, повышение качества жизни детей в каникулярный период;</w:t>
            </w:r>
          </w:p>
          <w:p w:rsidR="00DC4398" w:rsidRDefault="00DC4398">
            <w:pPr>
              <w:pStyle w:val="ConsPlusNormal"/>
              <w:ind w:firstLine="283"/>
              <w:jc w:val="both"/>
            </w:pPr>
            <w:r>
              <w:t>создание в общеобразовательных организациях Чукотского автономного округа центров образования цифрового и гуманитарного профилей "Точка роста";</w:t>
            </w:r>
          </w:p>
          <w:p w:rsidR="00DC4398" w:rsidRDefault="00DC4398">
            <w:pPr>
              <w:pStyle w:val="ConsPlusNormal"/>
              <w:ind w:firstLine="283"/>
              <w:jc w:val="both"/>
            </w:pPr>
            <w:r>
              <w:t>формирование у обучающихся современных технологических и гуманитарных навыков в предметных областях "технология", "математика и информатика", "физическая культура и основы безопасности жизнедеятельности";</w:t>
            </w:r>
          </w:p>
          <w:p w:rsidR="00DC4398" w:rsidRDefault="00DC4398">
            <w:pPr>
              <w:pStyle w:val="ConsPlusNormal"/>
              <w:ind w:firstLine="283"/>
              <w:jc w:val="both"/>
            </w:pPr>
            <w:r>
              <w:t>создание в образовательных организациях Чукотского автономного округа центров цифрового образования детей "IT-куб";</w:t>
            </w:r>
          </w:p>
          <w:p w:rsidR="00DC4398" w:rsidRDefault="00DC4398">
            <w:pPr>
              <w:pStyle w:val="ConsPlusNormal"/>
              <w:ind w:firstLine="283"/>
              <w:jc w:val="both"/>
            </w:pPr>
            <w:r>
              <w:t>повышение уровня информатизации и компьютеризации образовательных организаций;</w:t>
            </w:r>
          </w:p>
          <w:p w:rsidR="00DC4398" w:rsidRDefault="00DC4398">
            <w:pPr>
              <w:pStyle w:val="ConsPlusNormal"/>
              <w:ind w:firstLine="283"/>
              <w:jc w:val="both"/>
            </w:pPr>
            <w:r>
              <w:t>создание мобильных технопарков "Кванториум" для детей, проживающих в сельской местности и малых городах;</w:t>
            </w:r>
          </w:p>
          <w:p w:rsidR="00DC4398" w:rsidRDefault="00DC4398">
            <w:pPr>
              <w:pStyle w:val="ConsPlusNormal"/>
              <w:ind w:firstLine="283"/>
              <w:jc w:val="both"/>
            </w:pPr>
            <w:r>
              <w:t>увеличение охвата детей дополнительными общеобразовательными программами естественно-научной, технической и инженерной направленностей;</w:t>
            </w:r>
          </w:p>
          <w:p w:rsidR="00DC4398" w:rsidRDefault="00DC4398">
            <w:pPr>
              <w:pStyle w:val="ConsPlusNormal"/>
              <w:ind w:firstLine="283"/>
              <w:jc w:val="both"/>
            </w:pPr>
            <w:r>
              <w:t>развитие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DC4398" w:rsidRDefault="00DC4398">
            <w:pPr>
              <w:pStyle w:val="ConsPlusNormal"/>
              <w:ind w:firstLine="283"/>
              <w:jc w:val="both"/>
            </w:pPr>
            <w:r>
              <w:t>освоение новых и перспективных компетенций, наиболее востребованных для социально-экономического развития Чукотского автономного округа;</w:t>
            </w:r>
          </w:p>
          <w:p w:rsidR="00DC4398" w:rsidRDefault="00DC4398">
            <w:pPr>
              <w:pStyle w:val="ConsPlusNormal"/>
              <w:ind w:firstLine="283"/>
              <w:jc w:val="both"/>
            </w:pPr>
            <w:r>
              <w:t>создание региональной системы по выявлению одаренных детей и молодежи, их поддержке и дальнейшему сопровождению;</w:t>
            </w:r>
          </w:p>
          <w:p w:rsidR="00DC4398" w:rsidRDefault="00DC4398">
            <w:pPr>
              <w:pStyle w:val="ConsPlusNormal"/>
              <w:ind w:firstLine="283"/>
              <w:jc w:val="both"/>
            </w:pPr>
            <w:r>
              <w:t xml:space="preserve">внедрение к 2024 году национальной системы профессионального </w:t>
            </w:r>
            <w:r>
              <w:lastRenderedPageBreak/>
              <w:t>роста педагогических работников, охватывающих не менее 50 процентов учителей общеобразовательных организаций Чукотского автономного округа.</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54" w:history="1">
              <w:r>
                <w:rPr>
                  <w:color w:val="0000FF"/>
                </w:rPr>
                <w:t>Постановления</w:t>
              </w:r>
            </w:hyperlink>
            <w:r>
              <w:t xml:space="preserve"> Правительства Чукотского автономного округа от 28.06.2019 N 334)</w:t>
            </w:r>
          </w:p>
        </w:tc>
      </w:tr>
    </w:tbl>
    <w:p w:rsidR="00DC4398" w:rsidRDefault="00DC4398">
      <w:pPr>
        <w:pStyle w:val="ConsPlusNormal"/>
        <w:jc w:val="both"/>
      </w:pPr>
    </w:p>
    <w:p w:rsidR="00DC4398" w:rsidRDefault="00DC4398">
      <w:pPr>
        <w:pStyle w:val="ConsPlusTitle"/>
        <w:jc w:val="center"/>
        <w:outlineLvl w:val="1"/>
      </w:pPr>
      <w:bookmarkStart w:id="2" w:name="P293"/>
      <w:bookmarkEnd w:id="2"/>
      <w:r>
        <w:t>ПАСПОРТ</w:t>
      </w:r>
    </w:p>
    <w:p w:rsidR="00DC4398" w:rsidRDefault="00DC4398">
      <w:pPr>
        <w:pStyle w:val="ConsPlusTitle"/>
        <w:jc w:val="center"/>
      </w:pPr>
      <w:r>
        <w:t>ПОДПРОГРАММЫ "РАЗВИТИЕ КАДРОВОГО ПОТЕНЦИАЛА" ГОСУДАРСТВЕННОЙ</w:t>
      </w:r>
    </w:p>
    <w:p w:rsidR="00DC4398" w:rsidRDefault="00DC4398">
      <w:pPr>
        <w:pStyle w:val="ConsPlusTitle"/>
        <w:jc w:val="center"/>
      </w:pPr>
      <w:r>
        <w:t>ПРОГРАММЫ "РАЗВИТИЕ ОБРАЗОВАНИЯ И НАУКИ ЧУКОТСКОГО</w:t>
      </w:r>
    </w:p>
    <w:p w:rsidR="00DC4398" w:rsidRDefault="00DC4398">
      <w:pPr>
        <w:pStyle w:val="ConsPlusTitle"/>
        <w:jc w:val="center"/>
      </w:pPr>
      <w:r>
        <w:t>АВТОНОМНОГО ОКРУГА" (ДАЛЕЕ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Аппарат Губернатора и Правительства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Осуществление региональной политики в области подготовки специалистов с высшим образованием;</w:t>
            </w:r>
          </w:p>
          <w:p w:rsidR="00DC4398" w:rsidRDefault="00DC4398">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DC4398" w:rsidRDefault="00DC4398">
            <w:pPr>
              <w:pStyle w:val="ConsPlusNormal"/>
              <w:ind w:firstLine="283"/>
              <w:jc w:val="both"/>
            </w:pPr>
            <w:r>
              <w:t>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Выплата стипендии Губернатора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DC4398" w:rsidRDefault="00DC4398">
            <w:pPr>
              <w:pStyle w:val="ConsPlusNormal"/>
              <w:ind w:firstLine="283"/>
              <w:jc w:val="both"/>
            </w:pPr>
            <w:r>
              <w:t>стимулирование сознательного трудоустройства молодых специалистов на территории Чукотского автономного округа;</w:t>
            </w:r>
          </w:p>
          <w:p w:rsidR="00DC4398" w:rsidRDefault="00DC4398">
            <w:pPr>
              <w:pStyle w:val="ConsPlusNormal"/>
              <w:ind w:firstLine="283"/>
              <w:jc w:val="both"/>
            </w:pPr>
            <w:r>
              <w:t>совершенствование системы контрактных (договорных) отношений со специалистами, трудоустроенными в образовательные организации Чукотского автономного округа;</w:t>
            </w:r>
          </w:p>
          <w:p w:rsidR="00DC4398" w:rsidRDefault="00DC4398">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DC4398" w:rsidRDefault="00DC4398">
            <w:pPr>
              <w:pStyle w:val="ConsPlusNormal"/>
              <w:ind w:firstLine="283"/>
              <w:jc w:val="both"/>
            </w:pPr>
            <w:r>
              <w:t xml:space="preserve">формирование у обучающихся умений приобретения </w:t>
            </w:r>
            <w:r>
              <w:lastRenderedPageBreak/>
              <w:t>первоначального практического опыта для последующего освоения ими общих и профессиональных компетенций по избранной специальности;</w:t>
            </w:r>
          </w:p>
          <w:p w:rsidR="00DC4398" w:rsidRDefault="00DC4398">
            <w:pPr>
              <w:pStyle w:val="ConsPlusNormal"/>
              <w:ind w:firstLine="283"/>
              <w:jc w:val="both"/>
            </w:pPr>
            <w:r>
              <w:t>закрепление специалистов через обеспечение жильем;</w:t>
            </w:r>
          </w:p>
          <w:p w:rsidR="00DC4398" w:rsidRDefault="00DC4398">
            <w:pPr>
              <w:pStyle w:val="ConsPlusNormal"/>
              <w:ind w:firstLine="283"/>
              <w:jc w:val="both"/>
            </w:pPr>
            <w:r>
              <w:t>привлечение студентов и аспирантов для прохождения практики на территории Чукотского автономного округа с целью их профориентации и дальнейшего трудоустройства в организациях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lastRenderedPageBreak/>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ind w:firstLine="283"/>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p w:rsidR="00DC4398" w:rsidRDefault="00DC4398">
            <w:pPr>
              <w:pStyle w:val="ConsPlusNormal"/>
              <w:ind w:firstLine="283"/>
              <w:jc w:val="both"/>
            </w:pPr>
            <w:r>
              <w:t>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DC4398" w:rsidRDefault="00DC4398">
            <w:pPr>
              <w:pStyle w:val="ConsPlusNormal"/>
              <w:ind w:firstLine="283"/>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p w:rsidR="00DC4398" w:rsidRDefault="00DC4398">
            <w:pPr>
              <w:pStyle w:val="ConsPlusNormal"/>
              <w:ind w:firstLine="283"/>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p w:rsidR="00DC4398" w:rsidRDefault="00DC4398">
            <w:pPr>
              <w:pStyle w:val="ConsPlusNormal"/>
              <w:ind w:firstLine="283"/>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p w:rsidR="00DC4398" w:rsidRDefault="00DC4398">
            <w:pPr>
              <w:pStyle w:val="ConsPlusNormal"/>
              <w:ind w:firstLine="283"/>
              <w:jc w:val="both"/>
            </w:pPr>
            <w:r>
              <w:t>количество специалистов, которым выплачена денежная компенсация за наем (поднаем) жилых помещений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Постановлений Правительства Чукотского автономного округа от 28.06.2019 </w:t>
            </w:r>
            <w:hyperlink r:id="rId55" w:history="1">
              <w:r>
                <w:rPr>
                  <w:color w:val="0000FF"/>
                </w:rPr>
                <w:t>N 334</w:t>
              </w:r>
            </w:hyperlink>
            <w:r>
              <w:t xml:space="preserve">, от 19.12.2019 </w:t>
            </w:r>
            <w:hyperlink r:id="rId56" w:history="1">
              <w:r>
                <w:rPr>
                  <w:color w:val="0000FF"/>
                </w:rPr>
                <w:t>N 582</w:t>
              </w:r>
            </w:hyperlink>
            <w:r>
              <w:t xml:space="preserve">, от 06.04.2020 </w:t>
            </w:r>
            <w:hyperlink r:id="rId57" w:history="1">
              <w:r>
                <w:rPr>
                  <w:color w:val="0000FF"/>
                </w:rPr>
                <w:t>N 157</w:t>
              </w:r>
            </w:hyperlink>
            <w:r>
              <w:t xml:space="preserve">, от 18.05.2020 </w:t>
            </w:r>
            <w:hyperlink r:id="rId58" w:history="1">
              <w:r>
                <w:rPr>
                  <w:color w:val="0000FF"/>
                </w:rPr>
                <w:t>N 228</w:t>
              </w:r>
            </w:hyperlink>
            <w:r>
              <w:t>)</w:t>
            </w:r>
          </w:p>
        </w:tc>
      </w:tr>
      <w:tr w:rsidR="00DC4398">
        <w:tc>
          <w:tcPr>
            <w:tcW w:w="2324" w:type="dxa"/>
            <w:tcBorders>
              <w:top w:val="nil"/>
              <w:left w:val="nil"/>
              <w:bottom w:val="nil"/>
              <w:right w:val="nil"/>
            </w:tcBorders>
          </w:tcPr>
          <w:p w:rsidR="00DC4398" w:rsidRDefault="00DC4398">
            <w:pPr>
              <w:pStyle w:val="ConsPlusNormal"/>
            </w:pPr>
            <w:r>
              <w:t>Сроки и этапы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jc w:val="both"/>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344 416,8 тыс. рублей, из них:</w:t>
            </w:r>
          </w:p>
          <w:p w:rsidR="00DC4398" w:rsidRDefault="00DC4398">
            <w:pPr>
              <w:pStyle w:val="ConsPlusNormal"/>
              <w:jc w:val="both"/>
            </w:pPr>
            <w:r>
              <w:t>за счет средств федерального бюджета - 156 740,0 тыс. рублей, в том числе по годам:</w:t>
            </w:r>
          </w:p>
          <w:p w:rsidR="00DC4398" w:rsidRDefault="00DC4398">
            <w:pPr>
              <w:pStyle w:val="ConsPlusNormal"/>
              <w:jc w:val="both"/>
            </w:pPr>
            <w:r>
              <w:t>2019 год - 140 000,0 тыс. рублей;</w:t>
            </w:r>
          </w:p>
          <w:p w:rsidR="00DC4398" w:rsidRDefault="00DC4398">
            <w:pPr>
              <w:pStyle w:val="ConsPlusNormal"/>
              <w:jc w:val="both"/>
            </w:pPr>
            <w:r>
              <w:t>2020 год - 5 520,0 тыс. рублей;</w:t>
            </w:r>
          </w:p>
          <w:p w:rsidR="00DC4398" w:rsidRDefault="00DC4398">
            <w:pPr>
              <w:pStyle w:val="ConsPlusNormal"/>
              <w:jc w:val="both"/>
            </w:pPr>
            <w:r>
              <w:t>2021 год - 5 520,0 тыс. рублей;</w:t>
            </w:r>
          </w:p>
          <w:p w:rsidR="00DC4398" w:rsidRDefault="00DC4398">
            <w:pPr>
              <w:pStyle w:val="ConsPlusNormal"/>
              <w:jc w:val="both"/>
            </w:pPr>
            <w:r>
              <w:t>2022 год - 5 700,0 тыс. рублей;</w:t>
            </w:r>
          </w:p>
          <w:p w:rsidR="00DC4398" w:rsidRDefault="00DC4398">
            <w:pPr>
              <w:pStyle w:val="ConsPlusNormal"/>
              <w:jc w:val="both"/>
            </w:pPr>
            <w:r>
              <w:t>за счет средств окружного бюджета - 187 676,8 тыс. рублей, в том числе по годам:</w:t>
            </w:r>
          </w:p>
          <w:p w:rsidR="00DC4398" w:rsidRDefault="00DC4398">
            <w:pPr>
              <w:pStyle w:val="ConsPlusNormal"/>
              <w:jc w:val="both"/>
            </w:pPr>
            <w:r>
              <w:t>2019 год - 25 381,8 тыс. рублей;</w:t>
            </w:r>
          </w:p>
          <w:p w:rsidR="00DC4398" w:rsidRDefault="00DC4398">
            <w:pPr>
              <w:pStyle w:val="ConsPlusNormal"/>
              <w:jc w:val="both"/>
            </w:pPr>
            <w:r>
              <w:t>2020 год - 50 079,0 тыс. рублей;</w:t>
            </w:r>
          </w:p>
          <w:p w:rsidR="00DC4398" w:rsidRDefault="00DC4398">
            <w:pPr>
              <w:pStyle w:val="ConsPlusNormal"/>
              <w:jc w:val="both"/>
            </w:pPr>
            <w:r>
              <w:t>2021 год - 28 339,0 тыс. рублей;</w:t>
            </w:r>
          </w:p>
          <w:p w:rsidR="00DC4398" w:rsidRDefault="00DC4398">
            <w:pPr>
              <w:pStyle w:val="ConsPlusNormal"/>
              <w:jc w:val="both"/>
            </w:pPr>
            <w:r>
              <w:t>2022 год - 28 159,0 тыс. рублей;</w:t>
            </w:r>
          </w:p>
          <w:p w:rsidR="00DC4398" w:rsidRDefault="00DC4398">
            <w:pPr>
              <w:pStyle w:val="ConsPlusNormal"/>
              <w:jc w:val="both"/>
            </w:pPr>
            <w:r>
              <w:t>2023 год - 27 859,0 тыс. рублей;</w:t>
            </w:r>
          </w:p>
          <w:p w:rsidR="00DC4398" w:rsidRDefault="00DC4398">
            <w:pPr>
              <w:pStyle w:val="ConsPlusNormal"/>
              <w:jc w:val="both"/>
            </w:pPr>
            <w:r>
              <w:t>2024 год - 27 859,0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59"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Увеличение количества подготовленных специалистов с высшим образованием по востребованным экономикой округа специальностям или удовлетворение потребности экономики Чукотского автономного округа в специалистах с высшим образованием;</w:t>
            </w:r>
          </w:p>
          <w:p w:rsidR="00DC4398" w:rsidRDefault="00DC4398">
            <w:pPr>
              <w:pStyle w:val="ConsPlusNormal"/>
              <w:ind w:firstLine="283"/>
              <w:jc w:val="both"/>
            </w:pPr>
            <w:r>
              <w:t>поддержка отдельных категорий молодежи из числа выпускников образовательных организаций Чукотского автономного округа в реализации права на получение высшего образования на территории Российской Федерации по специальностям, востребованным на территории округа;</w:t>
            </w:r>
          </w:p>
          <w:p w:rsidR="00DC4398" w:rsidRDefault="00DC4398">
            <w:pPr>
              <w:pStyle w:val="ConsPlusNormal"/>
              <w:ind w:firstLine="283"/>
              <w:jc w:val="both"/>
            </w:pPr>
            <w:r>
              <w:t>материальная поддержка трудоустроенных молодых специалистов и специалистов со стажем работы в отраслях образования и сферы молодежной политики в рамках подпрограммы;</w:t>
            </w:r>
          </w:p>
          <w:p w:rsidR="00DC4398" w:rsidRDefault="00DC4398">
            <w:pPr>
              <w:pStyle w:val="ConsPlusNormal"/>
              <w:ind w:firstLine="283"/>
              <w:jc w:val="both"/>
            </w:pPr>
            <w:r>
              <w:t>обновление кадрового состава образовательных организаций молодыми специалистами;</w:t>
            </w:r>
          </w:p>
          <w:p w:rsidR="00DC4398" w:rsidRDefault="00DC4398">
            <w:pPr>
              <w:pStyle w:val="ConsPlusNormal"/>
              <w:ind w:firstLine="283"/>
              <w:jc w:val="both"/>
            </w:pPr>
            <w:r>
              <w:t>обновление кадрового состава образовательных организаций высококвалифицированными специалистами;</w:t>
            </w:r>
          </w:p>
          <w:p w:rsidR="00DC4398" w:rsidRDefault="00DC4398">
            <w:pPr>
              <w:pStyle w:val="ConsPlusNormal"/>
              <w:ind w:firstLine="283"/>
              <w:jc w:val="both"/>
            </w:pPr>
            <w:r>
              <w:t>закрепление и углубление навыков, предусмотренных в рамках производственной практики обучающимися учреждений профессионального образования.</w:t>
            </w:r>
          </w:p>
        </w:tc>
      </w:tr>
    </w:tbl>
    <w:p w:rsidR="00DC4398" w:rsidRDefault="00DC4398">
      <w:pPr>
        <w:pStyle w:val="ConsPlusNormal"/>
        <w:jc w:val="both"/>
      </w:pPr>
    </w:p>
    <w:p w:rsidR="00DC4398" w:rsidRDefault="00DC4398">
      <w:pPr>
        <w:pStyle w:val="ConsPlusTitle"/>
        <w:jc w:val="center"/>
        <w:outlineLvl w:val="1"/>
      </w:pPr>
      <w:bookmarkStart w:id="3" w:name="P349"/>
      <w:bookmarkEnd w:id="3"/>
      <w:r>
        <w:t>ПАСПОРТ</w:t>
      </w:r>
    </w:p>
    <w:p w:rsidR="00DC4398" w:rsidRDefault="00DC4398">
      <w:pPr>
        <w:pStyle w:val="ConsPlusTitle"/>
        <w:jc w:val="center"/>
      </w:pPr>
      <w:r>
        <w:t>ПОДПРОГРАММЫ "ПОДДЕРЖКА И РАЗВИТИЕ ДЕТСКОГО И МОЛОДЕЖНОГО</w:t>
      </w:r>
    </w:p>
    <w:p w:rsidR="00DC4398" w:rsidRDefault="00DC4398">
      <w:pPr>
        <w:pStyle w:val="ConsPlusTitle"/>
        <w:jc w:val="center"/>
      </w:pPr>
      <w:r>
        <w:t>ОБРАЗОВАНИЯ И ТВОРЧЕСТВА" ГОСУДАРСТВЕННОЙ ПРОГРАММЫ</w:t>
      </w:r>
    </w:p>
    <w:p w:rsidR="00DC4398" w:rsidRDefault="00DC4398">
      <w:pPr>
        <w:pStyle w:val="ConsPlusTitle"/>
        <w:jc w:val="center"/>
      </w:pPr>
      <w:r>
        <w:t>"РАЗВИТИЕ ОБРАЗОВАНИЯ И НАУКИ ЧУКОТСКОГО АВТОНОМНОГО ОКРУГА"</w:t>
      </w:r>
    </w:p>
    <w:p w:rsidR="00DC4398" w:rsidRDefault="00DC4398">
      <w:pPr>
        <w:pStyle w:val="ConsPlusTitle"/>
        <w:jc w:val="center"/>
      </w:pPr>
      <w:r>
        <w:t>(ДАЛЕЕ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DC4398" w:rsidRDefault="00DC4398">
            <w:pPr>
              <w:pStyle w:val="ConsPlusNormal"/>
              <w:ind w:firstLine="283"/>
              <w:jc w:val="both"/>
            </w:pPr>
            <w:r>
              <w:t>Аппарат Губернатора и Правительства Чукотского автономного округа</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60"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t xml:space="preserve">Программно-целевые </w:t>
            </w:r>
            <w:r>
              <w:lastRenderedPageBreak/>
              <w:t>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lastRenderedPageBreak/>
              <w:t>Отсутствуют.</w:t>
            </w:r>
          </w:p>
        </w:tc>
      </w:tr>
      <w:tr w:rsidR="00DC4398">
        <w:tc>
          <w:tcPr>
            <w:tcW w:w="2324" w:type="dxa"/>
            <w:tcBorders>
              <w:top w:val="nil"/>
              <w:left w:val="nil"/>
              <w:bottom w:val="nil"/>
              <w:right w:val="nil"/>
            </w:tcBorders>
          </w:tcPr>
          <w:p w:rsidR="00DC4398" w:rsidRDefault="00DC4398">
            <w:pPr>
              <w:pStyle w:val="ConsPlusNormal"/>
            </w:pPr>
            <w:r>
              <w:lastRenderedPageBreak/>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Развитие и обеспечение культурно-досуговой деятельности, направленной на творческую самореализацию детей и молодежи Чукотского автономного округа;</w:t>
            </w:r>
          </w:p>
          <w:p w:rsidR="00DC4398" w:rsidRDefault="00DC4398">
            <w:pPr>
              <w:pStyle w:val="ConsPlusNormal"/>
              <w:ind w:firstLine="283"/>
              <w:jc w:val="both"/>
            </w:pPr>
            <w:r>
              <w:t>активное вовлечение молодого поколения в социальную практику, волонтерскую деятельность, экономическую, политическую и культурную жизнь, формирование активной гражданской позиции, патриотичности и толерантности у детей и молодежи;</w:t>
            </w:r>
          </w:p>
          <w:p w:rsidR="00DC4398" w:rsidRDefault="00DC4398">
            <w:pPr>
              <w:pStyle w:val="ConsPlusNormal"/>
              <w:ind w:firstLine="283"/>
              <w:jc w:val="both"/>
            </w:pPr>
            <w:r>
              <w:t>развитие системы по выявлению одаренных детей и молодежи, предоставление им равных возможностей для раскрытия и совершенствования их индивидуальности, повышение интереса к исследовательской деятельности;</w:t>
            </w:r>
          </w:p>
          <w:p w:rsidR="00DC4398" w:rsidRDefault="00DC4398">
            <w:pPr>
              <w:pStyle w:val="ConsPlusNormal"/>
              <w:ind w:firstLine="283"/>
              <w:jc w:val="both"/>
            </w:pPr>
            <w:r>
              <w:t>повышение профессионального уровня обучающихся профессиональных образовательных организаций.</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Обеспечить условия для творческого развития и занятий по интересам для детей и молодежи;</w:t>
            </w:r>
          </w:p>
          <w:p w:rsidR="00DC4398" w:rsidRDefault="00DC4398">
            <w:pPr>
              <w:pStyle w:val="ConsPlusNormal"/>
              <w:ind w:firstLine="283"/>
              <w:jc w:val="both"/>
            </w:pPr>
            <w:r>
              <w:t>создать обучающимся Чукотского автономного округа равные возможности для раскрытия и развития их творческого и интеллектуального потенциала;</w:t>
            </w:r>
          </w:p>
          <w:p w:rsidR="00DC4398" w:rsidRDefault="00DC4398">
            <w:pPr>
              <w:pStyle w:val="ConsPlusNormal"/>
              <w:ind w:firstLine="283"/>
              <w:jc w:val="both"/>
            </w:pPr>
            <w:r>
              <w:t>способствовать формированию у детей и молодежи высокого патриотического сознания, правовой культуры, верности Отечеству и готовности к выполнению конституционных обязанностей, к участию в общественно-политической жизни страны, государственной деятельности и управлении;</w:t>
            </w:r>
          </w:p>
          <w:p w:rsidR="00DC4398" w:rsidRDefault="00DC4398">
            <w:pPr>
              <w:pStyle w:val="ConsPlusNormal"/>
              <w:ind w:firstLine="283"/>
              <w:jc w:val="both"/>
            </w:pPr>
            <w:r>
              <w:t>создать условия для подготовки молодых людей к военной службе;</w:t>
            </w:r>
          </w:p>
          <w:p w:rsidR="00DC4398" w:rsidRDefault="00DC4398">
            <w:pPr>
              <w:pStyle w:val="ConsPlusNormal"/>
              <w:ind w:firstLine="283"/>
              <w:jc w:val="both"/>
            </w:pPr>
            <w:r>
              <w:t>обеспечить нормативную, финансовую и методическую поддержку системы по выявлению одаренных детей, их поддержке и обучению;</w:t>
            </w:r>
          </w:p>
          <w:p w:rsidR="00DC4398" w:rsidRDefault="00DC4398">
            <w:pPr>
              <w:pStyle w:val="ConsPlusNormal"/>
              <w:ind w:firstLine="283"/>
              <w:jc w:val="both"/>
            </w:pPr>
            <w:r>
              <w:t>повысить профессиональный уровень выпускников профессиональных образовательных организаций;</w:t>
            </w:r>
          </w:p>
          <w:p w:rsidR="00DC4398" w:rsidRDefault="00DC4398">
            <w:pPr>
              <w:pStyle w:val="ConsPlusNormal"/>
              <w:ind w:firstLine="283"/>
              <w:jc w:val="both"/>
            </w:pPr>
            <w:r>
              <w:t>повысить престиж Чукотского автономного округа, осуществить его интеграцию в российское творческое и интеллектуальное пространство.</w:t>
            </w:r>
          </w:p>
        </w:tc>
      </w:tr>
      <w:tr w:rsidR="00DC4398">
        <w:tc>
          <w:tcPr>
            <w:tcW w:w="2324" w:type="dxa"/>
            <w:tcBorders>
              <w:top w:val="nil"/>
              <w:left w:val="nil"/>
              <w:bottom w:val="nil"/>
              <w:right w:val="nil"/>
            </w:tcBorders>
          </w:tcPr>
          <w:p w:rsidR="00DC4398" w:rsidRDefault="00DC4398">
            <w:pPr>
              <w:pStyle w:val="ConsPlusNormal"/>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ind w:firstLine="283"/>
              <w:jc w:val="both"/>
            </w:pPr>
            <w:r>
              <w:t>Численность детей и молодежи, привлекаемых к участию в окружных творческих мероприятиях в сфере молодежной политики;</w:t>
            </w:r>
          </w:p>
          <w:p w:rsidR="00DC4398" w:rsidRDefault="00DC4398">
            <w:pPr>
              <w:pStyle w:val="ConsPlusNormal"/>
              <w:ind w:firstLine="283"/>
              <w:jc w:val="both"/>
            </w:pPr>
            <w:r>
              <w:t>численность детей и молодежи, участвующих в региональных, всероссийских и международных мероприятиях в сфере молодежной политики;</w:t>
            </w:r>
          </w:p>
          <w:p w:rsidR="00DC4398" w:rsidRDefault="00DC4398">
            <w:pPr>
              <w:pStyle w:val="ConsPlusNormal"/>
              <w:ind w:firstLine="283"/>
              <w:jc w:val="both"/>
            </w:pPr>
            <w:r>
              <w:t>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p w:rsidR="00DC4398" w:rsidRDefault="00DC4398">
            <w:pPr>
              <w:pStyle w:val="ConsPlusNormal"/>
              <w:ind w:firstLine="283"/>
              <w:jc w:val="both"/>
            </w:pPr>
            <w:r>
              <w:t>число участников Регионального чемпионата "Молодые профессионалы" (WorldSkills Russia);</w:t>
            </w:r>
          </w:p>
          <w:p w:rsidR="00DC4398" w:rsidRDefault="00DC4398">
            <w:pPr>
              <w:pStyle w:val="ConsPlusNormal"/>
              <w:ind w:firstLine="283"/>
              <w:jc w:val="both"/>
            </w:pPr>
            <w:r>
              <w:t>число детей и молодежи, принявших участие в Окружном фестивале робототехники</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Постановлений Правительства Чукотского автономного округа от 28.06.2019 </w:t>
            </w:r>
            <w:hyperlink r:id="rId61" w:history="1">
              <w:r>
                <w:rPr>
                  <w:color w:val="0000FF"/>
                </w:rPr>
                <w:t>N 334</w:t>
              </w:r>
            </w:hyperlink>
            <w:r>
              <w:t xml:space="preserve">, от </w:t>
            </w:r>
            <w:r>
              <w:lastRenderedPageBreak/>
              <w:t xml:space="preserve">18.05.2020 </w:t>
            </w:r>
            <w:hyperlink r:id="rId62" w:history="1">
              <w:r>
                <w:rPr>
                  <w:color w:val="0000FF"/>
                </w:rPr>
                <w:t>N 228</w:t>
              </w:r>
            </w:hyperlink>
            <w:r>
              <w:t>)</w:t>
            </w:r>
          </w:p>
        </w:tc>
      </w:tr>
      <w:tr w:rsidR="00DC4398">
        <w:tc>
          <w:tcPr>
            <w:tcW w:w="2324" w:type="dxa"/>
            <w:tcBorders>
              <w:top w:val="nil"/>
              <w:left w:val="nil"/>
              <w:bottom w:val="nil"/>
              <w:right w:val="nil"/>
            </w:tcBorders>
          </w:tcPr>
          <w:p w:rsidR="00DC4398" w:rsidRDefault="00DC4398">
            <w:pPr>
              <w:pStyle w:val="ConsPlusNormal"/>
            </w:pPr>
            <w:r>
              <w:lastRenderedPageBreak/>
              <w:t>Сроки и этапы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jc w:val="both"/>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156 597,6 тыс. рублей за счет средств окружного бюджета, в том числе по годам:</w:t>
            </w:r>
          </w:p>
          <w:p w:rsidR="00DC4398" w:rsidRDefault="00DC4398">
            <w:pPr>
              <w:pStyle w:val="ConsPlusNormal"/>
              <w:jc w:val="both"/>
            </w:pPr>
            <w:r>
              <w:t>2019 год - 24 197,6 тыс. рублей;</w:t>
            </w:r>
          </w:p>
          <w:p w:rsidR="00DC4398" w:rsidRDefault="00DC4398">
            <w:pPr>
              <w:pStyle w:val="ConsPlusNormal"/>
              <w:jc w:val="both"/>
            </w:pPr>
            <w:r>
              <w:t>2020 год - 29 400,0 тыс. рублей;</w:t>
            </w:r>
          </w:p>
          <w:p w:rsidR="00DC4398" w:rsidRDefault="00DC4398">
            <w:pPr>
              <w:pStyle w:val="ConsPlusNormal"/>
              <w:jc w:val="both"/>
            </w:pPr>
            <w:r>
              <w:t>2021 год - 25 750,0 тыс. рублей;</w:t>
            </w:r>
          </w:p>
          <w:p w:rsidR="00DC4398" w:rsidRDefault="00DC4398">
            <w:pPr>
              <w:pStyle w:val="ConsPlusNormal"/>
              <w:jc w:val="both"/>
            </w:pPr>
            <w:r>
              <w:t>2022 год - 25 750,0 тыс. рублей;</w:t>
            </w:r>
          </w:p>
          <w:p w:rsidR="00DC4398" w:rsidRDefault="00DC4398">
            <w:pPr>
              <w:pStyle w:val="ConsPlusNormal"/>
              <w:jc w:val="both"/>
            </w:pPr>
            <w:r>
              <w:t>2023 год - 25 750,0 тыс. рублей;</w:t>
            </w:r>
          </w:p>
          <w:p w:rsidR="00DC4398" w:rsidRDefault="00DC4398">
            <w:pPr>
              <w:pStyle w:val="ConsPlusNormal"/>
              <w:jc w:val="both"/>
            </w:pPr>
            <w:r>
              <w:t>2024 год - 25 750,0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63"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Увеличение доли детей, подростков и молодежи, принимающих участие в окружных мероприятиях, направленных на формирование гражданских, патриотических качеств;</w:t>
            </w:r>
          </w:p>
          <w:p w:rsidR="00DC4398" w:rsidRDefault="00DC4398">
            <w:pPr>
              <w:pStyle w:val="ConsPlusNormal"/>
              <w:ind w:firstLine="283"/>
              <w:jc w:val="both"/>
            </w:pPr>
            <w:r>
              <w:t>увеличение числа детей, подростков и молодежи Чукотки, привлекаемых к участию в творческих мероприятиях различного уровня;</w:t>
            </w:r>
          </w:p>
          <w:p w:rsidR="00DC4398" w:rsidRDefault="00DC4398">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DC4398" w:rsidRDefault="00DC4398">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DC4398" w:rsidRDefault="00DC4398">
            <w:pPr>
              <w:pStyle w:val="ConsPlusNormal"/>
              <w:ind w:firstLine="283"/>
              <w:jc w:val="both"/>
            </w:pPr>
            <w:r>
              <w:t>развитие вариативного образования, обеспечивающего индивидуальный подход к одаренным детям;</w:t>
            </w:r>
          </w:p>
          <w:p w:rsidR="00DC4398" w:rsidRDefault="00DC4398">
            <w:pPr>
              <w:pStyle w:val="ConsPlusNormal"/>
              <w:ind w:firstLine="283"/>
              <w:jc w:val="both"/>
            </w:pPr>
            <w:r>
              <w:t>разнообразие форм работы с детьми, подростками и молодежью;</w:t>
            </w:r>
          </w:p>
          <w:p w:rsidR="00DC4398" w:rsidRDefault="00DC4398">
            <w:pPr>
              <w:pStyle w:val="ConsPlusNormal"/>
              <w:ind w:firstLine="283"/>
              <w:jc w:val="both"/>
            </w:pPr>
            <w:r>
              <w:t>повышение престижа рабочих профессий.</w:t>
            </w:r>
          </w:p>
        </w:tc>
      </w:tr>
    </w:tbl>
    <w:p w:rsidR="00DC4398" w:rsidRDefault="00DC4398">
      <w:pPr>
        <w:pStyle w:val="ConsPlusNormal"/>
        <w:jc w:val="both"/>
      </w:pPr>
    </w:p>
    <w:p w:rsidR="00DC4398" w:rsidRDefault="00DC4398">
      <w:pPr>
        <w:pStyle w:val="ConsPlusTitle"/>
        <w:jc w:val="center"/>
        <w:outlineLvl w:val="1"/>
      </w:pPr>
      <w:bookmarkStart w:id="4" w:name="P405"/>
      <w:bookmarkEnd w:id="4"/>
      <w:r>
        <w:t>ПАСПОРТ</w:t>
      </w:r>
    </w:p>
    <w:p w:rsidR="00DC4398" w:rsidRDefault="00DC4398">
      <w:pPr>
        <w:pStyle w:val="ConsPlusTitle"/>
        <w:jc w:val="center"/>
      </w:pPr>
      <w:r>
        <w:t>ПОДПРОГРАММЫ "ГРАНТОВАЯ ПОДДЕРЖКА ПРОЕКТОВ В ОБЛАСТИ</w:t>
      </w:r>
    </w:p>
    <w:p w:rsidR="00DC4398" w:rsidRDefault="00DC4398">
      <w:pPr>
        <w:pStyle w:val="ConsPlusTitle"/>
        <w:jc w:val="center"/>
      </w:pPr>
      <w:r>
        <w:t>ОБРАЗОВАНИЯ" ГОСУДАРСТВЕННОЙ ПРОГРАММЫ "РАЗВИТИЕ ОБРАЗОВАНИЯ</w:t>
      </w:r>
    </w:p>
    <w:p w:rsidR="00DC4398" w:rsidRDefault="00DC4398">
      <w:pPr>
        <w:pStyle w:val="ConsPlusTitle"/>
        <w:jc w:val="center"/>
      </w:pPr>
      <w:r>
        <w:t>И НАУКИ ЧУКОТСКОГО АВТОНОМНОГО ОКРУГА"</w:t>
      </w:r>
    </w:p>
    <w:p w:rsidR="00DC4398" w:rsidRDefault="00DC4398">
      <w:pPr>
        <w:pStyle w:val="ConsPlusTitle"/>
        <w:jc w:val="center"/>
      </w:pPr>
      <w:r>
        <w:t>(ДАЛЕЕ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 xml:space="preserve">Реализация основных направлений Стратегии государственной </w:t>
            </w:r>
            <w:r>
              <w:lastRenderedPageBreak/>
              <w:t>молодежной политики на территории Чукотского автономного округа;</w:t>
            </w:r>
          </w:p>
          <w:p w:rsidR="00DC4398" w:rsidRDefault="00DC4398">
            <w:pPr>
              <w:pStyle w:val="ConsPlusNormal"/>
              <w:ind w:firstLine="283"/>
              <w:jc w:val="both"/>
            </w:pPr>
            <w:r>
              <w:t>создание системы по выявлению и финансовой поддержке талантливых детей и молодежи, предоставление условий для раскрытия и совершенствования их интеллектуального и творческого потенциала;</w:t>
            </w:r>
          </w:p>
          <w:p w:rsidR="00DC4398" w:rsidRDefault="00DC4398">
            <w:pPr>
              <w:pStyle w:val="ConsPlusNormal"/>
              <w:ind w:firstLine="283"/>
              <w:jc w:val="both"/>
            </w:pPr>
            <w:r>
              <w:t>поощрение лучших учреждений образования Чукотского автономного округа и их работников.</w:t>
            </w:r>
          </w:p>
        </w:tc>
      </w:tr>
      <w:tr w:rsidR="00DC4398">
        <w:tc>
          <w:tcPr>
            <w:tcW w:w="2324" w:type="dxa"/>
            <w:tcBorders>
              <w:top w:val="nil"/>
              <w:left w:val="nil"/>
              <w:bottom w:val="nil"/>
              <w:right w:val="nil"/>
            </w:tcBorders>
          </w:tcPr>
          <w:p w:rsidR="00DC4398" w:rsidRDefault="00DC4398">
            <w:pPr>
              <w:pStyle w:val="ConsPlusNormal"/>
            </w:pPr>
            <w:r>
              <w:lastRenderedPageBreak/>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Создать условия для развития системы молодежных и студенческих общественных объединений на территории Чукотского автономного округа, содействия реализации общественно полезных инициатив молодежи, социальной адаптации молодежи;</w:t>
            </w:r>
          </w:p>
          <w:p w:rsidR="00DC4398" w:rsidRDefault="00DC4398">
            <w:pPr>
              <w:pStyle w:val="ConsPlusNormal"/>
              <w:ind w:firstLine="283"/>
              <w:jc w:val="both"/>
            </w:pPr>
            <w:r>
              <w:t>предоставить гранты для поддержки талантливой молодежи на территории Чукотского автономного округа;</w:t>
            </w:r>
          </w:p>
          <w:p w:rsidR="00DC4398" w:rsidRDefault="00DC4398">
            <w:pPr>
              <w:pStyle w:val="ConsPlusNormal"/>
              <w:ind w:firstLine="283"/>
              <w:jc w:val="both"/>
            </w:pPr>
            <w:r>
              <w:t>обеспечить государственную поддержку (гранты), направленную на комплексное развитие образовательных организаций;</w:t>
            </w:r>
          </w:p>
          <w:p w:rsidR="00DC4398" w:rsidRDefault="00DC4398">
            <w:pPr>
              <w:pStyle w:val="ConsPlusNormal"/>
              <w:ind w:firstLine="283"/>
              <w:jc w:val="both"/>
            </w:pPr>
            <w:r>
              <w:t>стимулировать повышение профессионального уровня и творческого мастерства работников образования, поддержка инновационного подхода к деятельности;</w:t>
            </w:r>
          </w:p>
          <w:p w:rsidR="00DC4398" w:rsidRDefault="00DC4398">
            <w:pPr>
              <w:pStyle w:val="ConsPlusNormal"/>
              <w:ind w:firstLine="283"/>
              <w:jc w:val="both"/>
            </w:pPr>
            <w:r>
              <w:t>выявлять и поощрять лучшие учреждения образования, повышать их конкурентоспособность.</w:t>
            </w:r>
          </w:p>
        </w:tc>
      </w:tr>
      <w:tr w:rsidR="00DC4398">
        <w:tc>
          <w:tcPr>
            <w:tcW w:w="2324" w:type="dxa"/>
            <w:tcBorders>
              <w:top w:val="nil"/>
              <w:left w:val="nil"/>
              <w:bottom w:val="nil"/>
              <w:right w:val="nil"/>
            </w:tcBorders>
          </w:tcPr>
          <w:p w:rsidR="00DC4398" w:rsidRDefault="00DC4398">
            <w:pPr>
              <w:pStyle w:val="ConsPlusNormal"/>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ind w:firstLine="283"/>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p w:rsidR="00DC4398" w:rsidRDefault="00DC4398">
            <w:pPr>
              <w:pStyle w:val="ConsPlusNormal"/>
              <w:ind w:firstLine="283"/>
              <w:jc w:val="both"/>
            </w:pPr>
            <w:r>
              <w:t>количество работников образовательных организаций, получивших денежное поощрение (гранты) за высокое качество работы;</w:t>
            </w:r>
          </w:p>
          <w:p w:rsidR="00DC4398" w:rsidRDefault="00DC4398">
            <w:pPr>
              <w:pStyle w:val="ConsPlusNormal"/>
              <w:ind w:firstLine="283"/>
              <w:jc w:val="both"/>
            </w:pPr>
            <w:r>
              <w:t>количество образовательных организаций, получивших грант;</w:t>
            </w:r>
          </w:p>
          <w:p w:rsidR="00DC4398" w:rsidRDefault="00DC4398">
            <w:pPr>
              <w:pStyle w:val="ConsPlusNormal"/>
              <w:ind w:firstLine="283"/>
              <w:jc w:val="both"/>
            </w:pPr>
            <w:r>
              <w:t>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p w:rsidR="00DC4398" w:rsidRDefault="00DC4398">
            <w:pPr>
              <w:pStyle w:val="ConsPlusNormal"/>
              <w:ind w:firstLine="283"/>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DC4398" w:rsidRDefault="00DC4398">
            <w:pPr>
              <w:pStyle w:val="ConsPlusNormal"/>
              <w:ind w:firstLine="283"/>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DC4398" w:rsidRDefault="00DC4398">
            <w:pPr>
              <w:pStyle w:val="ConsPlusNormal"/>
              <w:ind w:firstLine="283"/>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p w:rsidR="00DC4398" w:rsidRDefault="00DC4398">
            <w:pPr>
              <w:pStyle w:val="ConsPlusNormal"/>
              <w:ind w:firstLine="283"/>
              <w:jc w:val="both"/>
            </w:pPr>
            <w:r>
              <w:t>доля граждан, вовлеченных в добровольческую деятельность;</w:t>
            </w:r>
          </w:p>
          <w:p w:rsidR="00DC4398" w:rsidRDefault="00DC4398">
            <w:pPr>
              <w:pStyle w:val="ConsPlusNormal"/>
              <w:ind w:firstLine="283"/>
              <w:jc w:val="both"/>
            </w:pPr>
            <w:r>
              <w:t>доля молодежи, задействованной в мероприятиях по вовлечению в творческую деятельность;</w:t>
            </w:r>
          </w:p>
          <w:p w:rsidR="00DC4398" w:rsidRDefault="00DC4398">
            <w:pPr>
              <w:pStyle w:val="ConsPlusNormal"/>
              <w:ind w:firstLine="283"/>
              <w:jc w:val="both"/>
            </w:pPr>
            <w:r>
              <w:t>доля студентов, вовлеченных в клубное студенческое движение;</w:t>
            </w:r>
          </w:p>
          <w:p w:rsidR="00DC4398" w:rsidRDefault="00DC4398">
            <w:pPr>
              <w:pStyle w:val="ConsPlusNormal"/>
              <w:ind w:firstLine="283"/>
              <w:jc w:val="both"/>
            </w:pPr>
            <w:r>
              <w:t>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Постановлений Правительства Чукотского автономного округа от 06.04.2020 </w:t>
            </w:r>
            <w:hyperlink r:id="rId64" w:history="1">
              <w:r>
                <w:rPr>
                  <w:color w:val="0000FF"/>
                </w:rPr>
                <w:t>N 157</w:t>
              </w:r>
            </w:hyperlink>
            <w:r>
              <w:t xml:space="preserve">, от 18.05.2020 </w:t>
            </w:r>
            <w:hyperlink r:id="rId65" w:history="1">
              <w:r>
                <w:rPr>
                  <w:color w:val="0000FF"/>
                </w:rPr>
                <w:t>N 228</w:t>
              </w:r>
            </w:hyperlink>
            <w:r>
              <w:t>)</w:t>
            </w:r>
          </w:p>
        </w:tc>
      </w:tr>
      <w:tr w:rsidR="00DC4398">
        <w:tc>
          <w:tcPr>
            <w:tcW w:w="2324" w:type="dxa"/>
            <w:tcBorders>
              <w:top w:val="nil"/>
              <w:left w:val="nil"/>
              <w:bottom w:val="nil"/>
              <w:right w:val="nil"/>
            </w:tcBorders>
          </w:tcPr>
          <w:p w:rsidR="00DC4398" w:rsidRDefault="00DC4398">
            <w:pPr>
              <w:pStyle w:val="ConsPlusNormal"/>
            </w:pPr>
            <w:r>
              <w:t>Сроки и этапы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950 238,8 тыс. рублей, из них:</w:t>
            </w:r>
          </w:p>
          <w:p w:rsidR="00DC4398" w:rsidRDefault="00DC4398">
            <w:pPr>
              <w:pStyle w:val="ConsPlusNormal"/>
              <w:jc w:val="both"/>
            </w:pPr>
            <w:r>
              <w:t>за счет средств федерального бюджета - 693 784,0 тыс. рублей, в том числе по годам:</w:t>
            </w:r>
          </w:p>
          <w:p w:rsidR="00DC4398" w:rsidRDefault="00DC4398">
            <w:pPr>
              <w:pStyle w:val="ConsPlusNormal"/>
              <w:jc w:val="both"/>
            </w:pPr>
            <w:r>
              <w:t>2020 год - 207 153,0 тыс. рублей;</w:t>
            </w:r>
          </w:p>
          <w:p w:rsidR="00DC4398" w:rsidRDefault="00DC4398">
            <w:pPr>
              <w:pStyle w:val="ConsPlusNormal"/>
              <w:jc w:val="both"/>
            </w:pPr>
            <w:r>
              <w:t>2021 год - 344 524,4 тыс. рублей;</w:t>
            </w:r>
          </w:p>
          <w:p w:rsidR="00DC4398" w:rsidRDefault="00DC4398">
            <w:pPr>
              <w:pStyle w:val="ConsPlusNormal"/>
              <w:jc w:val="both"/>
            </w:pPr>
            <w:r>
              <w:t>2022 год - 142 106,6 тыс. рублей;</w:t>
            </w:r>
          </w:p>
          <w:p w:rsidR="00DC4398" w:rsidRDefault="00DC4398">
            <w:pPr>
              <w:pStyle w:val="ConsPlusNormal"/>
              <w:jc w:val="both"/>
            </w:pPr>
            <w:r>
              <w:t>за счет средств окружного бюджета - 256 454,8 тыс. рублей, в том числе по годам:</w:t>
            </w:r>
          </w:p>
          <w:p w:rsidR="00DC4398" w:rsidRDefault="00DC4398">
            <w:pPr>
              <w:pStyle w:val="ConsPlusNormal"/>
              <w:jc w:val="both"/>
            </w:pPr>
            <w:r>
              <w:t>2019 год - 23 700,0 тыс. рублей;</w:t>
            </w:r>
          </w:p>
          <w:p w:rsidR="00DC4398" w:rsidRDefault="00DC4398">
            <w:pPr>
              <w:pStyle w:val="ConsPlusNormal"/>
              <w:jc w:val="both"/>
            </w:pPr>
            <w:r>
              <w:t>2020 год - 45 019,9 тыс. рублей;</w:t>
            </w:r>
          </w:p>
          <w:p w:rsidR="00DC4398" w:rsidRDefault="00DC4398">
            <w:pPr>
              <w:pStyle w:val="ConsPlusNormal"/>
              <w:jc w:val="both"/>
            </w:pPr>
            <w:r>
              <w:t>2021 год - 157 072,7 тыс. рублей;</w:t>
            </w:r>
          </w:p>
          <w:p w:rsidR="00DC4398" w:rsidRDefault="00DC4398">
            <w:pPr>
              <w:pStyle w:val="ConsPlusNormal"/>
              <w:jc w:val="both"/>
            </w:pPr>
            <w:r>
              <w:t>2022 год - 30 662,2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66"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Увеличение количества действующих патриотических объединений, клубов, центров, в том числе детских и молодежных;</w:t>
            </w:r>
          </w:p>
          <w:p w:rsidR="00DC4398" w:rsidRDefault="00DC4398">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DC4398" w:rsidRDefault="00DC4398">
            <w:pPr>
              <w:pStyle w:val="ConsPlusNormal"/>
              <w:ind w:firstLine="283"/>
              <w:jc w:val="both"/>
            </w:pPr>
            <w:r>
              <w:t>совершенствование механизмов по выявлению одаренных детей, их поддержке и интеллектуальной самореализации;</w:t>
            </w:r>
          </w:p>
          <w:p w:rsidR="00DC4398" w:rsidRDefault="00DC4398">
            <w:pPr>
              <w:pStyle w:val="ConsPlusNormal"/>
              <w:ind w:firstLine="283"/>
              <w:jc w:val="both"/>
            </w:pPr>
            <w:r>
              <w:t>профессиональный рост педагогических работников;</w:t>
            </w:r>
          </w:p>
          <w:p w:rsidR="00DC4398" w:rsidRDefault="00DC4398">
            <w:pPr>
              <w:pStyle w:val="ConsPlusNormal"/>
              <w:ind w:firstLine="283"/>
              <w:jc w:val="both"/>
            </w:pPr>
            <w:r>
              <w:t>развитие системы профессионального стимулирования успешно работающих работников учреждений образования;</w:t>
            </w:r>
          </w:p>
          <w:p w:rsidR="00DC4398" w:rsidRDefault="00DC4398">
            <w:pPr>
              <w:pStyle w:val="ConsPlusNormal"/>
              <w:ind w:firstLine="283"/>
              <w:jc w:val="both"/>
            </w:pPr>
            <w:r>
              <w:t>публичное признание вклада работника учреждения образования в развитие отрасли образования.</w:t>
            </w:r>
          </w:p>
        </w:tc>
      </w:tr>
    </w:tbl>
    <w:p w:rsidR="00DC4398" w:rsidRDefault="00DC4398">
      <w:pPr>
        <w:pStyle w:val="ConsPlusNormal"/>
        <w:jc w:val="both"/>
      </w:pPr>
    </w:p>
    <w:p w:rsidR="00DC4398" w:rsidRDefault="00DC4398">
      <w:pPr>
        <w:pStyle w:val="ConsPlusTitle"/>
        <w:jc w:val="center"/>
        <w:outlineLvl w:val="1"/>
      </w:pPr>
      <w:bookmarkStart w:id="5" w:name="P462"/>
      <w:bookmarkEnd w:id="5"/>
      <w:r>
        <w:t>ПАСПОРТ</w:t>
      </w:r>
    </w:p>
    <w:p w:rsidR="00DC4398" w:rsidRDefault="00DC4398">
      <w:pPr>
        <w:pStyle w:val="ConsPlusTitle"/>
        <w:jc w:val="center"/>
      </w:pPr>
      <w:r>
        <w:t>ПОДПРОГРАММЫ "СОДЕЙСТВИЕ В ОБЕСПЕЧЕНИИ ЖИЛЬЕМ МОЛОДЫХ СЕМЕЙ"</w:t>
      </w:r>
    </w:p>
    <w:p w:rsidR="00DC4398" w:rsidRDefault="00DC4398">
      <w:pPr>
        <w:pStyle w:val="ConsPlusTitle"/>
        <w:jc w:val="center"/>
      </w:pPr>
      <w:r>
        <w:t>ГОСУДАРСТВЕННОЙ ПРОГРАММЫ "РАЗВИТИЕ ОБРАЗОВАНИЯ И НАУКИ</w:t>
      </w:r>
    </w:p>
    <w:p w:rsidR="00DC4398" w:rsidRDefault="00DC4398">
      <w:pPr>
        <w:pStyle w:val="ConsPlusTitle"/>
        <w:jc w:val="center"/>
      </w:pPr>
      <w:r>
        <w:t>ЧУКОТСКОГО АВТОНОМНОГО ОКРУГА" (ДАЛЕЕ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lastRenderedPageBreak/>
              <w:t>Цель Подпрограммы</w:t>
            </w:r>
          </w:p>
        </w:tc>
        <w:tc>
          <w:tcPr>
            <w:tcW w:w="6661" w:type="dxa"/>
            <w:tcBorders>
              <w:top w:val="nil"/>
              <w:left w:val="nil"/>
              <w:bottom w:val="nil"/>
              <w:right w:val="nil"/>
            </w:tcBorders>
          </w:tcPr>
          <w:p w:rsidR="00DC4398" w:rsidRDefault="00DC4398">
            <w:pPr>
              <w:pStyle w:val="ConsPlusNormal"/>
              <w:ind w:firstLine="283"/>
              <w:jc w:val="both"/>
            </w:pPr>
            <w:r>
              <w:t>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rsidR="00DC4398" w:rsidRDefault="00DC4398">
            <w:pPr>
              <w:pStyle w:val="ConsPlusNormal"/>
              <w:ind w:firstLine="283"/>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DC4398">
        <w:tc>
          <w:tcPr>
            <w:tcW w:w="2324" w:type="dxa"/>
            <w:tcBorders>
              <w:top w:val="nil"/>
              <w:left w:val="nil"/>
              <w:bottom w:val="nil"/>
              <w:right w:val="nil"/>
            </w:tcBorders>
          </w:tcPr>
          <w:p w:rsidR="00DC4398" w:rsidRDefault="00DC4398">
            <w:pPr>
              <w:pStyle w:val="ConsPlusNormal"/>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ind w:firstLine="283"/>
              <w:jc w:val="both"/>
            </w:pPr>
            <w:r>
              <w:t>Количество молодых семей, улучшивших жилищные условия с использованием средств социальной выплаты;</w:t>
            </w:r>
          </w:p>
          <w:p w:rsidR="00DC4398" w:rsidRDefault="00DC4398">
            <w:pPr>
              <w:pStyle w:val="ConsPlusNormal"/>
              <w:ind w:firstLine="283"/>
              <w:jc w:val="both"/>
            </w:pPr>
            <w:r>
              <w:t>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r>
      <w:tr w:rsidR="00DC4398">
        <w:tc>
          <w:tcPr>
            <w:tcW w:w="2324" w:type="dxa"/>
            <w:tcBorders>
              <w:top w:val="nil"/>
              <w:left w:val="nil"/>
              <w:bottom w:val="nil"/>
              <w:right w:val="nil"/>
            </w:tcBorders>
          </w:tcPr>
          <w:p w:rsidR="00DC4398" w:rsidRDefault="00DC4398">
            <w:pPr>
              <w:pStyle w:val="ConsPlusNormal"/>
            </w:pPr>
            <w:r>
              <w:t>Сроки и этапы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ind w:firstLine="283"/>
              <w:jc w:val="both"/>
            </w:pPr>
            <w:r>
              <w:t>Общий объем финансовых ресурсов Подпрограммы составляет 57 338,4 тыс. рублей, из них:</w:t>
            </w:r>
          </w:p>
          <w:p w:rsidR="00DC4398" w:rsidRDefault="00DC4398">
            <w:pPr>
              <w:pStyle w:val="ConsPlusNormal"/>
              <w:ind w:firstLine="283"/>
              <w:jc w:val="both"/>
            </w:pPr>
            <w:r>
              <w:t>за счет средств федерального бюджета - 27 230,2 тыс. рублей, в том числе по годам:</w:t>
            </w:r>
          </w:p>
          <w:p w:rsidR="00DC4398" w:rsidRDefault="00DC4398">
            <w:pPr>
              <w:pStyle w:val="ConsPlusNormal"/>
              <w:ind w:firstLine="283"/>
              <w:jc w:val="both"/>
            </w:pPr>
            <w:r>
              <w:t>2019 год - 6 395,3 тыс. рублей;</w:t>
            </w:r>
          </w:p>
          <w:p w:rsidR="00DC4398" w:rsidRDefault="00DC4398">
            <w:pPr>
              <w:pStyle w:val="ConsPlusNormal"/>
              <w:ind w:firstLine="283"/>
              <w:jc w:val="both"/>
            </w:pPr>
            <w:r>
              <w:t>2020 год - 6 750,0 тыс. рублей;</w:t>
            </w:r>
          </w:p>
          <w:p w:rsidR="00DC4398" w:rsidRDefault="00DC4398">
            <w:pPr>
              <w:pStyle w:val="ConsPlusNormal"/>
              <w:ind w:firstLine="283"/>
              <w:jc w:val="both"/>
            </w:pPr>
            <w:r>
              <w:t>2021 год - 7 437,1 тыс. рублей;</w:t>
            </w:r>
          </w:p>
          <w:p w:rsidR="00DC4398" w:rsidRDefault="00DC4398">
            <w:pPr>
              <w:pStyle w:val="ConsPlusNormal"/>
              <w:ind w:firstLine="283"/>
              <w:jc w:val="both"/>
            </w:pPr>
            <w:r>
              <w:t>2022 год - 6 647,8 тыс. рублей;</w:t>
            </w:r>
          </w:p>
          <w:p w:rsidR="00DC4398" w:rsidRDefault="00DC4398">
            <w:pPr>
              <w:pStyle w:val="ConsPlusNormal"/>
              <w:ind w:firstLine="283"/>
              <w:jc w:val="both"/>
            </w:pPr>
            <w:r>
              <w:t>за счет средств окружного бюджета - 30 108,2 тыс. рублей, в том числе по годам:</w:t>
            </w:r>
          </w:p>
          <w:p w:rsidR="00DC4398" w:rsidRDefault="00DC4398">
            <w:pPr>
              <w:pStyle w:val="ConsPlusNormal"/>
              <w:ind w:firstLine="283"/>
              <w:jc w:val="both"/>
            </w:pPr>
            <w:r>
              <w:t>2019 год - 6 470,0 тыс. рублей;</w:t>
            </w:r>
          </w:p>
          <w:p w:rsidR="00DC4398" w:rsidRDefault="00DC4398">
            <w:pPr>
              <w:pStyle w:val="ConsPlusNormal"/>
              <w:ind w:firstLine="283"/>
              <w:jc w:val="both"/>
            </w:pPr>
            <w:r>
              <w:t>2020 год - 4 438,2 тыс. рублей;</w:t>
            </w:r>
          </w:p>
          <w:p w:rsidR="00DC4398" w:rsidRDefault="00DC4398">
            <w:pPr>
              <w:pStyle w:val="ConsPlusNormal"/>
              <w:ind w:firstLine="283"/>
              <w:jc w:val="both"/>
            </w:pPr>
            <w:r>
              <w:t>2021 год - 5 300,0 тыс. рублей;</w:t>
            </w:r>
          </w:p>
          <w:p w:rsidR="00DC4398" w:rsidRDefault="00DC4398">
            <w:pPr>
              <w:pStyle w:val="ConsPlusNormal"/>
              <w:ind w:firstLine="283"/>
              <w:jc w:val="both"/>
            </w:pPr>
            <w:r>
              <w:t>2022 год - 5 300,0 тыс. рублей;</w:t>
            </w:r>
          </w:p>
          <w:p w:rsidR="00DC4398" w:rsidRDefault="00DC4398">
            <w:pPr>
              <w:pStyle w:val="ConsPlusNormal"/>
              <w:ind w:firstLine="283"/>
              <w:jc w:val="both"/>
            </w:pPr>
            <w:r>
              <w:t>2023 год - 4 300,0 тыс. рублей;</w:t>
            </w:r>
          </w:p>
          <w:p w:rsidR="00DC4398" w:rsidRDefault="00DC4398">
            <w:pPr>
              <w:pStyle w:val="ConsPlusNormal"/>
              <w:ind w:firstLine="283"/>
              <w:jc w:val="both"/>
            </w:pPr>
            <w:r>
              <w:t>2024 год - 4 300,0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67" w:history="1">
              <w:r>
                <w:rPr>
                  <w:color w:val="0000FF"/>
                </w:rPr>
                <w:t>Постановления</w:t>
              </w:r>
            </w:hyperlink>
            <w:r>
              <w:t xml:space="preserve"> Правительства Чукотского автономного округа от 19.12.2019 N 582)</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Обеспечение жильем 36 молодых семей;</w:t>
            </w:r>
          </w:p>
          <w:p w:rsidR="00DC4398" w:rsidRDefault="00DC4398">
            <w:pPr>
              <w:pStyle w:val="ConsPlusNormal"/>
              <w:ind w:firstLine="283"/>
              <w:jc w:val="both"/>
            </w:pPr>
            <w:r>
              <w:t>создание условий для повышения уровня обеспеченности жильем молодых семей;</w:t>
            </w:r>
          </w:p>
          <w:p w:rsidR="00DC4398" w:rsidRDefault="00DC4398">
            <w:pPr>
              <w:pStyle w:val="ConsPlusNormal"/>
              <w:ind w:firstLine="283"/>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DC4398" w:rsidRDefault="00DC4398">
            <w:pPr>
              <w:pStyle w:val="ConsPlusNormal"/>
              <w:ind w:firstLine="283"/>
              <w:jc w:val="both"/>
            </w:pPr>
            <w:r>
              <w:t>укрепление семейных отношений и снижение социальной напряженности в обществе;</w:t>
            </w:r>
          </w:p>
          <w:p w:rsidR="00DC4398" w:rsidRDefault="00DC4398">
            <w:pPr>
              <w:pStyle w:val="ConsPlusNormal"/>
              <w:ind w:firstLine="283"/>
              <w:jc w:val="both"/>
            </w:pPr>
            <w:r>
              <w:t>улучшение демографической ситуации.</w:t>
            </w:r>
          </w:p>
        </w:tc>
      </w:tr>
    </w:tbl>
    <w:p w:rsidR="00DC4398" w:rsidRDefault="00DC4398">
      <w:pPr>
        <w:pStyle w:val="ConsPlusNormal"/>
        <w:jc w:val="both"/>
      </w:pPr>
    </w:p>
    <w:p w:rsidR="00DC4398" w:rsidRDefault="00DC4398">
      <w:pPr>
        <w:pStyle w:val="ConsPlusTitle"/>
        <w:jc w:val="center"/>
        <w:outlineLvl w:val="1"/>
      </w:pPr>
      <w:bookmarkStart w:id="6" w:name="P505"/>
      <w:bookmarkEnd w:id="6"/>
      <w:r>
        <w:lastRenderedPageBreak/>
        <w:t>ПАСПОРТ</w:t>
      </w:r>
    </w:p>
    <w:p w:rsidR="00DC4398" w:rsidRDefault="00DC4398">
      <w:pPr>
        <w:pStyle w:val="ConsPlusTitle"/>
        <w:jc w:val="center"/>
      </w:pPr>
      <w:r>
        <w:t>ПОДПРОГРАММЫ "РАЗВИТИЕ СОЦИАЛЬНОЙ ИНФРАСТРУКТУРЫ"</w:t>
      </w:r>
    </w:p>
    <w:p w:rsidR="00DC4398" w:rsidRDefault="00DC4398">
      <w:pPr>
        <w:pStyle w:val="ConsPlusTitle"/>
        <w:jc w:val="center"/>
      </w:pPr>
      <w:r>
        <w:t>ГОСУДАРСТВЕННОЙ ПРОГРАММЫ "РАЗВИТИЕ ОБРАЗОВАНИЯ И НАУКИ</w:t>
      </w:r>
    </w:p>
    <w:p w:rsidR="00DC4398" w:rsidRDefault="00DC4398">
      <w:pPr>
        <w:pStyle w:val="ConsPlusTitle"/>
        <w:jc w:val="center"/>
      </w:pPr>
      <w:r>
        <w:t>ЧУКОТСКОГО АВТОНОМНОГО ОКРУГА" (ДАЛЕЕ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промышленной политики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Развитие социальной инфраструктуры за счет строительства (реконструкции, капитального ремонта, ремонта) объектов для повышения уровня и качества жизни населения.</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Ремонт и строительство новых объектов образования в соответствии с требованиями государственных стандартов, социальных норм и нормативов.</w:t>
            </w:r>
          </w:p>
        </w:tc>
      </w:tr>
      <w:tr w:rsidR="00DC4398">
        <w:tc>
          <w:tcPr>
            <w:tcW w:w="2324" w:type="dxa"/>
            <w:tcBorders>
              <w:top w:val="nil"/>
              <w:left w:val="nil"/>
              <w:bottom w:val="nil"/>
              <w:right w:val="nil"/>
            </w:tcBorders>
          </w:tcPr>
          <w:p w:rsidR="00DC4398" w:rsidRDefault="00DC4398">
            <w:pPr>
              <w:pStyle w:val="ConsPlusNormal"/>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jc w:val="both"/>
            </w:pPr>
            <w:r>
              <w:t>Количество объектов, на которые разработана проектно-изыскательская документация;</w:t>
            </w:r>
          </w:p>
          <w:p w:rsidR="00DC4398" w:rsidRDefault="00DC4398">
            <w:pPr>
              <w:pStyle w:val="ConsPlusNormal"/>
              <w:jc w:val="both"/>
            </w:pPr>
            <w:r>
              <w:t>количество построенных объектов образования;</w:t>
            </w:r>
          </w:p>
          <w:p w:rsidR="00DC4398" w:rsidRDefault="00DC4398">
            <w:pPr>
              <w:pStyle w:val="ConsPlusNormal"/>
              <w:jc w:val="both"/>
            </w:pPr>
            <w:r>
              <w:t>число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C4398" w:rsidRDefault="00DC4398">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p w:rsidR="00DC4398" w:rsidRDefault="00DC4398">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DC4398" w:rsidRDefault="00DC4398">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DC4398" w:rsidRDefault="00DC4398">
            <w:pPr>
              <w:pStyle w:val="ConsPlusNormal"/>
              <w:jc w:val="both"/>
            </w:pPr>
            <w:r>
              <w:t>доступность дошкольного образования для детей в возрасте от полутора до трех лет</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68" w:history="1">
              <w:r>
                <w:rPr>
                  <w:color w:val="0000FF"/>
                </w:rPr>
                <w:t>Постановления</w:t>
              </w:r>
            </w:hyperlink>
            <w:r>
              <w:t xml:space="preserve"> Правительства Чукотского автономного округа от 06.04.2020 N 157)</w:t>
            </w:r>
          </w:p>
        </w:tc>
      </w:tr>
      <w:tr w:rsidR="00DC4398">
        <w:tc>
          <w:tcPr>
            <w:tcW w:w="2324" w:type="dxa"/>
            <w:tcBorders>
              <w:top w:val="nil"/>
              <w:left w:val="nil"/>
              <w:bottom w:val="nil"/>
              <w:right w:val="nil"/>
            </w:tcBorders>
          </w:tcPr>
          <w:p w:rsidR="00DC4398" w:rsidRDefault="00DC4398">
            <w:pPr>
              <w:pStyle w:val="ConsPlusNormal"/>
            </w:pPr>
            <w:r>
              <w:t xml:space="preserve">Сроки и этапы реализации </w:t>
            </w:r>
            <w:r>
              <w:lastRenderedPageBreak/>
              <w:t>Подпрограммы</w:t>
            </w:r>
          </w:p>
        </w:tc>
        <w:tc>
          <w:tcPr>
            <w:tcW w:w="6661" w:type="dxa"/>
            <w:tcBorders>
              <w:top w:val="nil"/>
              <w:left w:val="nil"/>
              <w:bottom w:val="nil"/>
              <w:right w:val="nil"/>
            </w:tcBorders>
          </w:tcPr>
          <w:p w:rsidR="00DC4398" w:rsidRDefault="00DC4398">
            <w:pPr>
              <w:pStyle w:val="ConsPlusNormal"/>
              <w:ind w:firstLine="283"/>
              <w:jc w:val="both"/>
            </w:pPr>
            <w:r>
              <w:lastRenderedPageBreak/>
              <w:t>2019 - 2022 годы (без разделения на этапы).</w:t>
            </w:r>
          </w:p>
        </w:tc>
      </w:tr>
      <w:tr w:rsidR="00DC4398">
        <w:tc>
          <w:tcPr>
            <w:tcW w:w="8985" w:type="dxa"/>
            <w:gridSpan w:val="2"/>
            <w:tcBorders>
              <w:top w:val="nil"/>
              <w:left w:val="nil"/>
              <w:bottom w:val="nil"/>
              <w:right w:val="nil"/>
            </w:tcBorders>
          </w:tcPr>
          <w:p w:rsidR="00DC4398" w:rsidRDefault="00DC4398">
            <w:pPr>
              <w:pStyle w:val="ConsPlusNormal"/>
              <w:jc w:val="both"/>
            </w:pPr>
            <w:r>
              <w:lastRenderedPageBreak/>
              <w:t xml:space="preserve">(в ред. </w:t>
            </w:r>
            <w:hyperlink r:id="rId69" w:history="1">
              <w:r>
                <w:rPr>
                  <w:color w:val="0000FF"/>
                </w:rPr>
                <w:t>Постановления</w:t>
              </w:r>
            </w:hyperlink>
            <w:r>
              <w:t xml:space="preserve"> Правительства Чукотского автономного округа от 18.07.2019 N 371)</w:t>
            </w:r>
          </w:p>
        </w:tc>
      </w:tr>
      <w:tr w:rsidR="00DC4398">
        <w:tc>
          <w:tcPr>
            <w:tcW w:w="2324" w:type="dxa"/>
            <w:tcBorders>
              <w:top w:val="nil"/>
              <w:left w:val="nil"/>
              <w:bottom w:val="nil"/>
              <w:right w:val="nil"/>
            </w:tcBorders>
          </w:tcPr>
          <w:p w:rsidR="00DC4398" w:rsidRDefault="00DC4398">
            <w:pPr>
              <w:pStyle w:val="ConsPlusNormal"/>
            </w:pPr>
            <w:r>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972 090,2 тыс. рублей, из них:</w:t>
            </w:r>
          </w:p>
          <w:p w:rsidR="00DC4398" w:rsidRDefault="00DC4398">
            <w:pPr>
              <w:pStyle w:val="ConsPlusNormal"/>
              <w:jc w:val="both"/>
            </w:pPr>
            <w:r>
              <w:t>за счет средств федерального бюджета - 693 784,0 тыс. рублей, в том числе по годам:</w:t>
            </w:r>
          </w:p>
          <w:p w:rsidR="00DC4398" w:rsidRDefault="00DC4398">
            <w:pPr>
              <w:pStyle w:val="ConsPlusNormal"/>
              <w:jc w:val="both"/>
            </w:pPr>
            <w:r>
              <w:t>2020 год - 207 153,0 тыс. рублей;</w:t>
            </w:r>
          </w:p>
          <w:p w:rsidR="00DC4398" w:rsidRDefault="00DC4398">
            <w:pPr>
              <w:pStyle w:val="ConsPlusNormal"/>
              <w:jc w:val="both"/>
            </w:pPr>
            <w:r>
              <w:t>2021 год - 344 524,4 тыс. рублей;</w:t>
            </w:r>
          </w:p>
          <w:p w:rsidR="00DC4398" w:rsidRDefault="00DC4398">
            <w:pPr>
              <w:pStyle w:val="ConsPlusNormal"/>
              <w:jc w:val="both"/>
            </w:pPr>
            <w:r>
              <w:t>2022 год - 142 106,6 тыс. рублей;</w:t>
            </w:r>
          </w:p>
          <w:p w:rsidR="00DC4398" w:rsidRDefault="00DC4398">
            <w:pPr>
              <w:pStyle w:val="ConsPlusNormal"/>
              <w:jc w:val="both"/>
            </w:pPr>
            <w:r>
              <w:t>за счет средств окружного бюджета - 278 306,2 тыс. рублей, в том числе по годам:</w:t>
            </w:r>
          </w:p>
          <w:p w:rsidR="00DC4398" w:rsidRDefault="00DC4398">
            <w:pPr>
              <w:pStyle w:val="ConsPlusNormal"/>
              <w:jc w:val="both"/>
            </w:pPr>
            <w:r>
              <w:t>2019 год - 23 700,0 тыс. рублей;</w:t>
            </w:r>
          </w:p>
          <w:p w:rsidR="00DC4398" w:rsidRDefault="00DC4398">
            <w:pPr>
              <w:pStyle w:val="ConsPlusNormal"/>
              <w:jc w:val="both"/>
            </w:pPr>
            <w:r>
              <w:t>2020 год - 66 871,3 тыс. рублей;</w:t>
            </w:r>
          </w:p>
          <w:p w:rsidR="00DC4398" w:rsidRDefault="00DC4398">
            <w:pPr>
              <w:pStyle w:val="ConsPlusNormal"/>
              <w:jc w:val="both"/>
            </w:pPr>
            <w:r>
              <w:t>2021 год - 157 072,7 тыс. рублей;</w:t>
            </w:r>
          </w:p>
          <w:p w:rsidR="00DC4398" w:rsidRDefault="00DC4398">
            <w:pPr>
              <w:pStyle w:val="ConsPlusNormal"/>
              <w:jc w:val="both"/>
            </w:pPr>
            <w:r>
              <w:t>2022 год - 30 662,2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70" w:history="1">
              <w:r>
                <w:rPr>
                  <w:color w:val="0000FF"/>
                </w:rPr>
                <w:t>Постановления</w:t>
              </w:r>
            </w:hyperlink>
            <w:r>
              <w:t xml:space="preserve"> Правительства Чукотского автономного округа от 06.04.2020 N 157)</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Повышение уровня и качества жизни населения Чукотского автономного округа за счет создания благоприятных условий для получения образования.</w:t>
            </w:r>
          </w:p>
        </w:tc>
      </w:tr>
    </w:tbl>
    <w:p w:rsidR="00DC4398" w:rsidRDefault="00DC4398">
      <w:pPr>
        <w:pStyle w:val="ConsPlusNormal"/>
        <w:jc w:val="both"/>
      </w:pPr>
    </w:p>
    <w:p w:rsidR="00DC4398" w:rsidRDefault="00DC4398">
      <w:pPr>
        <w:pStyle w:val="ConsPlusTitle"/>
        <w:jc w:val="center"/>
        <w:outlineLvl w:val="1"/>
      </w:pPr>
      <w:bookmarkStart w:id="7" w:name="P547"/>
      <w:bookmarkEnd w:id="7"/>
      <w:r>
        <w:t>ПАСПОРТ</w:t>
      </w:r>
    </w:p>
    <w:p w:rsidR="00DC4398" w:rsidRDefault="00DC4398">
      <w:pPr>
        <w:pStyle w:val="ConsPlusTitle"/>
        <w:jc w:val="center"/>
      </w:pPr>
      <w:r>
        <w:t>ПОДПРОГРАММЫ "ОБЕСПЕЧЕНИЕ ДЕЯТЕЛЬНОСТИ ГОСУДАРСТВЕННЫХ</w:t>
      </w:r>
    </w:p>
    <w:p w:rsidR="00DC4398" w:rsidRDefault="00DC4398">
      <w:pPr>
        <w:pStyle w:val="ConsPlusTitle"/>
        <w:jc w:val="center"/>
      </w:pPr>
      <w:r>
        <w:t>ОРГАНОВ И ПОДВЕДОМСТВЕННЫХ УЧРЕЖДЕНИЙ" ГОСУДАРСТВЕННОЙ</w:t>
      </w:r>
    </w:p>
    <w:p w:rsidR="00DC4398" w:rsidRDefault="00DC4398">
      <w:pPr>
        <w:pStyle w:val="ConsPlusTitle"/>
        <w:jc w:val="center"/>
      </w:pPr>
      <w:r>
        <w:t>ПРОГРАММЫ "РАЗВИТИЕ ОБРАЗОВАНИЯ И НАУКИ ЧУКОТСКОГО</w:t>
      </w:r>
    </w:p>
    <w:p w:rsidR="00DC4398" w:rsidRDefault="00DC4398">
      <w:pPr>
        <w:pStyle w:val="ConsPlusTitle"/>
        <w:jc w:val="center"/>
      </w:pPr>
      <w:r>
        <w:t>АВТОНОМНОГО ОКРУГА" (ДАЛЕЕ - ПОДПРОГРАММА)</w:t>
      </w: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DC4398">
        <w:tc>
          <w:tcPr>
            <w:tcW w:w="2324" w:type="dxa"/>
            <w:tcBorders>
              <w:top w:val="nil"/>
              <w:left w:val="nil"/>
              <w:bottom w:val="nil"/>
              <w:right w:val="nil"/>
            </w:tcBorders>
          </w:tcPr>
          <w:p w:rsidR="00DC4398" w:rsidRDefault="00DC4398">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DC4398" w:rsidRDefault="00DC4398">
            <w:pPr>
              <w:pStyle w:val="ConsPlusNormal"/>
              <w:ind w:firstLine="283"/>
              <w:jc w:val="both"/>
            </w:pPr>
            <w:r>
              <w:t>Департамент образования и науки Чукотского автономного округа.</w:t>
            </w:r>
          </w:p>
        </w:tc>
      </w:tr>
      <w:tr w:rsidR="00DC4398">
        <w:tc>
          <w:tcPr>
            <w:tcW w:w="2324" w:type="dxa"/>
            <w:tcBorders>
              <w:top w:val="nil"/>
              <w:left w:val="nil"/>
              <w:bottom w:val="nil"/>
              <w:right w:val="nil"/>
            </w:tcBorders>
          </w:tcPr>
          <w:p w:rsidR="00DC4398" w:rsidRDefault="00DC4398">
            <w:pPr>
              <w:pStyle w:val="ConsPlusNormal"/>
            </w:pPr>
            <w:r>
              <w:t>Участники Подпрограммы</w:t>
            </w:r>
          </w:p>
        </w:tc>
        <w:tc>
          <w:tcPr>
            <w:tcW w:w="6661" w:type="dxa"/>
            <w:tcBorders>
              <w:top w:val="nil"/>
              <w:left w:val="nil"/>
              <w:bottom w:val="nil"/>
              <w:right w:val="nil"/>
            </w:tcBorders>
          </w:tcPr>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DC4398" w:rsidRDefault="00DC4398">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DC4398" w:rsidRDefault="00DC4398">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ind w:firstLine="283"/>
              <w:jc w:val="both"/>
            </w:pPr>
            <w:r>
              <w:lastRenderedPageBreak/>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DC4398">
        <w:tc>
          <w:tcPr>
            <w:tcW w:w="2324" w:type="dxa"/>
            <w:tcBorders>
              <w:top w:val="nil"/>
              <w:left w:val="nil"/>
              <w:bottom w:val="nil"/>
              <w:right w:val="nil"/>
            </w:tcBorders>
          </w:tcPr>
          <w:p w:rsidR="00DC4398" w:rsidRDefault="00DC4398">
            <w:pPr>
              <w:pStyle w:val="ConsPlusNormal"/>
            </w:pPr>
            <w:r>
              <w:lastRenderedPageBreak/>
              <w:t>Программно-целевые инструменты Подпрограммы</w:t>
            </w:r>
          </w:p>
        </w:tc>
        <w:tc>
          <w:tcPr>
            <w:tcW w:w="6661" w:type="dxa"/>
            <w:tcBorders>
              <w:top w:val="nil"/>
              <w:left w:val="nil"/>
              <w:bottom w:val="nil"/>
              <w:right w:val="nil"/>
            </w:tcBorders>
          </w:tcPr>
          <w:p w:rsidR="00DC4398" w:rsidRDefault="00DC4398">
            <w:pPr>
              <w:pStyle w:val="ConsPlusNormal"/>
              <w:ind w:firstLine="283"/>
              <w:jc w:val="both"/>
            </w:pPr>
            <w:r>
              <w:t>Отсутствуют.</w:t>
            </w:r>
          </w:p>
        </w:tc>
      </w:tr>
      <w:tr w:rsidR="00DC4398">
        <w:tc>
          <w:tcPr>
            <w:tcW w:w="2324" w:type="dxa"/>
            <w:tcBorders>
              <w:top w:val="nil"/>
              <w:left w:val="nil"/>
              <w:bottom w:val="nil"/>
              <w:right w:val="nil"/>
            </w:tcBorders>
          </w:tcPr>
          <w:p w:rsidR="00DC4398" w:rsidRDefault="00DC4398">
            <w:pPr>
              <w:pStyle w:val="ConsPlusNormal"/>
            </w:pPr>
            <w:r>
              <w:t>Цели Подпрограммы</w:t>
            </w:r>
          </w:p>
        </w:tc>
        <w:tc>
          <w:tcPr>
            <w:tcW w:w="6661" w:type="dxa"/>
            <w:tcBorders>
              <w:top w:val="nil"/>
              <w:left w:val="nil"/>
              <w:bottom w:val="nil"/>
              <w:right w:val="nil"/>
            </w:tcBorders>
          </w:tcPr>
          <w:p w:rsidR="00DC4398" w:rsidRDefault="00DC4398">
            <w:pPr>
              <w:pStyle w:val="ConsPlusNormal"/>
              <w:ind w:firstLine="283"/>
              <w:jc w:val="both"/>
            </w:pPr>
            <w:r>
              <w:t>Создание необходимых условий для эффективной реализации Государственной программы;</w:t>
            </w:r>
          </w:p>
          <w:p w:rsidR="00DC4398" w:rsidRDefault="00DC4398">
            <w:pPr>
              <w:pStyle w:val="ConsPlusNormal"/>
              <w:ind w:firstLine="283"/>
              <w:jc w:val="both"/>
            </w:pPr>
            <w:r>
              <w:t>повышение удовлетворенности населения Чукотского автономного округа качеством предоставления государственных услуг в сфере образования и молодежной политики.</w:t>
            </w:r>
          </w:p>
        </w:tc>
      </w:tr>
      <w:tr w:rsidR="00DC4398">
        <w:tc>
          <w:tcPr>
            <w:tcW w:w="2324" w:type="dxa"/>
            <w:tcBorders>
              <w:top w:val="nil"/>
              <w:left w:val="nil"/>
              <w:bottom w:val="nil"/>
              <w:right w:val="nil"/>
            </w:tcBorders>
          </w:tcPr>
          <w:p w:rsidR="00DC4398" w:rsidRDefault="00DC4398">
            <w:pPr>
              <w:pStyle w:val="ConsPlusNormal"/>
            </w:pPr>
            <w:r>
              <w:t>Задачи Подпрограммы</w:t>
            </w:r>
          </w:p>
        </w:tc>
        <w:tc>
          <w:tcPr>
            <w:tcW w:w="6661" w:type="dxa"/>
            <w:tcBorders>
              <w:top w:val="nil"/>
              <w:left w:val="nil"/>
              <w:bottom w:val="nil"/>
              <w:right w:val="nil"/>
            </w:tcBorders>
          </w:tcPr>
          <w:p w:rsidR="00DC4398" w:rsidRDefault="00DC4398">
            <w:pPr>
              <w:pStyle w:val="ConsPlusNormal"/>
              <w:ind w:firstLine="283"/>
              <w:jc w:val="both"/>
            </w:pPr>
            <w:r>
              <w:t>Создание условий для обучения по основным общеобразовательным, основным профессиональным образовательным программам, основным программам профессионального обучения и программам дополнительного профессионального образования обучаемых (студентов, слушателей, лиц с ограниченными возможностями) государственными образовательными учреждениями Чукотского автономного округа;</w:t>
            </w:r>
          </w:p>
          <w:p w:rsidR="00DC4398" w:rsidRDefault="00DC4398">
            <w:pPr>
              <w:pStyle w:val="ConsPlusNormal"/>
              <w:ind w:firstLine="283"/>
              <w:jc w:val="both"/>
            </w:pPr>
            <w:r>
              <w:t>создание условий для подготовки, переподготовки и повышения квалификации работников сферы образования;</w:t>
            </w:r>
          </w:p>
          <w:p w:rsidR="00DC4398" w:rsidRDefault="00DC4398">
            <w:pPr>
              <w:pStyle w:val="ConsPlusNormal"/>
              <w:ind w:firstLine="283"/>
              <w:jc w:val="both"/>
            </w:pPr>
            <w:r>
              <w:t>создание условий для развития профессионального обучения по специальностям, востребованным экономикой Чукотского автономного округа;</w:t>
            </w:r>
          </w:p>
          <w:p w:rsidR="00DC4398" w:rsidRDefault="00DC4398">
            <w:pPr>
              <w:pStyle w:val="ConsPlusNormal"/>
              <w:ind w:firstLine="283"/>
              <w:jc w:val="both"/>
            </w:pPr>
            <w:r>
              <w:t>осуществление переданных в установленном федеральным законодательством порядке полномочий Российской Федерации в области образования;</w:t>
            </w:r>
          </w:p>
          <w:p w:rsidR="00DC4398" w:rsidRDefault="00DC4398">
            <w:pPr>
              <w:pStyle w:val="ConsPlusNormal"/>
              <w:ind w:firstLine="283"/>
              <w:jc w:val="both"/>
            </w:pPr>
            <w:r>
              <w:t>осуществление подготовки и проведения государственной итоговой аттестации выпускников, освоивших программы основного общего и среднего общего образования;</w:t>
            </w:r>
          </w:p>
          <w:p w:rsidR="00DC4398" w:rsidRDefault="00DC4398">
            <w:pPr>
              <w:pStyle w:val="ConsPlusNormal"/>
              <w:ind w:firstLine="283"/>
              <w:jc w:val="both"/>
            </w:pPr>
            <w:r>
              <w:t>осуществление проведения мероприятий по подготовке и проведению олимпиад и мониторинговых исследований качества знаний обучающихся разных уровней образования;</w:t>
            </w:r>
          </w:p>
          <w:p w:rsidR="00DC4398" w:rsidRDefault="00DC4398">
            <w:pPr>
              <w:pStyle w:val="ConsPlusNormal"/>
              <w:ind w:firstLine="283"/>
              <w:jc w:val="both"/>
            </w:pPr>
            <w:r>
              <w:t>повышение социального статуса и профессионализма работников, осуществляющих свою деятельность в сфере образования и молодежной политики.</w:t>
            </w:r>
          </w:p>
        </w:tc>
      </w:tr>
      <w:tr w:rsidR="00DC4398">
        <w:tc>
          <w:tcPr>
            <w:tcW w:w="2324" w:type="dxa"/>
            <w:tcBorders>
              <w:top w:val="nil"/>
              <w:left w:val="nil"/>
              <w:bottom w:val="nil"/>
              <w:right w:val="nil"/>
            </w:tcBorders>
          </w:tcPr>
          <w:p w:rsidR="00DC4398" w:rsidRDefault="00DC4398">
            <w:pPr>
              <w:pStyle w:val="ConsPlusNormal"/>
            </w:pPr>
            <w:r>
              <w:t>Целевые индикаторы (показатели) Подпрограммы</w:t>
            </w:r>
          </w:p>
        </w:tc>
        <w:tc>
          <w:tcPr>
            <w:tcW w:w="6661" w:type="dxa"/>
            <w:tcBorders>
              <w:top w:val="nil"/>
              <w:left w:val="nil"/>
              <w:bottom w:val="nil"/>
              <w:right w:val="nil"/>
            </w:tcBorders>
          </w:tcPr>
          <w:p w:rsidR="00DC4398" w:rsidRDefault="00DC4398">
            <w:pPr>
              <w:pStyle w:val="ConsPlusNormal"/>
              <w:ind w:firstLine="283"/>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p w:rsidR="00DC4398" w:rsidRDefault="00DC4398">
            <w:pPr>
              <w:pStyle w:val="ConsPlusNormal"/>
              <w:ind w:firstLine="283"/>
              <w:jc w:val="both"/>
            </w:pPr>
            <w:r>
              <w:t>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p w:rsidR="00DC4398" w:rsidRDefault="00DC4398">
            <w:pPr>
              <w:pStyle w:val="ConsPlusNormal"/>
              <w:ind w:firstLine="283"/>
              <w:jc w:val="both"/>
            </w:pPr>
            <w:r>
              <w:t>доля руководителей и специалистов государственных органов, прошедших профессиональную переподготовку или повышение квалификации;</w:t>
            </w:r>
          </w:p>
          <w:p w:rsidR="00DC4398" w:rsidRDefault="00DC4398">
            <w:pPr>
              <w:pStyle w:val="ConsPlusNormal"/>
              <w:ind w:firstLine="283"/>
              <w:jc w:val="both"/>
            </w:pPr>
            <w:r>
              <w:lastRenderedPageBreak/>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p w:rsidR="00DC4398" w:rsidRDefault="00DC4398">
            <w:pPr>
              <w:pStyle w:val="ConsPlusNormal"/>
              <w:ind w:firstLine="283"/>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p w:rsidR="00DC4398" w:rsidRDefault="00DC4398">
            <w:pPr>
              <w:pStyle w:val="ConsPlusNormal"/>
              <w:ind w:firstLine="283"/>
              <w:jc w:val="both"/>
            </w:pPr>
            <w:r>
              <w:t>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автономного общеобразовательного учреждения Чукотского автономного округа "Чукотский окружной профильный лицей" (далее - ГАОУ ЧАО "Чукотский окружной профильный лицей"); Государственного автономного профессионального образовательного учреждения Чукотского автономного округа "Чукотский многопрофильный колледж" (далее - ГАПОУ ЧАО "Чукотский многопрофильный колледж");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(далее - ГАПОУ ЧАО "Чукотский северо-восточный техникум поселка Провидения"); Государственного автономного профессионального образовательного учреждения Чукотского автономного округа "Чукотский северо-западный техникум города Билибино" (далее - ГАПОУ ЧАО "Чукотский северо-западный техникум города Билибино"); Государственного автономного профессионального образовательного учреждения Чукотского автономного округа "Чукотский полярный техникум поселка Эгвекинот" (далее - ГАПОУ ЧАО "Чукотский полярный техникум поселка Эгвекинот");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ЧАО "Чукотский институт развития образования и повышения квалификации");</w:t>
            </w:r>
          </w:p>
          <w:p w:rsidR="00DC4398" w:rsidRDefault="00DC4398">
            <w:pPr>
              <w:pStyle w:val="ConsPlusNormal"/>
              <w:ind w:firstLine="283"/>
              <w:jc w:val="both"/>
            </w:pPr>
            <w:r>
              <w:t>объем просроченной задолженности по выплате заработной платы работникам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p w:rsidR="00DC4398" w:rsidRDefault="00DC4398">
            <w:pPr>
              <w:pStyle w:val="ConsPlusNormal"/>
              <w:ind w:firstLine="283"/>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r>
      <w:tr w:rsidR="00DC4398">
        <w:tc>
          <w:tcPr>
            <w:tcW w:w="2324" w:type="dxa"/>
            <w:tcBorders>
              <w:top w:val="nil"/>
              <w:left w:val="nil"/>
              <w:bottom w:val="nil"/>
              <w:right w:val="nil"/>
            </w:tcBorders>
          </w:tcPr>
          <w:p w:rsidR="00DC4398" w:rsidRDefault="00DC4398">
            <w:pPr>
              <w:pStyle w:val="ConsPlusNormal"/>
            </w:pPr>
            <w:r>
              <w:lastRenderedPageBreak/>
              <w:t xml:space="preserve">Сроки и этапы реализации </w:t>
            </w:r>
            <w:r>
              <w:lastRenderedPageBreak/>
              <w:t>Подпрограммы</w:t>
            </w:r>
          </w:p>
        </w:tc>
        <w:tc>
          <w:tcPr>
            <w:tcW w:w="6661" w:type="dxa"/>
            <w:tcBorders>
              <w:top w:val="nil"/>
              <w:left w:val="nil"/>
              <w:bottom w:val="nil"/>
              <w:right w:val="nil"/>
            </w:tcBorders>
          </w:tcPr>
          <w:p w:rsidR="00DC4398" w:rsidRDefault="00DC4398">
            <w:pPr>
              <w:pStyle w:val="ConsPlusNormal"/>
              <w:ind w:firstLine="283"/>
              <w:jc w:val="both"/>
            </w:pPr>
            <w:r>
              <w:lastRenderedPageBreak/>
              <w:t>2019 - 2024 годы (без разделения на этапы).</w:t>
            </w:r>
          </w:p>
        </w:tc>
      </w:tr>
      <w:tr w:rsidR="00DC4398">
        <w:tc>
          <w:tcPr>
            <w:tcW w:w="2324" w:type="dxa"/>
            <w:tcBorders>
              <w:top w:val="nil"/>
              <w:left w:val="nil"/>
              <w:bottom w:val="nil"/>
              <w:right w:val="nil"/>
            </w:tcBorders>
          </w:tcPr>
          <w:p w:rsidR="00DC4398" w:rsidRDefault="00DC4398">
            <w:pPr>
              <w:pStyle w:val="ConsPlusNormal"/>
              <w:jc w:val="both"/>
            </w:pPr>
            <w:r>
              <w:lastRenderedPageBreak/>
              <w:t>Объемы финансовых ресурсов Подпрограммы</w:t>
            </w:r>
          </w:p>
        </w:tc>
        <w:tc>
          <w:tcPr>
            <w:tcW w:w="6661" w:type="dxa"/>
            <w:tcBorders>
              <w:top w:val="nil"/>
              <w:left w:val="nil"/>
              <w:bottom w:val="nil"/>
              <w:right w:val="nil"/>
            </w:tcBorders>
          </w:tcPr>
          <w:p w:rsidR="00DC4398" w:rsidRDefault="00DC4398">
            <w:pPr>
              <w:pStyle w:val="ConsPlusNormal"/>
              <w:jc w:val="both"/>
            </w:pPr>
            <w:r>
              <w:t>Общий объем финансовых ресурсов Подпрограммы составляет 6 005 756,8 тыс. рублей, из них:</w:t>
            </w:r>
          </w:p>
          <w:p w:rsidR="00DC4398" w:rsidRDefault="00DC4398">
            <w:pPr>
              <w:pStyle w:val="ConsPlusNormal"/>
              <w:jc w:val="both"/>
            </w:pPr>
            <w:r>
              <w:t>за счет средств федерального бюджета - 21 346,5 тыс. рублей, в том числе по годам:</w:t>
            </w:r>
          </w:p>
          <w:p w:rsidR="00DC4398" w:rsidRDefault="00DC4398">
            <w:pPr>
              <w:pStyle w:val="ConsPlusNormal"/>
              <w:jc w:val="both"/>
            </w:pPr>
            <w:r>
              <w:t>2019 год - 5 063,6 тыс. рублей;</w:t>
            </w:r>
          </w:p>
          <w:p w:rsidR="00DC4398" w:rsidRDefault="00DC4398">
            <w:pPr>
              <w:pStyle w:val="ConsPlusNormal"/>
              <w:jc w:val="both"/>
            </w:pPr>
            <w:r>
              <w:t>2020 год - 5 283,0 тыс. рублей;</w:t>
            </w:r>
          </w:p>
          <w:p w:rsidR="00DC4398" w:rsidRDefault="00DC4398">
            <w:pPr>
              <w:pStyle w:val="ConsPlusNormal"/>
              <w:jc w:val="both"/>
            </w:pPr>
            <w:r>
              <w:t>2021 год - 5 425,0 тыс. рублей;</w:t>
            </w:r>
          </w:p>
          <w:p w:rsidR="00DC4398" w:rsidRDefault="00DC4398">
            <w:pPr>
              <w:pStyle w:val="ConsPlusNormal"/>
              <w:jc w:val="both"/>
            </w:pPr>
            <w:r>
              <w:t>2022 год - 5 574,9 тыс. рублей;</w:t>
            </w:r>
          </w:p>
          <w:p w:rsidR="00DC4398" w:rsidRDefault="00DC4398">
            <w:pPr>
              <w:pStyle w:val="ConsPlusNormal"/>
              <w:jc w:val="both"/>
            </w:pPr>
            <w:r>
              <w:t>за счет средств окружного бюджета - 5 984 410,3 тыс. рублей, в том числе по годам:</w:t>
            </w:r>
          </w:p>
          <w:p w:rsidR="00DC4398" w:rsidRDefault="00DC4398">
            <w:pPr>
              <w:pStyle w:val="ConsPlusNormal"/>
              <w:jc w:val="both"/>
            </w:pPr>
            <w:r>
              <w:t>2019 год - 919 761,7 тыс. рублей;</w:t>
            </w:r>
          </w:p>
          <w:p w:rsidR="00DC4398" w:rsidRDefault="00DC4398">
            <w:pPr>
              <w:pStyle w:val="ConsPlusNormal"/>
              <w:jc w:val="both"/>
            </w:pPr>
            <w:r>
              <w:t>2020 год - 1 014 527,0 тыс. рублей;</w:t>
            </w:r>
          </w:p>
          <w:p w:rsidR="00DC4398" w:rsidRDefault="00DC4398">
            <w:pPr>
              <w:pStyle w:val="ConsPlusNormal"/>
              <w:jc w:val="both"/>
            </w:pPr>
            <w:r>
              <w:t>2021 год - 1 012 530,4 тыс. рублей;</w:t>
            </w:r>
          </w:p>
          <w:p w:rsidR="00DC4398" w:rsidRDefault="00DC4398">
            <w:pPr>
              <w:pStyle w:val="ConsPlusNormal"/>
              <w:jc w:val="both"/>
            </w:pPr>
            <w:r>
              <w:t>2022 год - 1 012 530,4 тыс. рублей;</w:t>
            </w:r>
          </w:p>
          <w:p w:rsidR="00DC4398" w:rsidRDefault="00DC4398">
            <w:pPr>
              <w:pStyle w:val="ConsPlusNormal"/>
              <w:jc w:val="both"/>
            </w:pPr>
            <w:r>
              <w:t>2023 год - 1 012 530,4 тыс. рублей;</w:t>
            </w:r>
          </w:p>
          <w:p w:rsidR="00DC4398" w:rsidRDefault="00DC4398">
            <w:pPr>
              <w:pStyle w:val="ConsPlusNormal"/>
              <w:jc w:val="both"/>
            </w:pPr>
            <w:r>
              <w:t>2024 год - 1 012 530,4 тыс. рублей</w:t>
            </w:r>
          </w:p>
        </w:tc>
      </w:tr>
      <w:tr w:rsidR="00DC4398">
        <w:tc>
          <w:tcPr>
            <w:tcW w:w="8985" w:type="dxa"/>
            <w:gridSpan w:val="2"/>
            <w:tcBorders>
              <w:top w:val="nil"/>
              <w:left w:val="nil"/>
              <w:bottom w:val="nil"/>
              <w:right w:val="nil"/>
            </w:tcBorders>
          </w:tcPr>
          <w:p w:rsidR="00DC4398" w:rsidRDefault="00DC4398">
            <w:pPr>
              <w:pStyle w:val="ConsPlusNormal"/>
              <w:jc w:val="both"/>
            </w:pPr>
            <w:r>
              <w:t xml:space="preserve">(в ред. </w:t>
            </w:r>
            <w:hyperlink r:id="rId71" w:history="1">
              <w:r>
                <w:rPr>
                  <w:color w:val="0000FF"/>
                </w:rPr>
                <w:t>Постановления</w:t>
              </w:r>
            </w:hyperlink>
            <w:r>
              <w:t xml:space="preserve"> Правительства Чукотского автономного округа от 18.05.2020 N 228)</w:t>
            </w:r>
          </w:p>
        </w:tc>
      </w:tr>
      <w:tr w:rsidR="00DC4398">
        <w:tc>
          <w:tcPr>
            <w:tcW w:w="2324" w:type="dxa"/>
            <w:tcBorders>
              <w:top w:val="nil"/>
              <w:left w:val="nil"/>
              <w:bottom w:val="nil"/>
              <w:right w:val="nil"/>
            </w:tcBorders>
          </w:tcPr>
          <w:p w:rsidR="00DC4398" w:rsidRDefault="00DC4398">
            <w:pPr>
              <w:pStyle w:val="ConsPlusNormal"/>
            </w:pPr>
            <w:r>
              <w:t>Ожидаемые результаты реализации Подпрограммы</w:t>
            </w:r>
          </w:p>
        </w:tc>
        <w:tc>
          <w:tcPr>
            <w:tcW w:w="6661" w:type="dxa"/>
            <w:tcBorders>
              <w:top w:val="nil"/>
              <w:left w:val="nil"/>
              <w:bottom w:val="nil"/>
              <w:right w:val="nil"/>
            </w:tcBorders>
          </w:tcPr>
          <w:p w:rsidR="00DC4398" w:rsidRDefault="00DC4398">
            <w:pPr>
              <w:pStyle w:val="ConsPlusNormal"/>
              <w:ind w:firstLine="283"/>
              <w:jc w:val="both"/>
            </w:pPr>
            <w:r>
              <w:t>Получение обучающимися общего и профессионального образования, необходимого для их успешной социализации и эффективной самореализации;</w:t>
            </w:r>
          </w:p>
          <w:p w:rsidR="00DC4398" w:rsidRDefault="00DC4398">
            <w:pPr>
              <w:pStyle w:val="ConsPlusNormal"/>
              <w:ind w:firstLine="283"/>
              <w:jc w:val="both"/>
            </w:pPr>
            <w:r>
              <w:t>систематическое повышение квалификации работников сферы образования Чукотского автономного округа;</w:t>
            </w:r>
          </w:p>
          <w:p w:rsidR="00DC4398" w:rsidRDefault="00DC4398">
            <w:pPr>
              <w:pStyle w:val="ConsPlusNormal"/>
              <w:ind w:firstLine="283"/>
              <w:jc w:val="both"/>
            </w:pPr>
            <w:r>
              <w:t>постепенное уменьшение спроса на специалистов со средним профессиональным образованием по профессиям, наиболее востребованным на территории Чукотского автономного округа;</w:t>
            </w:r>
          </w:p>
          <w:p w:rsidR="00DC4398" w:rsidRDefault="00DC4398">
            <w:pPr>
              <w:pStyle w:val="ConsPlusNormal"/>
              <w:ind w:firstLine="283"/>
              <w:jc w:val="both"/>
            </w:pPr>
            <w:r>
              <w:t>обеспечение сокращения числа нарушений в сфере образования в деятельности организаций, осуществляющих образовательную деятельность на территории Чукотского автономного округа, и органов местного самоуправления, осуществляющих управление в сфере образования;</w:t>
            </w:r>
          </w:p>
          <w:p w:rsidR="00DC4398" w:rsidRDefault="00DC4398">
            <w:pPr>
              <w:pStyle w:val="ConsPlusNormal"/>
              <w:ind w:firstLine="283"/>
              <w:jc w:val="both"/>
            </w:pPr>
            <w:r>
              <w:t>обеспечение прозрачности результатов государственных услуг (функций) и информационной открытости при осуществлении переданных полномочий в сфере образования.</w:t>
            </w:r>
          </w:p>
        </w:tc>
      </w:tr>
    </w:tbl>
    <w:p w:rsidR="00DC4398" w:rsidRDefault="00DC4398">
      <w:pPr>
        <w:pStyle w:val="ConsPlusNormal"/>
        <w:jc w:val="both"/>
      </w:pPr>
    </w:p>
    <w:p w:rsidR="00DC4398" w:rsidRDefault="00DC4398">
      <w:pPr>
        <w:pStyle w:val="ConsPlusTitle"/>
        <w:jc w:val="center"/>
        <w:outlineLvl w:val="1"/>
      </w:pPr>
      <w:r>
        <w:t>1. ПРИОРИТЕТЫ, ЦЕЛИ И ЗАДАЧИ ГОСУДАРСТВЕННОЙ ПРОГРАММЫ</w:t>
      </w:r>
    </w:p>
    <w:p w:rsidR="00DC4398" w:rsidRDefault="00DC4398">
      <w:pPr>
        <w:pStyle w:val="ConsPlusNormal"/>
        <w:jc w:val="both"/>
      </w:pPr>
    </w:p>
    <w:p w:rsidR="00DC4398" w:rsidRDefault="00DC4398">
      <w:pPr>
        <w:pStyle w:val="ConsPlusNormal"/>
        <w:ind w:firstLine="540"/>
        <w:jc w:val="both"/>
      </w:pPr>
      <w:r>
        <w:t xml:space="preserve">Приоритеты государственной политики в сферах реализации Государственной программы определены исходя из долгосрочных приоритетов, закрепленных в посланиях Президента Российской Федерации Федеральному Собранию Российской Федерации, </w:t>
      </w:r>
      <w:hyperlink r:id="rId72" w:history="1">
        <w:r>
          <w:rPr>
            <w:color w:val="0000FF"/>
          </w:rPr>
          <w:t>Указе</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73"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74" w:history="1">
        <w:r>
          <w:rPr>
            <w:color w:val="0000FF"/>
          </w:rPr>
          <w:t>Указе</w:t>
        </w:r>
      </w:hyperlink>
      <w:r>
        <w:t xml:space="preserve"> Президента Российской Федерации от 9 мая 2017 года N 203 "О Стратегии развития информационного общества в Российской Федерации на 2017 - 2030 годы", </w:t>
      </w:r>
      <w:hyperlink r:id="rId75" w:history="1">
        <w:r>
          <w:rPr>
            <w:color w:val="0000FF"/>
          </w:rPr>
          <w:t>Указе</w:t>
        </w:r>
      </w:hyperlink>
      <w:r>
        <w:t xml:space="preserve"> Президента Российской Федерации от 31 декабря 2015 года N 683 "О Стратегии национальной безопасности Российской Федерации", </w:t>
      </w:r>
      <w:hyperlink r:id="rId76" w:history="1">
        <w:r>
          <w:rPr>
            <w:color w:val="0000FF"/>
          </w:rPr>
          <w:t>Указе</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w:t>
      </w:r>
      <w:hyperlink r:id="rId77" w:history="1">
        <w:r>
          <w:rPr>
            <w:color w:val="0000FF"/>
          </w:rPr>
          <w:t>Постановлении</w:t>
        </w:r>
      </w:hyperlink>
      <w: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w:t>
      </w:r>
      <w:hyperlink r:id="rId78" w:history="1">
        <w:r>
          <w:rPr>
            <w:color w:val="0000FF"/>
          </w:rPr>
          <w:t>Постановлении</w:t>
        </w:r>
      </w:hyperlink>
      <w:r>
        <w:t xml:space="preserve"> Правительства Российской Федерации от 30 декабря 2017 года N 1710 "Об утверждении государственной программы </w:t>
      </w:r>
      <w:r>
        <w:lastRenderedPageBreak/>
        <w:t xml:space="preserve">Российской Федерации "Обеспечение доступным и комфортным жильем и коммунальными услугами граждан Российской Федерации", </w:t>
      </w:r>
      <w:hyperlink r:id="rId79" w:history="1">
        <w:r>
          <w:rPr>
            <w:color w:val="0000FF"/>
          </w:rPr>
          <w:t>Распоряжении</w:t>
        </w:r>
      </w:hyperlink>
      <w:r>
        <w:t xml:space="preserve"> Правительства Российской Федерации от 28 декабря 2009 года N 2094-р "О Стратегии социально-экономического развития Дальнего Востока и Байкальского региона на период до 2025 года", </w:t>
      </w:r>
      <w:hyperlink r:id="rId80" w:history="1">
        <w:r>
          <w:rPr>
            <w:color w:val="0000FF"/>
          </w:rPr>
          <w:t>Распоряжении</w:t>
        </w:r>
      </w:hyperlink>
      <w:r>
        <w:t xml:space="preserve"> Правительства Российской Федерации от 29 мая 2015 года N 996-р "Об утверждении Стратегии развития воспитания в Российской Федерации на период до 2025 года", </w:t>
      </w:r>
      <w:hyperlink r:id="rId81" w:history="1">
        <w:r>
          <w:rPr>
            <w:color w:val="0000FF"/>
          </w:rPr>
          <w:t>Распоряжении</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w:t>
      </w:r>
      <w:hyperlink r:id="rId82" w:history="1">
        <w:r>
          <w:rPr>
            <w:color w:val="0000FF"/>
          </w:rPr>
          <w:t>Распоряжении</w:t>
        </w:r>
      </w:hyperlink>
      <w:r>
        <w:t xml:space="preserve"> Правительства Российской Федерации от 29 ноября 2014 года N 2403-р "Основы государственной молодежной политики Российской Федерации на период до 2025 года".</w:t>
      </w:r>
    </w:p>
    <w:p w:rsidR="00DC4398" w:rsidRDefault="00DC4398">
      <w:pPr>
        <w:pStyle w:val="ConsPlusNormal"/>
        <w:spacing w:before="220"/>
        <w:ind w:firstLine="540"/>
        <w:jc w:val="both"/>
      </w:pPr>
      <w:r>
        <w:t>Целями Государственной программы являются:</w:t>
      </w:r>
    </w:p>
    <w:p w:rsidR="00DC4398" w:rsidRDefault="00DC4398">
      <w:pPr>
        <w:pStyle w:val="ConsPlusNormal"/>
        <w:spacing w:before="220"/>
        <w:ind w:firstLine="540"/>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DC4398" w:rsidRDefault="00DC4398">
      <w:pPr>
        <w:pStyle w:val="ConsPlusNormal"/>
        <w:spacing w:before="220"/>
        <w:ind w:firstLine="540"/>
        <w:jc w:val="both"/>
      </w:pPr>
      <w:r>
        <w:t>создание условий по развитию творческого потенциала и активности детей и молодежи Чукотского автономного округа;</w:t>
      </w:r>
    </w:p>
    <w:p w:rsidR="00DC4398" w:rsidRDefault="00DC4398">
      <w:pPr>
        <w:pStyle w:val="ConsPlusNormal"/>
        <w:spacing w:before="220"/>
        <w:ind w:firstLine="540"/>
        <w:jc w:val="both"/>
      </w:pPr>
      <w:r>
        <w:t>оказание государственной поддержки в решении жилищной проблемы молодых семей;</w:t>
      </w:r>
    </w:p>
    <w:p w:rsidR="00DC4398" w:rsidRDefault="00DC4398">
      <w:pPr>
        <w:pStyle w:val="ConsPlusNormal"/>
        <w:spacing w:before="220"/>
        <w:ind w:firstLine="540"/>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DC4398" w:rsidRDefault="00DC4398">
      <w:pPr>
        <w:pStyle w:val="ConsPlusNormal"/>
        <w:spacing w:before="220"/>
        <w:ind w:firstLine="540"/>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DC4398" w:rsidRDefault="00DC4398">
      <w:pPr>
        <w:pStyle w:val="ConsPlusNormal"/>
        <w:spacing w:before="220"/>
        <w:ind w:firstLine="540"/>
        <w:jc w:val="both"/>
      </w:pPr>
      <w:r>
        <w:t>поддержка лучших исследовательских проектов, проектов творческой и социальной направленности;</w:t>
      </w:r>
    </w:p>
    <w:p w:rsidR="00DC4398" w:rsidRDefault="00DC4398">
      <w:pPr>
        <w:pStyle w:val="ConsPlusNormal"/>
        <w:spacing w:before="220"/>
        <w:ind w:firstLine="540"/>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DC4398" w:rsidRDefault="00DC4398">
      <w:pPr>
        <w:pStyle w:val="ConsPlusNormal"/>
        <w:spacing w:before="220"/>
        <w:ind w:firstLine="540"/>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DC4398" w:rsidRDefault="00DC4398">
      <w:pPr>
        <w:pStyle w:val="ConsPlusNormal"/>
        <w:spacing w:before="220"/>
        <w:ind w:firstLine="540"/>
        <w:jc w:val="both"/>
      </w:pPr>
      <w:r>
        <w:t>развитие социальной инфраструктуры за счет реконструкции, строительства новых объектов образования;</w:t>
      </w:r>
    </w:p>
    <w:p w:rsidR="00DC4398" w:rsidRDefault="00DC4398">
      <w:pPr>
        <w:pStyle w:val="ConsPlusNormal"/>
        <w:spacing w:before="220"/>
        <w:ind w:firstLine="540"/>
        <w:jc w:val="both"/>
      </w:pPr>
      <w:r>
        <w:t>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DC4398" w:rsidRDefault="00DC4398">
      <w:pPr>
        <w:pStyle w:val="ConsPlusNormal"/>
        <w:spacing w:before="220"/>
        <w:ind w:firstLine="540"/>
        <w:jc w:val="both"/>
      </w:pPr>
      <w:r>
        <w:t>Для достижения целей Государственной программы предусматривается решение следующих задач:</w:t>
      </w:r>
    </w:p>
    <w:p w:rsidR="00DC4398" w:rsidRDefault="00DC4398">
      <w:pPr>
        <w:pStyle w:val="ConsPlusNormal"/>
        <w:spacing w:before="220"/>
        <w:ind w:firstLine="540"/>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DC4398" w:rsidRDefault="00DC4398">
      <w:pPr>
        <w:pStyle w:val="ConsPlusNormal"/>
        <w:spacing w:before="220"/>
        <w:ind w:firstLine="540"/>
        <w:jc w:val="both"/>
      </w:pPr>
      <w:r>
        <w:t xml:space="preserve">повысить уровень оснащения образовательных организаций Чукотского автономного округа </w:t>
      </w:r>
      <w:r>
        <w:lastRenderedPageBreak/>
        <w:t>современным учебным, учебно-наглядным, интерактивным, технологическим оборудованием, учебниками и учебными пособиями;</w:t>
      </w:r>
    </w:p>
    <w:p w:rsidR="00DC4398" w:rsidRDefault="00DC4398">
      <w:pPr>
        <w:pStyle w:val="ConsPlusNormal"/>
        <w:spacing w:before="220"/>
        <w:ind w:firstLine="540"/>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DC4398" w:rsidRDefault="00DC4398">
      <w:pPr>
        <w:pStyle w:val="ConsPlusNormal"/>
        <w:spacing w:before="220"/>
        <w:ind w:firstLine="540"/>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DC4398" w:rsidRDefault="00DC4398">
      <w:pPr>
        <w:pStyle w:val="ConsPlusNormal"/>
        <w:spacing w:before="220"/>
        <w:ind w:firstLine="540"/>
        <w:jc w:val="both"/>
      </w:pPr>
      <w:r>
        <w:t>создать нормативную, финансовую и методическую поддержку системы по выявлению одаренных детей, их поддержке и обучению;</w:t>
      </w:r>
    </w:p>
    <w:p w:rsidR="00DC4398" w:rsidRDefault="00DC4398">
      <w:pPr>
        <w:pStyle w:val="ConsPlusNormal"/>
        <w:spacing w:before="220"/>
        <w:ind w:firstLine="540"/>
        <w:jc w:val="both"/>
      </w:pPr>
      <w:r>
        <w:t>развивать дополнительные общеобразовательные программы естественно-научного и гуманитарного профилей;</w:t>
      </w:r>
    </w:p>
    <w:p w:rsidR="00DC4398" w:rsidRDefault="00DC4398">
      <w:pPr>
        <w:pStyle w:val="ConsPlusNormal"/>
        <w:spacing w:before="220"/>
        <w:ind w:firstLine="540"/>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DC4398" w:rsidRDefault="00DC4398">
      <w:pPr>
        <w:pStyle w:val="ConsPlusNormal"/>
        <w:spacing w:before="220"/>
        <w:ind w:firstLine="540"/>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DC4398" w:rsidRDefault="00DC4398">
      <w:pPr>
        <w:pStyle w:val="ConsPlusNormal"/>
        <w:spacing w:before="220"/>
        <w:ind w:firstLine="540"/>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DC4398" w:rsidRDefault="00DC4398">
      <w:pPr>
        <w:pStyle w:val="ConsPlusNormal"/>
        <w:spacing w:before="220"/>
        <w:ind w:firstLine="540"/>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DC4398" w:rsidRDefault="00DC4398">
      <w:pPr>
        <w:pStyle w:val="ConsPlusNormal"/>
        <w:spacing w:before="220"/>
        <w:ind w:firstLine="540"/>
        <w:jc w:val="both"/>
      </w:pPr>
      <w:r>
        <w:t>обеспечить стимулирование сознательного трудоустройства молодых специалистов на территории Чукотского автономного округа;</w:t>
      </w:r>
    </w:p>
    <w:p w:rsidR="00DC4398" w:rsidRDefault="00DC4398">
      <w:pPr>
        <w:pStyle w:val="ConsPlusNormal"/>
        <w:spacing w:before="220"/>
        <w:ind w:firstLine="540"/>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DC4398" w:rsidRDefault="00DC4398">
      <w:pPr>
        <w:pStyle w:val="ConsPlusNormal"/>
        <w:spacing w:before="220"/>
        <w:ind w:firstLine="540"/>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DC4398" w:rsidRDefault="00DC4398">
      <w:pPr>
        <w:pStyle w:val="ConsPlusNormal"/>
        <w:spacing w:before="220"/>
        <w:ind w:firstLine="540"/>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p w:rsidR="00DC4398" w:rsidRDefault="00DC4398">
      <w:pPr>
        <w:pStyle w:val="ConsPlusNormal"/>
        <w:spacing w:before="220"/>
        <w:ind w:firstLine="540"/>
        <w:jc w:val="both"/>
      </w:pPr>
      <w:r>
        <w:t>Ожидаемые результаты реализации Государственной программы:</w:t>
      </w:r>
    </w:p>
    <w:p w:rsidR="00DC4398" w:rsidRDefault="00DC4398">
      <w:pPr>
        <w:pStyle w:val="ConsPlusNormal"/>
        <w:spacing w:before="220"/>
        <w:ind w:firstLine="540"/>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DC4398" w:rsidRDefault="00DC4398">
      <w:pPr>
        <w:pStyle w:val="ConsPlusNormal"/>
        <w:spacing w:before="220"/>
        <w:ind w:firstLine="540"/>
        <w:jc w:val="both"/>
      </w:pPr>
      <w:r>
        <w:t>повышение качества образовательных услуг, предоставляемых образовательными организациями Чукотского автономного округа;</w:t>
      </w:r>
    </w:p>
    <w:p w:rsidR="00DC4398" w:rsidRDefault="00DC4398">
      <w:pPr>
        <w:pStyle w:val="ConsPlusNormal"/>
        <w:spacing w:before="220"/>
        <w:ind w:firstLine="540"/>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DC4398" w:rsidRDefault="00DC4398">
      <w:pPr>
        <w:pStyle w:val="ConsPlusNormal"/>
        <w:spacing w:before="220"/>
        <w:ind w:firstLine="540"/>
        <w:jc w:val="both"/>
      </w:pPr>
      <w:r>
        <w:t>удовлетворение потребности экономики Чукотского автономного округа в специалистах с высшим образованием;</w:t>
      </w:r>
    </w:p>
    <w:p w:rsidR="00DC4398" w:rsidRDefault="00DC4398">
      <w:pPr>
        <w:pStyle w:val="ConsPlusNormal"/>
        <w:spacing w:before="220"/>
        <w:ind w:firstLine="540"/>
        <w:jc w:val="both"/>
      </w:pPr>
      <w:r>
        <w:lastRenderedPageBreak/>
        <w:t>создание оптимальной системы по выявлению одаренных детей, их поддержке и интеллектуальной самореализации;</w:t>
      </w:r>
    </w:p>
    <w:p w:rsidR="00DC4398" w:rsidRDefault="00DC4398">
      <w:pPr>
        <w:pStyle w:val="ConsPlusNormal"/>
        <w:spacing w:before="220"/>
        <w:ind w:firstLine="540"/>
        <w:jc w:val="both"/>
      </w:pPr>
      <w:r>
        <w:t>обновление содержания и методов обучения, расширение перечня дополнительных общеобразовательных программ;</w:t>
      </w:r>
    </w:p>
    <w:p w:rsidR="00DC4398" w:rsidRDefault="00DC4398">
      <w:pPr>
        <w:pStyle w:val="ConsPlusNormal"/>
        <w:spacing w:before="220"/>
        <w:ind w:firstLine="540"/>
        <w:jc w:val="both"/>
      </w:pPr>
      <w:r>
        <w:t>создание условий для ранней профориентации обучающихся;</w:t>
      </w:r>
    </w:p>
    <w:p w:rsidR="00DC4398" w:rsidRDefault="00DC4398">
      <w:pPr>
        <w:pStyle w:val="ConsPlusNormal"/>
        <w:spacing w:before="220"/>
        <w:ind w:firstLine="540"/>
        <w:jc w:val="both"/>
      </w:pPr>
      <w:r>
        <w:t>вовлечение педагогических работников в национальную систему профессионального роста;</w:t>
      </w:r>
    </w:p>
    <w:p w:rsidR="00DC4398" w:rsidRDefault="00DC4398">
      <w:pPr>
        <w:pStyle w:val="ConsPlusNormal"/>
        <w:spacing w:before="220"/>
        <w:ind w:firstLine="540"/>
        <w:jc w:val="both"/>
      </w:pPr>
      <w:r>
        <w:t>вовлечение учащейся молодежи в активную исследовательскую и творческую деятельность, клубное студенческое движение;</w:t>
      </w:r>
    </w:p>
    <w:p w:rsidR="00DC4398" w:rsidRDefault="00DC4398">
      <w:pPr>
        <w:pStyle w:val="ConsPlusNormal"/>
        <w:spacing w:before="220"/>
        <w:ind w:firstLine="540"/>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DC4398" w:rsidRDefault="00DC4398">
      <w:pPr>
        <w:pStyle w:val="ConsPlusNormal"/>
        <w:spacing w:before="220"/>
        <w:ind w:firstLine="540"/>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DC4398" w:rsidRDefault="00DC4398">
      <w:pPr>
        <w:pStyle w:val="ConsPlusNormal"/>
        <w:spacing w:before="220"/>
        <w:ind w:firstLine="540"/>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DC4398" w:rsidRDefault="00DC4398">
      <w:pPr>
        <w:pStyle w:val="ConsPlusNormal"/>
        <w:spacing w:before="220"/>
        <w:ind w:firstLine="540"/>
        <w:jc w:val="both"/>
      </w:pPr>
      <w:r>
        <w:t>обеспечение современных условий для занятий физической культурой и спортом в сельских общеобразовательных организациях;</w:t>
      </w:r>
    </w:p>
    <w:p w:rsidR="00DC4398" w:rsidRDefault="00DC4398">
      <w:pPr>
        <w:pStyle w:val="ConsPlusNormal"/>
        <w:spacing w:before="220"/>
        <w:ind w:firstLine="540"/>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p w:rsidR="00DC4398" w:rsidRDefault="00DC4398">
      <w:pPr>
        <w:pStyle w:val="ConsPlusNormal"/>
        <w:spacing w:before="220"/>
        <w:ind w:firstLine="540"/>
        <w:jc w:val="both"/>
      </w:pPr>
      <w: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anchor="P2104" w:history="1">
        <w:r>
          <w:rPr>
            <w:color w:val="0000FF"/>
          </w:rPr>
          <w:t>приложении 2</w:t>
        </w:r>
      </w:hyperlink>
      <w:r>
        <w:t xml:space="preserve"> к Государственной программе.</w:t>
      </w:r>
    </w:p>
    <w:p w:rsidR="00DC4398" w:rsidRDefault="00DC4398">
      <w:pPr>
        <w:pStyle w:val="ConsPlusNormal"/>
        <w:spacing w:before="220"/>
        <w:ind w:firstLine="540"/>
        <w:jc w:val="both"/>
      </w:pPr>
      <w:hyperlink w:anchor="P698" w:history="1">
        <w:r>
          <w:rPr>
            <w:color w:val="0000FF"/>
          </w:rPr>
          <w:t>Перечень</w:t>
        </w:r>
      </w:hyperlink>
      <w:r>
        <w:t xml:space="preserve">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w:t>
      </w:r>
    </w:p>
    <w:p w:rsidR="00DC4398" w:rsidRDefault="00DC4398">
      <w:pPr>
        <w:pStyle w:val="ConsPlusNormal"/>
        <w:spacing w:before="220"/>
        <w:ind w:firstLine="540"/>
        <w:jc w:val="both"/>
      </w:pPr>
      <w:r>
        <w:t xml:space="preserve">Перечень и сведения о </w:t>
      </w:r>
      <w:hyperlink w:anchor="P1690" w:history="1">
        <w:r>
          <w:rPr>
            <w:color w:val="0000FF"/>
          </w:rPr>
          <w:t>результатах</w:t>
        </w:r>
      </w:hyperlink>
      <w:r>
        <w:t xml:space="preserve"> региональных проектов в области образования отражены в приложении 1.1 к Государственной программе.</w:t>
      </w:r>
    </w:p>
    <w:p w:rsidR="00DC4398" w:rsidRDefault="00DC4398">
      <w:pPr>
        <w:pStyle w:val="ConsPlusNormal"/>
        <w:jc w:val="both"/>
      </w:pPr>
      <w:r>
        <w:t xml:space="preserve">(абзац введен </w:t>
      </w:r>
      <w:hyperlink r:id="rId83" w:history="1">
        <w:r>
          <w:rPr>
            <w:color w:val="0000FF"/>
          </w:rPr>
          <w:t>Постановлением</w:t>
        </w:r>
      </w:hyperlink>
      <w:r>
        <w:t xml:space="preserve"> Правительства Чукотского автономного округа от 06.04.2020 N 157)</w:t>
      </w:r>
    </w:p>
    <w:p w:rsidR="00DC4398" w:rsidRDefault="00DC4398">
      <w:pPr>
        <w:pStyle w:val="ConsPlusNormal"/>
        <w:jc w:val="both"/>
      </w:pPr>
    </w:p>
    <w:p w:rsidR="00DC4398" w:rsidRDefault="00DC4398">
      <w:pPr>
        <w:pStyle w:val="ConsPlusTitle"/>
        <w:jc w:val="center"/>
        <w:outlineLvl w:val="1"/>
      </w:pPr>
      <w:r>
        <w:t>2. МЕХАНИЗМ РЕАЛИЗАЦИИ ГОСУДАРСТВЕННОЙ ПРОГРАММЫ</w:t>
      </w:r>
    </w:p>
    <w:p w:rsidR="00DC4398" w:rsidRDefault="00DC4398">
      <w:pPr>
        <w:pStyle w:val="ConsPlusNormal"/>
        <w:jc w:val="both"/>
      </w:pPr>
    </w:p>
    <w:p w:rsidR="00DC4398" w:rsidRDefault="00DC4398">
      <w:pPr>
        <w:pStyle w:val="ConsPlusNormal"/>
        <w:ind w:firstLine="540"/>
        <w:jc w:val="both"/>
      </w:pPr>
      <w:r>
        <w:t>Государственная программа реализуется во взаимодействии Департамента образования и науки Чукотского автономного округа с соисполнителями и участниками Государственной программы в рамках реализации мероприятий подпрограмм.</w:t>
      </w:r>
    </w:p>
    <w:p w:rsidR="00DC4398" w:rsidRDefault="00DC4398">
      <w:pPr>
        <w:pStyle w:val="ConsPlusNormal"/>
        <w:spacing w:before="220"/>
        <w:ind w:firstLine="540"/>
        <w:jc w:val="both"/>
      </w:pPr>
      <w:r>
        <w:t>Реализация мероприятий подпрограмм осуществляется посредством:</w:t>
      </w:r>
    </w:p>
    <w:p w:rsidR="00DC4398" w:rsidRDefault="00DC4398">
      <w:pPr>
        <w:pStyle w:val="ConsPlusNormal"/>
        <w:spacing w:before="220"/>
        <w:ind w:firstLine="540"/>
        <w:jc w:val="both"/>
      </w:pPr>
      <w:r>
        <w:t>закупки товаров, работ,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w:t>
      </w:r>
    </w:p>
    <w:p w:rsidR="00DC4398" w:rsidRDefault="00DC4398">
      <w:pPr>
        <w:pStyle w:val="ConsPlusNormal"/>
        <w:spacing w:before="220"/>
        <w:ind w:firstLine="540"/>
        <w:jc w:val="both"/>
      </w:pPr>
      <w:r>
        <w:t>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(выполнение работ) в порядке, установленном Правительством Чукотского автономного округа;</w:t>
      </w:r>
    </w:p>
    <w:p w:rsidR="00DC4398" w:rsidRDefault="00DC4398">
      <w:pPr>
        <w:pStyle w:val="ConsPlusNormal"/>
        <w:spacing w:before="220"/>
        <w:ind w:firstLine="540"/>
        <w:jc w:val="both"/>
      </w:pPr>
      <w:r>
        <w:lastRenderedPageBreak/>
        <w:t>предоставления из окружного бюджета государственным учреждениям целевых субсидий в порядке, установленном Правительством Чукотского автономного округа;</w:t>
      </w:r>
    </w:p>
    <w:p w:rsidR="00DC4398" w:rsidRDefault="00DC4398">
      <w:pPr>
        <w:pStyle w:val="ConsPlusNormal"/>
        <w:spacing w:before="220"/>
        <w:ind w:firstLine="540"/>
        <w:jc w:val="both"/>
      </w:pPr>
      <w:r>
        <w:t xml:space="preserve">предоставления из окружного бюджета субсидий бюджетам муниципальных образований в порядке, установленном </w:t>
      </w:r>
      <w:hyperlink w:anchor="P6101" w:history="1">
        <w:r>
          <w:rPr>
            <w:color w:val="0000FF"/>
          </w:rPr>
          <w:t>приложениями 3</w:t>
        </w:r>
      </w:hyperlink>
      <w:r>
        <w:t xml:space="preserve"> - </w:t>
      </w:r>
      <w:hyperlink w:anchor="P7050" w:history="1">
        <w:r>
          <w:rPr>
            <w:color w:val="0000FF"/>
          </w:rPr>
          <w:t>14</w:t>
        </w:r>
      </w:hyperlink>
      <w:r>
        <w:t xml:space="preserve"> к Государственной программе;</w:t>
      </w:r>
    </w:p>
    <w:p w:rsidR="00DC4398" w:rsidRDefault="00DC4398">
      <w:pPr>
        <w:pStyle w:val="ConsPlusNormal"/>
        <w:jc w:val="both"/>
      </w:pPr>
      <w:r>
        <w:t xml:space="preserve">(в ред. </w:t>
      </w:r>
      <w:hyperlink r:id="rId84" w:history="1">
        <w:r>
          <w:rPr>
            <w:color w:val="0000FF"/>
          </w:rPr>
          <w:t>Постановления</w:t>
        </w:r>
      </w:hyperlink>
      <w:r>
        <w:t xml:space="preserve"> Правительства Чукотского автономного округа от 22.10.2019 N 474)</w:t>
      </w:r>
    </w:p>
    <w:p w:rsidR="00DC4398" w:rsidRDefault="00DC4398">
      <w:pPr>
        <w:pStyle w:val="ConsPlusNormal"/>
        <w:spacing w:before="220"/>
        <w:ind w:firstLine="540"/>
        <w:jc w:val="both"/>
      </w:pPr>
      <w:r>
        <w:t>предоставления из окружного бюджета бюджетам муниципальных образований иных межбюджетных трансфертов в порядке, установленном Правительством Чукотского автономного округа;</w:t>
      </w:r>
    </w:p>
    <w:p w:rsidR="00DC4398" w:rsidRDefault="00DC4398">
      <w:pPr>
        <w:pStyle w:val="ConsPlusNormal"/>
        <w:spacing w:before="220"/>
        <w:ind w:firstLine="540"/>
        <w:jc w:val="both"/>
      </w:pPr>
      <w:r>
        <w:t>предоставления из окружного бюджета бюджетам муниципальных образований 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 в порядке, установленном Правительством Чукотского автономного округа;</w:t>
      </w:r>
    </w:p>
    <w:p w:rsidR="00DC4398" w:rsidRDefault="00DC4398">
      <w:pPr>
        <w:pStyle w:val="ConsPlusNormal"/>
        <w:spacing w:before="220"/>
        <w:ind w:firstLine="540"/>
        <w:jc w:val="both"/>
      </w:pPr>
      <w:r>
        <w:t>предоставления гражданам мер социальной поддержки, предоставления субсидий некоммерческим организациям в порядке, установленном Правительством Чукотского автономного округа;</w:t>
      </w:r>
    </w:p>
    <w:p w:rsidR="00DC4398" w:rsidRDefault="00DC4398">
      <w:pPr>
        <w:pStyle w:val="ConsPlusNormal"/>
        <w:spacing w:before="220"/>
        <w:ind w:firstLine="540"/>
        <w:jc w:val="both"/>
      </w:pPr>
      <w:r>
        <w:t>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rsidR="00DC4398" w:rsidRDefault="00DC4398">
      <w:pPr>
        <w:pStyle w:val="ConsPlusNormal"/>
        <w:spacing w:before="220"/>
        <w:ind w:firstLine="540"/>
        <w:jc w:val="both"/>
      </w:pPr>
      <w:r>
        <w:t>Для реализации мероприятий подпрограмм Государственной программы потребуются разработка и принятие изменений в нормативные правовые акты Чукотского автономного округа, а также разработка и принятие новых нормативных правовых и распорядительных актов Чукотского автономного округа, регулирующих сферу образования и молодежной политики Чукотского автономного округа.</w:t>
      </w:r>
    </w:p>
    <w:p w:rsidR="00DC4398" w:rsidRDefault="00DC4398">
      <w:pPr>
        <w:pStyle w:val="ConsPlusNormal"/>
        <w:spacing w:before="220"/>
        <w:ind w:firstLine="540"/>
        <w:jc w:val="both"/>
      </w:pPr>
      <w:r>
        <w:t>Механизм реализации подпрограмм Государственной программы предусматривает также возможность формирования локальных нормативных актов.</w:t>
      </w:r>
    </w:p>
    <w:p w:rsidR="00DC4398" w:rsidRDefault="00DC4398">
      <w:pPr>
        <w:pStyle w:val="ConsPlusNormal"/>
        <w:jc w:val="both"/>
      </w:pPr>
    </w:p>
    <w:p w:rsidR="00DC4398" w:rsidRDefault="00DC4398">
      <w:pPr>
        <w:pStyle w:val="ConsPlusTitle"/>
        <w:jc w:val="center"/>
        <w:outlineLvl w:val="1"/>
      </w:pPr>
      <w:r>
        <w:t>3. ОРГАНИЗАЦИЯ УПРАВЛЕНИЯ И КОНТРОЛЬ ЗА ХОДОМ РЕАЛИЗАЦИИ</w:t>
      </w:r>
    </w:p>
    <w:p w:rsidR="00DC4398" w:rsidRDefault="00DC4398">
      <w:pPr>
        <w:pStyle w:val="ConsPlusTitle"/>
        <w:jc w:val="center"/>
      </w:pPr>
      <w:r>
        <w:t>ГОСУДАРСТВЕННОЙ ПРОГРАММЫ</w:t>
      </w:r>
    </w:p>
    <w:p w:rsidR="00DC4398" w:rsidRDefault="00DC4398">
      <w:pPr>
        <w:pStyle w:val="ConsPlusNormal"/>
        <w:jc w:val="both"/>
      </w:pPr>
    </w:p>
    <w:p w:rsidR="00DC4398" w:rsidRDefault="00DC4398">
      <w:pPr>
        <w:pStyle w:val="ConsPlusNormal"/>
        <w:ind w:firstLine="540"/>
        <w:jc w:val="both"/>
      </w:pPr>
      <w:r>
        <w:t>Ответственный исполнитель Государственной программы осуществляет:</w:t>
      </w:r>
    </w:p>
    <w:p w:rsidR="00DC4398" w:rsidRDefault="00DC4398">
      <w:pPr>
        <w:pStyle w:val="ConsPlusNormal"/>
        <w:spacing w:before="220"/>
        <w:ind w:firstLine="540"/>
        <w:jc w:val="both"/>
      </w:pPr>
      <w:r>
        <w:t>текущее управление и контроль за реализацией Государственной программы;</w:t>
      </w:r>
    </w:p>
    <w:p w:rsidR="00DC4398" w:rsidRDefault="00DC4398">
      <w:pPr>
        <w:pStyle w:val="ConsPlusNormal"/>
        <w:spacing w:before="220"/>
        <w:ind w:firstLine="540"/>
        <w:jc w:val="both"/>
      </w:pPr>
      <w:r>
        <w:t>координацию деятельности ответственных исполнителей Подпрограмм;</w:t>
      </w:r>
    </w:p>
    <w:p w:rsidR="00DC4398" w:rsidRDefault="00DC4398">
      <w:pPr>
        <w:pStyle w:val="ConsPlusNormal"/>
        <w:spacing w:before="220"/>
        <w:ind w:firstLine="540"/>
        <w:jc w:val="both"/>
      </w:pPr>
      <w:r>
        <w:t>подготовку изменений в Государственную программу с учетом предложений ответственных исполнителей подпрограмм;</w:t>
      </w:r>
    </w:p>
    <w:p w:rsidR="00DC4398" w:rsidRDefault="00DC4398">
      <w:pPr>
        <w:pStyle w:val="ConsPlusNormal"/>
        <w:spacing w:before="220"/>
        <w:ind w:firstLine="540"/>
        <w:jc w:val="both"/>
      </w:pPr>
      <w:r>
        <w:t>размещение Государственной программы на официальном сайте Чукотского автономного округа в информационно-телекоммуникационной сети "Интернет";</w:t>
      </w:r>
    </w:p>
    <w:p w:rsidR="00DC4398" w:rsidRDefault="00DC4398">
      <w:pPr>
        <w:pStyle w:val="ConsPlusNormal"/>
        <w:spacing w:before="220"/>
        <w:ind w:firstLine="540"/>
        <w:jc w:val="both"/>
      </w:pPr>
      <w:r>
        <w:t xml:space="preserve">подготовку и представление в Департамент финансов, экономики и имущественных отношений Чукотского автономного округа отчетной информации о ходе реализации Государственной программы в соответствии с </w:t>
      </w:r>
      <w:hyperlink r:id="rId85"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rsidR="00DC4398" w:rsidRDefault="00DC4398">
      <w:pPr>
        <w:pStyle w:val="ConsPlusNormal"/>
        <w:spacing w:before="220"/>
        <w:ind w:firstLine="540"/>
        <w:jc w:val="both"/>
      </w:pPr>
      <w:r>
        <w:t>Ответственный исполнитель подпрограммы:</w:t>
      </w:r>
    </w:p>
    <w:p w:rsidR="00DC4398" w:rsidRDefault="00DC4398">
      <w:pPr>
        <w:pStyle w:val="ConsPlusNormal"/>
        <w:spacing w:before="220"/>
        <w:ind w:firstLine="540"/>
        <w:jc w:val="both"/>
      </w:pPr>
      <w:r>
        <w:lastRenderedPageBreak/>
        <w:t>является ответственным за разработку и реализацию подпрограммы;</w:t>
      </w:r>
    </w:p>
    <w:p w:rsidR="00DC4398" w:rsidRDefault="00DC4398">
      <w:pPr>
        <w:pStyle w:val="ConsPlusNormal"/>
        <w:spacing w:before="220"/>
        <w:ind w:firstLine="540"/>
        <w:jc w:val="both"/>
      </w:pPr>
      <w:r>
        <w:t>осуществляет в рамках своей компетенции реализацию мероприятий Подпрограммы;</w:t>
      </w:r>
    </w:p>
    <w:p w:rsidR="00DC4398" w:rsidRDefault="00DC4398">
      <w:pPr>
        <w:pStyle w:val="ConsPlusNormal"/>
        <w:spacing w:before="220"/>
        <w:ind w:firstLine="540"/>
        <w:jc w:val="both"/>
      </w:pPr>
      <w:r>
        <w:t>осуществляет представление ответственному исполнителю Государственной программы отчетной информации о ходе реализации Подпрограммы.</w:t>
      </w:r>
    </w:p>
    <w:p w:rsidR="00DC4398" w:rsidRDefault="00DC4398">
      <w:pPr>
        <w:pStyle w:val="ConsPlusNormal"/>
        <w:spacing w:before="220"/>
        <w:ind w:firstLine="540"/>
        <w:jc w:val="both"/>
      </w:pPr>
      <w:r>
        <w:t>Участники Подпрограммы:</w:t>
      </w:r>
    </w:p>
    <w:p w:rsidR="00DC4398" w:rsidRDefault="00DC4398">
      <w:pPr>
        <w:pStyle w:val="ConsPlusNormal"/>
        <w:spacing w:before="220"/>
        <w:ind w:firstLine="540"/>
        <w:jc w:val="both"/>
      </w:pPr>
      <w:r>
        <w:t>осуществляют в рамках своей компетенции реализацию мероприятий Подпрограммы;</w:t>
      </w:r>
    </w:p>
    <w:p w:rsidR="00DC4398" w:rsidRDefault="00DC4398">
      <w:pPr>
        <w:pStyle w:val="ConsPlusNormal"/>
        <w:spacing w:before="220"/>
        <w:ind w:firstLine="540"/>
        <w:jc w:val="both"/>
      </w:pPr>
      <w:r>
        <w:t>представляют ответственному исполнителю Подпрограммы информацию о реализации мероприятий Подпрограммы в рамках своей компетенции.</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bookmarkStart w:id="8" w:name="P698"/>
      <w:bookmarkEnd w:id="8"/>
      <w:r>
        <w:t>ПЕРЕЧЕНЬ И СВЕДЕНИЯ</w:t>
      </w:r>
    </w:p>
    <w:p w:rsidR="00DC4398" w:rsidRDefault="00DC4398">
      <w:pPr>
        <w:pStyle w:val="ConsPlusTitle"/>
        <w:jc w:val="center"/>
      </w:pPr>
      <w:r>
        <w:t>О ЦЕЛЕВЫХ ИНДИКАТОРАХ И ПОКАЗАТЕЛЯХ ГОСУДАРСТВЕННОЙ</w:t>
      </w:r>
    </w:p>
    <w:p w:rsidR="00DC4398" w:rsidRDefault="00DC4398">
      <w:pPr>
        <w:pStyle w:val="ConsPlusTitle"/>
        <w:jc w:val="center"/>
      </w:pPr>
      <w:r>
        <w:t>ПРОГРАММЫ "РАЗВИТИЕ ОБРАЗОВАНИЯ И НАУКИ ЧУКОТСКОГО</w:t>
      </w:r>
    </w:p>
    <w:p w:rsidR="00DC4398" w:rsidRDefault="00DC4398">
      <w:pPr>
        <w:pStyle w:val="ConsPlusTitle"/>
        <w:jc w:val="center"/>
      </w:pPr>
      <w:r>
        <w:t>АВТОНОМНОГО ОКРУГА" (ДАЛЕЕ - ГОСУДАРСТВЕННАЯ ПРОГРАММА)</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(в ред. Постановлений Правительства Чукотского автономного округа</w:t>
            </w:r>
          </w:p>
          <w:p w:rsidR="00DC4398" w:rsidRDefault="00DC4398">
            <w:pPr>
              <w:pStyle w:val="ConsPlusNormal"/>
              <w:jc w:val="center"/>
            </w:pPr>
            <w:r>
              <w:rPr>
                <w:color w:val="392C69"/>
              </w:rPr>
              <w:t xml:space="preserve">от 19.12.2019 </w:t>
            </w:r>
            <w:hyperlink r:id="rId86" w:history="1">
              <w:r>
                <w:rPr>
                  <w:color w:val="0000FF"/>
                </w:rPr>
                <w:t>N 582</w:t>
              </w:r>
            </w:hyperlink>
            <w:r>
              <w:rPr>
                <w:color w:val="392C69"/>
              </w:rPr>
              <w:t xml:space="preserve">, от 06.04.2020 </w:t>
            </w:r>
            <w:hyperlink r:id="rId87" w:history="1">
              <w:r>
                <w:rPr>
                  <w:color w:val="0000FF"/>
                </w:rPr>
                <w:t>N 157</w:t>
              </w:r>
            </w:hyperlink>
            <w:r>
              <w:rPr>
                <w:color w:val="392C69"/>
              </w:rPr>
              <w:t xml:space="preserve">, от 18.05.2020 </w:t>
            </w:r>
            <w:hyperlink r:id="rId88" w:history="1">
              <w:r>
                <w:rPr>
                  <w:color w:val="0000FF"/>
                </w:rPr>
                <w:t>N 228</w:t>
              </w:r>
            </w:hyperlink>
            <w:r>
              <w:rPr>
                <w:color w:val="392C69"/>
              </w:rPr>
              <w:t>)</w:t>
            </w:r>
          </w:p>
        </w:tc>
      </w:tr>
    </w:tbl>
    <w:p w:rsidR="00DC4398" w:rsidRDefault="00DC4398">
      <w:pPr>
        <w:pStyle w:val="ConsPlusNormal"/>
        <w:jc w:val="both"/>
      </w:pPr>
    </w:p>
    <w:p w:rsidR="00DC4398" w:rsidRDefault="00DC4398">
      <w:pPr>
        <w:sectPr w:rsidR="00DC4398" w:rsidSect="00CD4C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9"/>
        <w:gridCol w:w="1204"/>
        <w:gridCol w:w="724"/>
        <w:gridCol w:w="724"/>
        <w:gridCol w:w="724"/>
        <w:gridCol w:w="724"/>
        <w:gridCol w:w="724"/>
        <w:gridCol w:w="724"/>
        <w:gridCol w:w="2839"/>
      </w:tblGrid>
      <w:tr w:rsidR="00DC4398">
        <w:tc>
          <w:tcPr>
            <w:tcW w:w="454" w:type="dxa"/>
            <w:vMerge w:val="restart"/>
          </w:tcPr>
          <w:p w:rsidR="00DC4398" w:rsidRDefault="00DC4398">
            <w:pPr>
              <w:pStyle w:val="ConsPlusNormal"/>
              <w:jc w:val="center"/>
            </w:pPr>
            <w:r>
              <w:lastRenderedPageBreak/>
              <w:t>N п/п</w:t>
            </w:r>
          </w:p>
        </w:tc>
        <w:tc>
          <w:tcPr>
            <w:tcW w:w="2839" w:type="dxa"/>
            <w:vMerge w:val="restart"/>
          </w:tcPr>
          <w:p w:rsidR="00DC4398" w:rsidRDefault="00DC4398">
            <w:pPr>
              <w:pStyle w:val="ConsPlusNormal"/>
              <w:jc w:val="center"/>
            </w:pPr>
            <w:r>
              <w:t>Наименование показателя (индикатора)</w:t>
            </w:r>
          </w:p>
        </w:tc>
        <w:tc>
          <w:tcPr>
            <w:tcW w:w="1204" w:type="dxa"/>
            <w:vMerge w:val="restart"/>
          </w:tcPr>
          <w:p w:rsidR="00DC4398" w:rsidRDefault="00DC4398">
            <w:pPr>
              <w:pStyle w:val="ConsPlusNormal"/>
              <w:jc w:val="center"/>
            </w:pPr>
            <w:r>
              <w:t>Единица измерения</w:t>
            </w:r>
          </w:p>
        </w:tc>
        <w:tc>
          <w:tcPr>
            <w:tcW w:w="4344" w:type="dxa"/>
            <w:gridSpan w:val="6"/>
          </w:tcPr>
          <w:p w:rsidR="00DC4398" w:rsidRDefault="00DC4398">
            <w:pPr>
              <w:pStyle w:val="ConsPlusNormal"/>
              <w:jc w:val="center"/>
            </w:pPr>
            <w:r>
              <w:t>Значения показателей</w:t>
            </w:r>
          </w:p>
        </w:tc>
        <w:tc>
          <w:tcPr>
            <w:tcW w:w="2839" w:type="dxa"/>
          </w:tcPr>
          <w:p w:rsidR="00DC4398" w:rsidRDefault="00DC4398">
            <w:pPr>
              <w:pStyle w:val="ConsPlusNormal"/>
              <w:jc w:val="center"/>
            </w:pPr>
            <w:r>
              <w:t>Связь с основным мероприятием, ведомственной целевой программой</w:t>
            </w:r>
          </w:p>
        </w:tc>
      </w:tr>
      <w:tr w:rsidR="00DC4398">
        <w:tc>
          <w:tcPr>
            <w:tcW w:w="454" w:type="dxa"/>
            <w:vMerge/>
          </w:tcPr>
          <w:p w:rsidR="00DC4398" w:rsidRDefault="00DC4398"/>
        </w:tc>
        <w:tc>
          <w:tcPr>
            <w:tcW w:w="2839" w:type="dxa"/>
            <w:vMerge/>
          </w:tcPr>
          <w:p w:rsidR="00DC4398" w:rsidRDefault="00DC4398"/>
        </w:tc>
        <w:tc>
          <w:tcPr>
            <w:tcW w:w="1204" w:type="dxa"/>
            <w:vMerge/>
          </w:tcPr>
          <w:p w:rsidR="00DC4398" w:rsidRDefault="00DC4398"/>
        </w:tc>
        <w:tc>
          <w:tcPr>
            <w:tcW w:w="724" w:type="dxa"/>
          </w:tcPr>
          <w:p w:rsidR="00DC4398" w:rsidRDefault="00DC4398">
            <w:pPr>
              <w:pStyle w:val="ConsPlusNormal"/>
              <w:jc w:val="center"/>
            </w:pPr>
            <w:r>
              <w:t>2019</w:t>
            </w:r>
          </w:p>
        </w:tc>
        <w:tc>
          <w:tcPr>
            <w:tcW w:w="724" w:type="dxa"/>
          </w:tcPr>
          <w:p w:rsidR="00DC4398" w:rsidRDefault="00DC4398">
            <w:pPr>
              <w:pStyle w:val="ConsPlusNormal"/>
              <w:jc w:val="center"/>
            </w:pPr>
            <w:r>
              <w:t>2020</w:t>
            </w:r>
          </w:p>
        </w:tc>
        <w:tc>
          <w:tcPr>
            <w:tcW w:w="724" w:type="dxa"/>
          </w:tcPr>
          <w:p w:rsidR="00DC4398" w:rsidRDefault="00DC4398">
            <w:pPr>
              <w:pStyle w:val="ConsPlusNormal"/>
              <w:jc w:val="center"/>
            </w:pPr>
            <w:r>
              <w:t>2021</w:t>
            </w:r>
          </w:p>
        </w:tc>
        <w:tc>
          <w:tcPr>
            <w:tcW w:w="724" w:type="dxa"/>
          </w:tcPr>
          <w:p w:rsidR="00DC4398" w:rsidRDefault="00DC4398">
            <w:pPr>
              <w:pStyle w:val="ConsPlusNormal"/>
              <w:jc w:val="center"/>
            </w:pPr>
            <w:r>
              <w:t>2022</w:t>
            </w:r>
          </w:p>
        </w:tc>
        <w:tc>
          <w:tcPr>
            <w:tcW w:w="724" w:type="dxa"/>
          </w:tcPr>
          <w:p w:rsidR="00DC4398" w:rsidRDefault="00DC4398">
            <w:pPr>
              <w:pStyle w:val="ConsPlusNormal"/>
              <w:jc w:val="center"/>
            </w:pPr>
            <w:r>
              <w:t>2023</w:t>
            </w:r>
          </w:p>
        </w:tc>
        <w:tc>
          <w:tcPr>
            <w:tcW w:w="724" w:type="dxa"/>
          </w:tcPr>
          <w:p w:rsidR="00DC4398" w:rsidRDefault="00DC4398">
            <w:pPr>
              <w:pStyle w:val="ConsPlusNormal"/>
              <w:jc w:val="center"/>
            </w:pPr>
            <w:r>
              <w:t>2024</w:t>
            </w:r>
          </w:p>
        </w:tc>
        <w:tc>
          <w:tcPr>
            <w:tcW w:w="2839" w:type="dxa"/>
          </w:tcPr>
          <w:p w:rsidR="00DC4398" w:rsidRDefault="00DC4398">
            <w:pPr>
              <w:pStyle w:val="ConsPlusNormal"/>
            </w:pP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center"/>
            </w:pPr>
            <w:r>
              <w:t>2</w:t>
            </w:r>
          </w:p>
        </w:tc>
        <w:tc>
          <w:tcPr>
            <w:tcW w:w="1204" w:type="dxa"/>
          </w:tcPr>
          <w:p w:rsidR="00DC4398" w:rsidRDefault="00DC4398">
            <w:pPr>
              <w:pStyle w:val="ConsPlusNormal"/>
              <w:jc w:val="center"/>
            </w:pPr>
            <w:r>
              <w:t>3</w:t>
            </w:r>
          </w:p>
        </w:tc>
        <w:tc>
          <w:tcPr>
            <w:tcW w:w="724" w:type="dxa"/>
          </w:tcPr>
          <w:p w:rsidR="00DC4398" w:rsidRDefault="00DC4398">
            <w:pPr>
              <w:pStyle w:val="ConsPlusNormal"/>
              <w:jc w:val="center"/>
            </w:pPr>
            <w:r>
              <w:t>4</w:t>
            </w:r>
          </w:p>
        </w:tc>
        <w:tc>
          <w:tcPr>
            <w:tcW w:w="724" w:type="dxa"/>
          </w:tcPr>
          <w:p w:rsidR="00DC4398" w:rsidRDefault="00DC4398">
            <w:pPr>
              <w:pStyle w:val="ConsPlusNormal"/>
              <w:jc w:val="center"/>
            </w:pPr>
            <w:r>
              <w:t>5</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7</w:t>
            </w:r>
          </w:p>
        </w:tc>
        <w:tc>
          <w:tcPr>
            <w:tcW w:w="724" w:type="dxa"/>
          </w:tcPr>
          <w:p w:rsidR="00DC4398" w:rsidRDefault="00DC4398">
            <w:pPr>
              <w:pStyle w:val="ConsPlusNormal"/>
              <w:jc w:val="center"/>
            </w:pPr>
            <w:r>
              <w:t>8</w:t>
            </w:r>
          </w:p>
        </w:tc>
        <w:tc>
          <w:tcPr>
            <w:tcW w:w="724" w:type="dxa"/>
          </w:tcPr>
          <w:p w:rsidR="00DC4398" w:rsidRDefault="00DC4398">
            <w:pPr>
              <w:pStyle w:val="ConsPlusNormal"/>
              <w:jc w:val="center"/>
            </w:pPr>
            <w:r>
              <w:t>9</w:t>
            </w:r>
          </w:p>
        </w:tc>
        <w:tc>
          <w:tcPr>
            <w:tcW w:w="2839" w:type="dxa"/>
          </w:tcPr>
          <w:p w:rsidR="00DC4398" w:rsidRDefault="00DC4398">
            <w:pPr>
              <w:pStyle w:val="ConsPlusNormal"/>
              <w:jc w:val="center"/>
            </w:pPr>
            <w:r>
              <w:t>10</w:t>
            </w:r>
          </w:p>
        </w:tc>
      </w:tr>
      <w:tr w:rsidR="00DC4398">
        <w:tc>
          <w:tcPr>
            <w:tcW w:w="11680" w:type="dxa"/>
            <w:gridSpan w:val="10"/>
          </w:tcPr>
          <w:p w:rsidR="00DC4398" w:rsidRDefault="00DC4398">
            <w:pPr>
              <w:pStyle w:val="ConsPlusNormal"/>
              <w:jc w:val="center"/>
              <w:outlineLvl w:val="2"/>
            </w:pPr>
            <w:r>
              <w:t>Государственная программа</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Количество муниципальных образовательных организаций, получающих субсидию на выполнение муниципального задания</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67</w:t>
            </w:r>
          </w:p>
        </w:tc>
        <w:tc>
          <w:tcPr>
            <w:tcW w:w="724" w:type="dxa"/>
          </w:tcPr>
          <w:p w:rsidR="00DC4398" w:rsidRDefault="00DC4398">
            <w:pPr>
              <w:pStyle w:val="ConsPlusNormal"/>
              <w:jc w:val="center"/>
            </w:pPr>
            <w:r>
              <w:t>67</w:t>
            </w:r>
          </w:p>
        </w:tc>
        <w:tc>
          <w:tcPr>
            <w:tcW w:w="724" w:type="dxa"/>
          </w:tcPr>
          <w:p w:rsidR="00DC4398" w:rsidRDefault="00DC4398">
            <w:pPr>
              <w:pStyle w:val="ConsPlusNormal"/>
              <w:jc w:val="center"/>
            </w:pPr>
            <w:r>
              <w:t>67</w:t>
            </w:r>
          </w:p>
        </w:tc>
        <w:tc>
          <w:tcPr>
            <w:tcW w:w="724" w:type="dxa"/>
          </w:tcPr>
          <w:p w:rsidR="00DC4398" w:rsidRDefault="00DC4398">
            <w:pPr>
              <w:pStyle w:val="ConsPlusNormal"/>
              <w:jc w:val="center"/>
            </w:pPr>
            <w:r>
              <w:t>67</w:t>
            </w:r>
          </w:p>
        </w:tc>
        <w:tc>
          <w:tcPr>
            <w:tcW w:w="724" w:type="dxa"/>
          </w:tcPr>
          <w:p w:rsidR="00DC4398" w:rsidRDefault="00DC4398">
            <w:pPr>
              <w:pStyle w:val="ConsPlusNormal"/>
              <w:jc w:val="center"/>
            </w:pPr>
            <w:r>
              <w:t>67</w:t>
            </w:r>
          </w:p>
        </w:tc>
        <w:tc>
          <w:tcPr>
            <w:tcW w:w="724" w:type="dxa"/>
          </w:tcPr>
          <w:p w:rsidR="00DC4398" w:rsidRDefault="00DC4398">
            <w:pPr>
              <w:pStyle w:val="ConsPlusNormal"/>
              <w:jc w:val="center"/>
            </w:pPr>
            <w:r>
              <w:t>67</w:t>
            </w:r>
          </w:p>
        </w:tc>
        <w:tc>
          <w:tcPr>
            <w:tcW w:w="2839" w:type="dxa"/>
          </w:tcPr>
          <w:p w:rsidR="00DC4398" w:rsidRDefault="00DC4398">
            <w:pPr>
              <w:pStyle w:val="ConsPlusNormal"/>
              <w:jc w:val="center"/>
            </w:pPr>
            <w:r>
              <w:t>Реализация основных и дополнительных образовательных программ</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Количество приобретенных учебников и учебных пособий для образовательных организаций Чукотского автономного округа</w:t>
            </w:r>
          </w:p>
        </w:tc>
        <w:tc>
          <w:tcPr>
            <w:tcW w:w="1204" w:type="dxa"/>
          </w:tcPr>
          <w:p w:rsidR="00DC4398" w:rsidRDefault="00DC4398">
            <w:pPr>
              <w:pStyle w:val="ConsPlusNormal"/>
              <w:jc w:val="center"/>
            </w:pPr>
            <w:r>
              <w:t>тыс. единиц</w:t>
            </w:r>
          </w:p>
        </w:tc>
        <w:tc>
          <w:tcPr>
            <w:tcW w:w="724" w:type="dxa"/>
          </w:tcPr>
          <w:p w:rsidR="00DC4398" w:rsidRDefault="00DC4398">
            <w:pPr>
              <w:pStyle w:val="ConsPlusNormal"/>
              <w:jc w:val="center"/>
            </w:pPr>
            <w:r>
              <w:t>не менее 20,0</w:t>
            </w:r>
          </w:p>
        </w:tc>
        <w:tc>
          <w:tcPr>
            <w:tcW w:w="724" w:type="dxa"/>
          </w:tcPr>
          <w:p w:rsidR="00DC4398" w:rsidRDefault="00DC4398">
            <w:pPr>
              <w:pStyle w:val="ConsPlusNormal"/>
              <w:jc w:val="center"/>
            </w:pPr>
            <w:r>
              <w:t>не менее 20,0</w:t>
            </w:r>
          </w:p>
        </w:tc>
        <w:tc>
          <w:tcPr>
            <w:tcW w:w="724" w:type="dxa"/>
          </w:tcPr>
          <w:p w:rsidR="00DC4398" w:rsidRDefault="00DC4398">
            <w:pPr>
              <w:pStyle w:val="ConsPlusNormal"/>
              <w:jc w:val="center"/>
            </w:pPr>
            <w:r>
              <w:t>не менее 20,0</w:t>
            </w:r>
          </w:p>
        </w:tc>
        <w:tc>
          <w:tcPr>
            <w:tcW w:w="724" w:type="dxa"/>
          </w:tcPr>
          <w:p w:rsidR="00DC4398" w:rsidRDefault="00DC4398">
            <w:pPr>
              <w:pStyle w:val="ConsPlusNormal"/>
              <w:jc w:val="center"/>
            </w:pPr>
            <w:r>
              <w:t>не менее 20,0</w:t>
            </w:r>
          </w:p>
        </w:tc>
        <w:tc>
          <w:tcPr>
            <w:tcW w:w="724" w:type="dxa"/>
          </w:tcPr>
          <w:p w:rsidR="00DC4398" w:rsidRDefault="00DC4398">
            <w:pPr>
              <w:pStyle w:val="ConsPlusNormal"/>
              <w:jc w:val="center"/>
            </w:pPr>
            <w:r>
              <w:t>не менее 20,0</w:t>
            </w:r>
          </w:p>
        </w:tc>
        <w:tc>
          <w:tcPr>
            <w:tcW w:w="724" w:type="dxa"/>
          </w:tcPr>
          <w:p w:rsidR="00DC4398" w:rsidRDefault="00DC4398">
            <w:pPr>
              <w:pStyle w:val="ConsPlusNormal"/>
              <w:jc w:val="center"/>
            </w:pPr>
            <w:r>
              <w:t>не менее 20,0</w:t>
            </w:r>
          </w:p>
        </w:tc>
        <w:tc>
          <w:tcPr>
            <w:tcW w:w="2839" w:type="dxa"/>
          </w:tcPr>
          <w:p w:rsidR="00DC4398" w:rsidRDefault="00DC4398">
            <w:pPr>
              <w:pStyle w:val="ConsPlusNormal"/>
              <w:jc w:val="center"/>
            </w:pPr>
            <w:r>
              <w:t>Материальное обеспечение отрасли образования</w:t>
            </w:r>
          </w:p>
        </w:tc>
      </w:tr>
      <w:tr w:rsidR="00DC4398">
        <w:tc>
          <w:tcPr>
            <w:tcW w:w="454" w:type="dxa"/>
          </w:tcPr>
          <w:p w:rsidR="00DC4398" w:rsidRDefault="00DC4398">
            <w:pPr>
              <w:pStyle w:val="ConsPlusNormal"/>
              <w:jc w:val="center"/>
            </w:pPr>
            <w:r>
              <w:t>3</w:t>
            </w:r>
          </w:p>
        </w:tc>
        <w:tc>
          <w:tcPr>
            <w:tcW w:w="2839" w:type="dxa"/>
          </w:tcPr>
          <w:p w:rsidR="00DC4398" w:rsidRDefault="00DC4398">
            <w:pPr>
              <w:pStyle w:val="ConsPlusNormal"/>
              <w:jc w:val="both"/>
            </w:pPr>
            <w:r>
              <w:t xml:space="preserve">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w:t>
            </w:r>
            <w:r>
              <w:lastRenderedPageBreak/>
              <w:t>таком обучении</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Оказание поддержки отдельным категориям детей и молодежи</w:t>
            </w:r>
          </w:p>
        </w:tc>
      </w:tr>
      <w:tr w:rsidR="00DC4398">
        <w:tc>
          <w:tcPr>
            <w:tcW w:w="454" w:type="dxa"/>
          </w:tcPr>
          <w:p w:rsidR="00DC4398" w:rsidRDefault="00DC4398">
            <w:pPr>
              <w:pStyle w:val="ConsPlusNormal"/>
              <w:jc w:val="center"/>
            </w:pPr>
            <w:r>
              <w:lastRenderedPageBreak/>
              <w:t>4</w:t>
            </w:r>
          </w:p>
        </w:tc>
        <w:tc>
          <w:tcPr>
            <w:tcW w:w="2839" w:type="dxa"/>
          </w:tcPr>
          <w:p w:rsidR="00DC4398" w:rsidRDefault="00DC4398">
            <w:pPr>
              <w:pStyle w:val="ConsPlusNormal"/>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Социальная поддержка специалистов</w:t>
            </w:r>
          </w:p>
        </w:tc>
      </w:tr>
      <w:tr w:rsidR="00DC4398">
        <w:tc>
          <w:tcPr>
            <w:tcW w:w="454" w:type="dxa"/>
          </w:tcPr>
          <w:p w:rsidR="00DC4398" w:rsidRDefault="00DC4398">
            <w:pPr>
              <w:pStyle w:val="ConsPlusNormal"/>
              <w:jc w:val="center"/>
            </w:pPr>
            <w:r>
              <w:t>5</w:t>
            </w:r>
          </w:p>
        </w:tc>
        <w:tc>
          <w:tcPr>
            <w:tcW w:w="2839" w:type="dxa"/>
          </w:tcPr>
          <w:p w:rsidR="00DC4398" w:rsidRDefault="00DC4398">
            <w:pPr>
              <w:pStyle w:val="ConsPlusNormal"/>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11</w:t>
            </w:r>
          </w:p>
        </w:tc>
        <w:tc>
          <w:tcPr>
            <w:tcW w:w="724" w:type="dxa"/>
          </w:tcPr>
          <w:p w:rsidR="00DC4398" w:rsidRDefault="00DC4398">
            <w:pPr>
              <w:pStyle w:val="ConsPlusNormal"/>
              <w:jc w:val="center"/>
            </w:pPr>
            <w:r>
              <w:t>11</w:t>
            </w:r>
          </w:p>
        </w:tc>
        <w:tc>
          <w:tcPr>
            <w:tcW w:w="724" w:type="dxa"/>
          </w:tcPr>
          <w:p w:rsidR="00DC4398" w:rsidRDefault="00DC4398">
            <w:pPr>
              <w:pStyle w:val="ConsPlusNormal"/>
              <w:jc w:val="center"/>
            </w:pPr>
            <w:r>
              <w:t>11</w:t>
            </w:r>
          </w:p>
        </w:tc>
        <w:tc>
          <w:tcPr>
            <w:tcW w:w="724" w:type="dxa"/>
          </w:tcPr>
          <w:p w:rsidR="00DC4398" w:rsidRDefault="00DC4398">
            <w:pPr>
              <w:pStyle w:val="ConsPlusNormal"/>
              <w:jc w:val="center"/>
            </w:pPr>
            <w:r>
              <w:t>11</w:t>
            </w:r>
          </w:p>
        </w:tc>
        <w:tc>
          <w:tcPr>
            <w:tcW w:w="724" w:type="dxa"/>
          </w:tcPr>
          <w:p w:rsidR="00DC4398" w:rsidRDefault="00DC4398">
            <w:pPr>
              <w:pStyle w:val="ConsPlusNormal"/>
              <w:jc w:val="center"/>
            </w:pPr>
            <w:r>
              <w:t>11</w:t>
            </w:r>
          </w:p>
        </w:tc>
        <w:tc>
          <w:tcPr>
            <w:tcW w:w="724" w:type="dxa"/>
          </w:tcPr>
          <w:p w:rsidR="00DC4398" w:rsidRDefault="00DC4398">
            <w:pPr>
              <w:pStyle w:val="ConsPlusNormal"/>
              <w:jc w:val="center"/>
            </w:pPr>
            <w:r>
              <w:t>11</w:t>
            </w:r>
          </w:p>
        </w:tc>
        <w:tc>
          <w:tcPr>
            <w:tcW w:w="2839" w:type="dxa"/>
          </w:tcPr>
          <w:p w:rsidR="00DC4398" w:rsidRDefault="00DC4398">
            <w:pPr>
              <w:pStyle w:val="ConsPlusNormal"/>
              <w:jc w:val="center"/>
            </w:pPr>
            <w:r>
              <w:t>Социальная поддержка специалистов</w:t>
            </w:r>
          </w:p>
        </w:tc>
      </w:tr>
      <w:tr w:rsidR="00DC4398">
        <w:tc>
          <w:tcPr>
            <w:tcW w:w="454" w:type="dxa"/>
          </w:tcPr>
          <w:p w:rsidR="00DC4398" w:rsidRDefault="00DC4398">
            <w:pPr>
              <w:pStyle w:val="ConsPlusNormal"/>
              <w:jc w:val="center"/>
            </w:pPr>
            <w:r>
              <w:t>6</w:t>
            </w:r>
          </w:p>
        </w:tc>
        <w:tc>
          <w:tcPr>
            <w:tcW w:w="2839" w:type="dxa"/>
          </w:tcPr>
          <w:p w:rsidR="00DC4398" w:rsidRDefault="00DC4398">
            <w:pPr>
              <w:pStyle w:val="ConsPlusNormal"/>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не менее 1 000</w:t>
            </w:r>
          </w:p>
        </w:tc>
        <w:tc>
          <w:tcPr>
            <w:tcW w:w="724" w:type="dxa"/>
          </w:tcPr>
          <w:p w:rsidR="00DC4398" w:rsidRDefault="00DC4398">
            <w:pPr>
              <w:pStyle w:val="ConsPlusNormal"/>
              <w:jc w:val="center"/>
            </w:pPr>
            <w:r>
              <w:t>не менее 1 050</w:t>
            </w:r>
          </w:p>
        </w:tc>
        <w:tc>
          <w:tcPr>
            <w:tcW w:w="724" w:type="dxa"/>
          </w:tcPr>
          <w:p w:rsidR="00DC4398" w:rsidRDefault="00DC4398">
            <w:pPr>
              <w:pStyle w:val="ConsPlusNormal"/>
              <w:jc w:val="center"/>
            </w:pPr>
            <w:r>
              <w:t>не менее 1 100</w:t>
            </w:r>
          </w:p>
        </w:tc>
        <w:tc>
          <w:tcPr>
            <w:tcW w:w="724" w:type="dxa"/>
          </w:tcPr>
          <w:p w:rsidR="00DC4398" w:rsidRDefault="00DC4398">
            <w:pPr>
              <w:pStyle w:val="ConsPlusNormal"/>
              <w:jc w:val="center"/>
            </w:pPr>
            <w:r>
              <w:t>не менее 1 150</w:t>
            </w:r>
          </w:p>
        </w:tc>
        <w:tc>
          <w:tcPr>
            <w:tcW w:w="724" w:type="dxa"/>
          </w:tcPr>
          <w:p w:rsidR="00DC4398" w:rsidRDefault="00DC4398">
            <w:pPr>
              <w:pStyle w:val="ConsPlusNormal"/>
              <w:jc w:val="center"/>
            </w:pPr>
            <w:r>
              <w:t>не менее 1 200</w:t>
            </w:r>
          </w:p>
        </w:tc>
        <w:tc>
          <w:tcPr>
            <w:tcW w:w="724" w:type="dxa"/>
          </w:tcPr>
          <w:p w:rsidR="00DC4398" w:rsidRDefault="00DC4398">
            <w:pPr>
              <w:pStyle w:val="ConsPlusNormal"/>
              <w:jc w:val="center"/>
            </w:pPr>
            <w:r>
              <w:t>не менее 1 250</w:t>
            </w:r>
          </w:p>
        </w:tc>
        <w:tc>
          <w:tcPr>
            <w:tcW w:w="2839" w:type="dxa"/>
          </w:tcPr>
          <w:p w:rsidR="00DC4398" w:rsidRDefault="00DC4398">
            <w:pPr>
              <w:pStyle w:val="ConsPlusNormal"/>
              <w:jc w:val="center"/>
            </w:pPr>
            <w:r>
              <w:t xml:space="preserve">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w:t>
            </w:r>
            <w:r>
              <w:lastRenderedPageBreak/>
              <w:t>детей и молодежи Чукотки</w:t>
            </w:r>
          </w:p>
        </w:tc>
      </w:tr>
      <w:tr w:rsidR="00DC4398">
        <w:tc>
          <w:tcPr>
            <w:tcW w:w="454" w:type="dxa"/>
          </w:tcPr>
          <w:p w:rsidR="00DC4398" w:rsidRDefault="00DC4398">
            <w:pPr>
              <w:pStyle w:val="ConsPlusNormal"/>
              <w:jc w:val="center"/>
            </w:pPr>
            <w:r>
              <w:lastRenderedPageBreak/>
              <w:t>7</w:t>
            </w:r>
          </w:p>
        </w:tc>
        <w:tc>
          <w:tcPr>
            <w:tcW w:w="2839" w:type="dxa"/>
          </w:tcPr>
          <w:p w:rsidR="00DC4398" w:rsidRDefault="00DC4398">
            <w:pPr>
              <w:pStyle w:val="ConsPlusNormal"/>
              <w:jc w:val="both"/>
            </w:pPr>
            <w:r>
              <w:t>Количество педагогических работников, принявших участие в профессиональных конкурсах</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не менее 15</w:t>
            </w:r>
          </w:p>
        </w:tc>
        <w:tc>
          <w:tcPr>
            <w:tcW w:w="724" w:type="dxa"/>
          </w:tcPr>
          <w:p w:rsidR="00DC4398" w:rsidRDefault="00DC4398">
            <w:pPr>
              <w:pStyle w:val="ConsPlusNormal"/>
              <w:jc w:val="center"/>
            </w:pPr>
            <w:r>
              <w:t>не менее 16</w:t>
            </w:r>
          </w:p>
        </w:tc>
        <w:tc>
          <w:tcPr>
            <w:tcW w:w="724" w:type="dxa"/>
          </w:tcPr>
          <w:p w:rsidR="00DC4398" w:rsidRDefault="00DC4398">
            <w:pPr>
              <w:pStyle w:val="ConsPlusNormal"/>
              <w:jc w:val="center"/>
            </w:pPr>
            <w:r>
              <w:t>не менее 18</w:t>
            </w:r>
          </w:p>
        </w:tc>
        <w:tc>
          <w:tcPr>
            <w:tcW w:w="724" w:type="dxa"/>
          </w:tcPr>
          <w:p w:rsidR="00DC4398" w:rsidRDefault="00DC4398">
            <w:pPr>
              <w:pStyle w:val="ConsPlusNormal"/>
              <w:jc w:val="center"/>
            </w:pPr>
            <w:r>
              <w:t>не менее 20</w:t>
            </w:r>
          </w:p>
        </w:tc>
        <w:tc>
          <w:tcPr>
            <w:tcW w:w="724" w:type="dxa"/>
          </w:tcPr>
          <w:p w:rsidR="00DC4398" w:rsidRDefault="00DC4398">
            <w:pPr>
              <w:pStyle w:val="ConsPlusNormal"/>
              <w:jc w:val="center"/>
            </w:pPr>
            <w:r>
              <w:t>не менее 20</w:t>
            </w:r>
          </w:p>
        </w:tc>
        <w:tc>
          <w:tcPr>
            <w:tcW w:w="724" w:type="dxa"/>
          </w:tcPr>
          <w:p w:rsidR="00DC4398" w:rsidRDefault="00DC4398">
            <w:pPr>
              <w:pStyle w:val="ConsPlusNormal"/>
              <w:jc w:val="center"/>
            </w:pPr>
            <w:r>
              <w:t>не менее 20</w:t>
            </w:r>
          </w:p>
        </w:tc>
        <w:tc>
          <w:tcPr>
            <w:tcW w:w="2839" w:type="dxa"/>
          </w:tcPr>
          <w:p w:rsidR="00DC4398" w:rsidRDefault="00DC4398">
            <w:pPr>
              <w:pStyle w:val="ConsPlusNormal"/>
              <w:jc w:val="center"/>
            </w:pPr>
            <w:r>
              <w:t>Поощрение лучших учреждений образования и их работников</w:t>
            </w:r>
          </w:p>
        </w:tc>
      </w:tr>
      <w:tr w:rsidR="00DC4398">
        <w:tc>
          <w:tcPr>
            <w:tcW w:w="454" w:type="dxa"/>
          </w:tcPr>
          <w:p w:rsidR="00DC4398" w:rsidRDefault="00DC4398">
            <w:pPr>
              <w:pStyle w:val="ConsPlusNormal"/>
              <w:jc w:val="center"/>
            </w:pPr>
            <w:r>
              <w:t>8</w:t>
            </w:r>
          </w:p>
        </w:tc>
        <w:tc>
          <w:tcPr>
            <w:tcW w:w="2839" w:type="dxa"/>
          </w:tcPr>
          <w:p w:rsidR="00DC4398" w:rsidRDefault="00DC4398">
            <w:pPr>
              <w:pStyle w:val="ConsPlusNormal"/>
              <w:jc w:val="both"/>
            </w:pPr>
            <w:r>
              <w:t>Количество свидетельств, выданных молодым семьям для приобретения (строительства) жилья</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2839" w:type="dxa"/>
          </w:tcPr>
          <w:p w:rsidR="00DC4398" w:rsidRDefault="00DC4398">
            <w:pPr>
              <w:pStyle w:val="ConsPlusNormal"/>
              <w:jc w:val="center"/>
            </w:pPr>
            <w:r>
              <w:t>Оказание государственной поддержки молодым семьям</w:t>
            </w:r>
          </w:p>
        </w:tc>
      </w:tr>
      <w:tr w:rsidR="00DC4398">
        <w:tc>
          <w:tcPr>
            <w:tcW w:w="454" w:type="dxa"/>
          </w:tcPr>
          <w:p w:rsidR="00DC4398" w:rsidRDefault="00DC4398">
            <w:pPr>
              <w:pStyle w:val="ConsPlusNormal"/>
              <w:jc w:val="center"/>
            </w:pPr>
            <w:r>
              <w:t>9</w:t>
            </w:r>
          </w:p>
        </w:tc>
        <w:tc>
          <w:tcPr>
            <w:tcW w:w="2839" w:type="dxa"/>
          </w:tcPr>
          <w:p w:rsidR="00DC4398" w:rsidRDefault="00DC4398">
            <w:pPr>
              <w:pStyle w:val="ConsPlusNormal"/>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Обеспечение функционирования государственных учреждений</w:t>
            </w:r>
          </w:p>
        </w:tc>
      </w:tr>
      <w:tr w:rsidR="00DC4398">
        <w:tc>
          <w:tcPr>
            <w:tcW w:w="454" w:type="dxa"/>
          </w:tcPr>
          <w:p w:rsidR="00DC4398" w:rsidRDefault="00DC4398">
            <w:pPr>
              <w:pStyle w:val="ConsPlusNormal"/>
              <w:jc w:val="center"/>
            </w:pPr>
            <w:r>
              <w:t>10</w:t>
            </w:r>
          </w:p>
        </w:tc>
        <w:tc>
          <w:tcPr>
            <w:tcW w:w="2839" w:type="dxa"/>
          </w:tcPr>
          <w:p w:rsidR="00DC4398" w:rsidRDefault="00DC4398">
            <w:pPr>
              <w:pStyle w:val="ConsPlusNormal"/>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Обеспечение функционирования государственных учреждений</w:t>
            </w:r>
          </w:p>
        </w:tc>
      </w:tr>
      <w:tr w:rsidR="00DC4398">
        <w:tc>
          <w:tcPr>
            <w:tcW w:w="454" w:type="dxa"/>
          </w:tcPr>
          <w:p w:rsidR="00DC4398" w:rsidRDefault="00DC4398">
            <w:pPr>
              <w:pStyle w:val="ConsPlusNormal"/>
              <w:jc w:val="center"/>
            </w:pPr>
            <w:r>
              <w:t>11</w:t>
            </w:r>
          </w:p>
        </w:tc>
        <w:tc>
          <w:tcPr>
            <w:tcW w:w="2839" w:type="dxa"/>
          </w:tcPr>
          <w:p w:rsidR="00DC4398" w:rsidRDefault="00DC4398">
            <w:pPr>
              <w:pStyle w:val="ConsPlusNormal"/>
              <w:jc w:val="both"/>
            </w:pPr>
            <w:r>
              <w:t xml:space="preserve">Соотношение средней заработной платы преподавателей и мастеров </w:t>
            </w:r>
            <w:r>
              <w:lastRenderedPageBreak/>
              <w:t>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 xml:space="preserve">Обеспечение функционирования государственных </w:t>
            </w:r>
            <w:r>
              <w:lastRenderedPageBreak/>
              <w:t>учреждений</w:t>
            </w:r>
          </w:p>
        </w:tc>
      </w:tr>
      <w:tr w:rsidR="00DC4398">
        <w:tc>
          <w:tcPr>
            <w:tcW w:w="11680" w:type="dxa"/>
            <w:gridSpan w:val="10"/>
          </w:tcPr>
          <w:p w:rsidR="00DC4398" w:rsidRDefault="00DC4398">
            <w:pPr>
              <w:pStyle w:val="ConsPlusNormal"/>
              <w:jc w:val="center"/>
              <w:outlineLvl w:val="3"/>
            </w:pPr>
            <w:hyperlink w:anchor="P166" w:history="1">
              <w:r>
                <w:rPr>
                  <w:color w:val="0000FF"/>
                </w:rPr>
                <w:t>Подпрограмма</w:t>
              </w:r>
            </w:hyperlink>
            <w:r>
              <w:t xml:space="preserve"> "Обеспечение государственных гарантий и развитие современной инфраструктуры образования"</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Оказание поддержки отдельным категориям детей и молодежи</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 xml:space="preserve">Удельный вес численности детей, находящихся в трудной жизненной </w:t>
            </w:r>
            <w:r>
              <w:lastRenderedPageBreak/>
              <w:t>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Оказание поддержки отдельным категориям детей и молодежи</w:t>
            </w:r>
          </w:p>
        </w:tc>
      </w:tr>
      <w:tr w:rsidR="00DC4398">
        <w:tc>
          <w:tcPr>
            <w:tcW w:w="454" w:type="dxa"/>
          </w:tcPr>
          <w:p w:rsidR="00DC4398" w:rsidRDefault="00DC4398">
            <w:pPr>
              <w:pStyle w:val="ConsPlusNormal"/>
              <w:jc w:val="center"/>
            </w:pPr>
            <w:r>
              <w:lastRenderedPageBreak/>
              <w:t>3</w:t>
            </w:r>
          </w:p>
        </w:tc>
        <w:tc>
          <w:tcPr>
            <w:tcW w:w="2839" w:type="dxa"/>
          </w:tcPr>
          <w:p w:rsidR="00DC4398" w:rsidRDefault="00DC4398">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3</w:t>
            </w:r>
          </w:p>
        </w:tc>
        <w:tc>
          <w:tcPr>
            <w:tcW w:w="724" w:type="dxa"/>
          </w:tcPr>
          <w:p w:rsidR="00DC4398" w:rsidRDefault="00DC4398">
            <w:pPr>
              <w:pStyle w:val="ConsPlusNormal"/>
              <w:jc w:val="center"/>
            </w:pPr>
            <w:r>
              <w:t>не менее 1</w:t>
            </w:r>
          </w:p>
        </w:tc>
        <w:tc>
          <w:tcPr>
            <w:tcW w:w="724" w:type="dxa"/>
          </w:tcPr>
          <w:p w:rsidR="00DC4398" w:rsidRDefault="00DC4398">
            <w:pPr>
              <w:pStyle w:val="ConsPlusNormal"/>
              <w:jc w:val="center"/>
            </w:pPr>
            <w:r>
              <w:t>не менее 1</w:t>
            </w:r>
          </w:p>
        </w:tc>
        <w:tc>
          <w:tcPr>
            <w:tcW w:w="724" w:type="dxa"/>
          </w:tcPr>
          <w:p w:rsidR="00DC4398" w:rsidRDefault="00DC4398">
            <w:pPr>
              <w:pStyle w:val="ConsPlusNormal"/>
              <w:jc w:val="center"/>
            </w:pPr>
            <w:r>
              <w:t>не менее 1</w:t>
            </w:r>
          </w:p>
        </w:tc>
        <w:tc>
          <w:tcPr>
            <w:tcW w:w="724" w:type="dxa"/>
          </w:tcPr>
          <w:p w:rsidR="00DC4398" w:rsidRDefault="00DC4398">
            <w:pPr>
              <w:pStyle w:val="ConsPlusNormal"/>
              <w:jc w:val="center"/>
            </w:pPr>
            <w:r>
              <w:t>не менее 1</w:t>
            </w:r>
          </w:p>
        </w:tc>
        <w:tc>
          <w:tcPr>
            <w:tcW w:w="724" w:type="dxa"/>
          </w:tcPr>
          <w:p w:rsidR="00DC4398" w:rsidRDefault="00DC4398">
            <w:pPr>
              <w:pStyle w:val="ConsPlusNormal"/>
              <w:jc w:val="center"/>
            </w:pPr>
            <w:r>
              <w:t>не менее 1</w:t>
            </w:r>
          </w:p>
        </w:tc>
        <w:tc>
          <w:tcPr>
            <w:tcW w:w="2839" w:type="dxa"/>
          </w:tcPr>
          <w:p w:rsidR="00DC4398" w:rsidRDefault="00DC4398">
            <w:pPr>
              <w:pStyle w:val="ConsPlusNormal"/>
              <w:jc w:val="center"/>
            </w:pPr>
            <w:r>
              <w:t>Развитие системы дошкольного, общего и профессионального образования</w:t>
            </w:r>
          </w:p>
        </w:tc>
      </w:tr>
      <w:tr w:rsidR="00DC4398">
        <w:tc>
          <w:tcPr>
            <w:tcW w:w="454" w:type="dxa"/>
          </w:tcPr>
          <w:p w:rsidR="00DC4398" w:rsidRDefault="00DC4398">
            <w:pPr>
              <w:pStyle w:val="ConsPlusNormal"/>
              <w:jc w:val="center"/>
            </w:pPr>
            <w:r>
              <w:t>4</w:t>
            </w:r>
          </w:p>
        </w:tc>
        <w:tc>
          <w:tcPr>
            <w:tcW w:w="2839" w:type="dxa"/>
          </w:tcPr>
          <w:p w:rsidR="00DC4398" w:rsidRDefault="00DC4398">
            <w:pPr>
              <w:pStyle w:val="ConsPlusNormal"/>
              <w:jc w:val="both"/>
            </w:pPr>
            <w:r>
              <w:t>Доля оздоровленных детей от численности детей, подлежащих оздоровлению</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78</w:t>
            </w:r>
          </w:p>
        </w:tc>
        <w:tc>
          <w:tcPr>
            <w:tcW w:w="724" w:type="dxa"/>
          </w:tcPr>
          <w:p w:rsidR="00DC4398" w:rsidRDefault="00DC4398">
            <w:pPr>
              <w:pStyle w:val="ConsPlusNormal"/>
              <w:jc w:val="center"/>
            </w:pPr>
            <w:r>
              <w:t>78</w:t>
            </w:r>
          </w:p>
        </w:tc>
        <w:tc>
          <w:tcPr>
            <w:tcW w:w="724" w:type="dxa"/>
          </w:tcPr>
          <w:p w:rsidR="00DC4398" w:rsidRDefault="00DC4398">
            <w:pPr>
              <w:pStyle w:val="ConsPlusNormal"/>
              <w:jc w:val="center"/>
            </w:pPr>
            <w:r>
              <w:t>78</w:t>
            </w:r>
          </w:p>
        </w:tc>
        <w:tc>
          <w:tcPr>
            <w:tcW w:w="724" w:type="dxa"/>
          </w:tcPr>
          <w:p w:rsidR="00DC4398" w:rsidRDefault="00DC4398">
            <w:pPr>
              <w:pStyle w:val="ConsPlusNormal"/>
              <w:jc w:val="center"/>
            </w:pPr>
            <w:r>
              <w:t>78</w:t>
            </w:r>
          </w:p>
        </w:tc>
        <w:tc>
          <w:tcPr>
            <w:tcW w:w="724" w:type="dxa"/>
          </w:tcPr>
          <w:p w:rsidR="00DC4398" w:rsidRDefault="00DC4398">
            <w:pPr>
              <w:pStyle w:val="ConsPlusNormal"/>
              <w:jc w:val="center"/>
            </w:pPr>
            <w:r>
              <w:t>78</w:t>
            </w:r>
          </w:p>
        </w:tc>
        <w:tc>
          <w:tcPr>
            <w:tcW w:w="724" w:type="dxa"/>
          </w:tcPr>
          <w:p w:rsidR="00DC4398" w:rsidRDefault="00DC4398">
            <w:pPr>
              <w:pStyle w:val="ConsPlusNormal"/>
              <w:jc w:val="center"/>
            </w:pPr>
            <w:r>
              <w:t>78</w:t>
            </w:r>
          </w:p>
        </w:tc>
        <w:tc>
          <w:tcPr>
            <w:tcW w:w="2839" w:type="dxa"/>
          </w:tcPr>
          <w:p w:rsidR="00DC4398" w:rsidRDefault="00DC4398">
            <w:pPr>
              <w:pStyle w:val="ConsPlusNormal"/>
              <w:jc w:val="center"/>
            </w:pPr>
            <w:r>
              <w:t>Организация отдыха и оздоровление детей</w:t>
            </w:r>
          </w:p>
        </w:tc>
      </w:tr>
      <w:tr w:rsidR="00DC4398">
        <w:tc>
          <w:tcPr>
            <w:tcW w:w="454" w:type="dxa"/>
          </w:tcPr>
          <w:p w:rsidR="00DC4398" w:rsidRDefault="00DC4398">
            <w:pPr>
              <w:pStyle w:val="ConsPlusNormal"/>
              <w:jc w:val="center"/>
            </w:pPr>
            <w:r>
              <w:t>5</w:t>
            </w:r>
          </w:p>
        </w:tc>
        <w:tc>
          <w:tcPr>
            <w:tcW w:w="2839" w:type="dxa"/>
          </w:tcPr>
          <w:p w:rsidR="00DC4398" w:rsidRDefault="00DC4398">
            <w:pPr>
              <w:pStyle w:val="ConsPlusNormal"/>
              <w:jc w:val="both"/>
            </w:pPr>
            <w:r>
              <w:t>Число отремонтированных (реконструированных) образовательных организаций</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10</w:t>
            </w:r>
          </w:p>
        </w:tc>
        <w:tc>
          <w:tcPr>
            <w:tcW w:w="724" w:type="dxa"/>
          </w:tcPr>
          <w:p w:rsidR="00DC4398" w:rsidRDefault="00DC4398">
            <w:pPr>
              <w:pStyle w:val="ConsPlusNormal"/>
              <w:jc w:val="center"/>
            </w:pPr>
            <w:r>
              <w:t>5</w:t>
            </w:r>
          </w:p>
        </w:tc>
        <w:tc>
          <w:tcPr>
            <w:tcW w:w="724" w:type="dxa"/>
          </w:tcPr>
          <w:p w:rsidR="00DC4398" w:rsidRDefault="00DC4398">
            <w:pPr>
              <w:pStyle w:val="ConsPlusNormal"/>
              <w:jc w:val="center"/>
            </w:pPr>
            <w:r>
              <w:t>5</w:t>
            </w:r>
          </w:p>
        </w:tc>
        <w:tc>
          <w:tcPr>
            <w:tcW w:w="724" w:type="dxa"/>
          </w:tcPr>
          <w:p w:rsidR="00DC4398" w:rsidRDefault="00DC4398">
            <w:pPr>
              <w:pStyle w:val="ConsPlusNormal"/>
              <w:jc w:val="center"/>
            </w:pPr>
            <w:r>
              <w:t>5</w:t>
            </w:r>
          </w:p>
        </w:tc>
        <w:tc>
          <w:tcPr>
            <w:tcW w:w="724" w:type="dxa"/>
          </w:tcPr>
          <w:p w:rsidR="00DC4398" w:rsidRDefault="00DC4398">
            <w:pPr>
              <w:pStyle w:val="ConsPlusNormal"/>
              <w:jc w:val="center"/>
            </w:pPr>
            <w:r>
              <w:t>5</w:t>
            </w:r>
          </w:p>
        </w:tc>
        <w:tc>
          <w:tcPr>
            <w:tcW w:w="724" w:type="dxa"/>
          </w:tcPr>
          <w:p w:rsidR="00DC4398" w:rsidRDefault="00DC4398">
            <w:pPr>
              <w:pStyle w:val="ConsPlusNormal"/>
              <w:jc w:val="center"/>
            </w:pPr>
            <w:r>
              <w:t>5</w:t>
            </w:r>
          </w:p>
        </w:tc>
        <w:tc>
          <w:tcPr>
            <w:tcW w:w="2839" w:type="dxa"/>
          </w:tcPr>
          <w:p w:rsidR="00DC4398" w:rsidRDefault="00DC4398">
            <w:pPr>
              <w:pStyle w:val="ConsPlusNormal"/>
              <w:jc w:val="center"/>
            </w:pPr>
            <w:r>
              <w:t>Развитие системы дошкольного, общего и профессионального образования</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6</w:t>
            </w:r>
          </w:p>
        </w:tc>
        <w:tc>
          <w:tcPr>
            <w:tcW w:w="2839" w:type="dxa"/>
            <w:tcBorders>
              <w:bottom w:val="nil"/>
            </w:tcBorders>
          </w:tcPr>
          <w:p w:rsidR="00DC4398" w:rsidRDefault="00DC4398">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5</w:t>
            </w:r>
          </w:p>
        </w:tc>
        <w:tc>
          <w:tcPr>
            <w:tcW w:w="2839" w:type="dxa"/>
            <w:tcBorders>
              <w:bottom w:val="nil"/>
            </w:tcBorders>
          </w:tcPr>
          <w:p w:rsidR="00DC4398" w:rsidRDefault="00DC4398">
            <w:pPr>
              <w:pStyle w:val="ConsPlusNormal"/>
              <w:jc w:val="center"/>
            </w:pPr>
            <w:r>
              <w:t>Оказание поддержки студентам и специалистам государственных учреждений округа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6 в ред. </w:t>
            </w:r>
            <w:hyperlink r:id="rId89"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454" w:type="dxa"/>
          </w:tcPr>
          <w:p w:rsidR="00DC4398" w:rsidRDefault="00DC4398">
            <w:pPr>
              <w:pStyle w:val="ConsPlusNormal"/>
              <w:jc w:val="center"/>
            </w:pPr>
            <w:r>
              <w:t>7</w:t>
            </w:r>
          </w:p>
        </w:tc>
        <w:tc>
          <w:tcPr>
            <w:tcW w:w="2839" w:type="dxa"/>
          </w:tcPr>
          <w:p w:rsidR="00DC4398" w:rsidRDefault="00DC4398">
            <w:pPr>
              <w:pStyle w:val="ConsPlusNormal"/>
              <w:jc w:val="both"/>
            </w:pPr>
            <w:r>
              <w:t>Доступность дошкольного образования для детей в возрасте от 2 месяцев до 3 лет</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Развитие системы дошкольного, общего и профессионального образования</w:t>
            </w:r>
          </w:p>
        </w:tc>
      </w:tr>
      <w:tr w:rsidR="00DC4398">
        <w:tc>
          <w:tcPr>
            <w:tcW w:w="454" w:type="dxa"/>
          </w:tcPr>
          <w:p w:rsidR="00DC4398" w:rsidRDefault="00DC4398">
            <w:pPr>
              <w:pStyle w:val="ConsPlusNormal"/>
              <w:jc w:val="center"/>
            </w:pPr>
            <w:r>
              <w:t>8</w:t>
            </w:r>
          </w:p>
        </w:tc>
        <w:tc>
          <w:tcPr>
            <w:tcW w:w="2839" w:type="dxa"/>
          </w:tcPr>
          <w:p w:rsidR="00DC4398" w:rsidRDefault="00DC4398">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не менее 25</w:t>
            </w:r>
          </w:p>
        </w:tc>
        <w:tc>
          <w:tcPr>
            <w:tcW w:w="724" w:type="dxa"/>
          </w:tcPr>
          <w:p w:rsidR="00DC4398" w:rsidRDefault="00DC4398">
            <w:pPr>
              <w:pStyle w:val="ConsPlusNormal"/>
              <w:jc w:val="center"/>
            </w:pPr>
            <w:r>
              <w:t>не менее 25</w:t>
            </w:r>
          </w:p>
        </w:tc>
        <w:tc>
          <w:tcPr>
            <w:tcW w:w="724" w:type="dxa"/>
          </w:tcPr>
          <w:p w:rsidR="00DC4398" w:rsidRDefault="00DC4398">
            <w:pPr>
              <w:pStyle w:val="ConsPlusNormal"/>
              <w:jc w:val="center"/>
            </w:pPr>
            <w:r>
              <w:t>не менее 25</w:t>
            </w:r>
          </w:p>
        </w:tc>
        <w:tc>
          <w:tcPr>
            <w:tcW w:w="724" w:type="dxa"/>
          </w:tcPr>
          <w:p w:rsidR="00DC4398" w:rsidRDefault="00DC4398">
            <w:pPr>
              <w:pStyle w:val="ConsPlusNormal"/>
              <w:jc w:val="center"/>
            </w:pPr>
            <w:r>
              <w:t>не менее 25</w:t>
            </w:r>
          </w:p>
        </w:tc>
        <w:tc>
          <w:tcPr>
            <w:tcW w:w="2839" w:type="dxa"/>
          </w:tcPr>
          <w:p w:rsidR="00DC4398" w:rsidRDefault="00DC4398">
            <w:pPr>
              <w:pStyle w:val="ConsPlusNormal"/>
              <w:jc w:val="center"/>
            </w:pPr>
            <w:r>
              <w:t>Материальное обеспечение отрасли образования</w:t>
            </w:r>
          </w:p>
        </w:tc>
      </w:tr>
      <w:tr w:rsidR="00DC4398">
        <w:tc>
          <w:tcPr>
            <w:tcW w:w="454" w:type="dxa"/>
          </w:tcPr>
          <w:p w:rsidR="00DC4398" w:rsidRDefault="00DC4398">
            <w:pPr>
              <w:pStyle w:val="ConsPlusNormal"/>
              <w:jc w:val="center"/>
            </w:pPr>
            <w:r>
              <w:t>9</w:t>
            </w:r>
          </w:p>
        </w:tc>
        <w:tc>
          <w:tcPr>
            <w:tcW w:w="2839" w:type="dxa"/>
          </w:tcPr>
          <w:p w:rsidR="00DC4398" w:rsidRDefault="00DC4398">
            <w:pPr>
              <w:pStyle w:val="ConsPlusNormal"/>
              <w:jc w:val="both"/>
            </w:pPr>
            <w:r>
              <w:t>Количество общеобразовательных организаций, обновивших материально-техническую базу</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2</w:t>
            </w:r>
          </w:p>
        </w:tc>
        <w:tc>
          <w:tcPr>
            <w:tcW w:w="724" w:type="dxa"/>
          </w:tcPr>
          <w:p w:rsidR="00DC4398" w:rsidRDefault="00DC4398">
            <w:pPr>
              <w:pStyle w:val="ConsPlusNormal"/>
              <w:jc w:val="center"/>
            </w:pPr>
            <w:r>
              <w:t>8</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29</w:t>
            </w:r>
          </w:p>
        </w:tc>
        <w:tc>
          <w:tcPr>
            <w:tcW w:w="724" w:type="dxa"/>
          </w:tcPr>
          <w:p w:rsidR="00DC4398" w:rsidRDefault="00DC4398">
            <w:pPr>
              <w:pStyle w:val="ConsPlusNormal"/>
              <w:jc w:val="center"/>
            </w:pPr>
            <w:r>
              <w:t>41</w:t>
            </w:r>
          </w:p>
        </w:tc>
        <w:tc>
          <w:tcPr>
            <w:tcW w:w="2839" w:type="dxa"/>
          </w:tcPr>
          <w:p w:rsidR="00DC4398" w:rsidRDefault="00DC4398">
            <w:pPr>
              <w:pStyle w:val="ConsPlusNormal"/>
              <w:jc w:val="center"/>
            </w:pPr>
            <w:r>
              <w:t>Материальное обеспечение отрасли образования</w:t>
            </w:r>
          </w:p>
        </w:tc>
      </w:tr>
      <w:tr w:rsidR="00DC4398">
        <w:tblPrEx>
          <w:tblBorders>
            <w:insideH w:val="nil"/>
          </w:tblBorders>
        </w:tblPrEx>
        <w:tc>
          <w:tcPr>
            <w:tcW w:w="454" w:type="dxa"/>
            <w:tcBorders>
              <w:bottom w:val="nil"/>
            </w:tcBorders>
          </w:tcPr>
          <w:p w:rsidR="00DC4398" w:rsidRDefault="00DC4398">
            <w:pPr>
              <w:pStyle w:val="ConsPlusNormal"/>
              <w:jc w:val="center"/>
            </w:pPr>
            <w:r>
              <w:t>10</w:t>
            </w:r>
          </w:p>
        </w:tc>
        <w:tc>
          <w:tcPr>
            <w:tcW w:w="2839" w:type="dxa"/>
            <w:tcBorders>
              <w:bottom w:val="nil"/>
            </w:tcBorders>
          </w:tcPr>
          <w:p w:rsidR="00DC4398" w:rsidRDefault="00DC4398">
            <w:pPr>
              <w:pStyle w:val="ConsPlusNormal"/>
              <w:jc w:val="both"/>
            </w:pPr>
            <w:r>
              <w:t>Доля детей в возрасте от 5 до 18 лет, охваченных дополнительным образованием</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65</w:t>
            </w:r>
          </w:p>
        </w:tc>
        <w:tc>
          <w:tcPr>
            <w:tcW w:w="724" w:type="dxa"/>
            <w:tcBorders>
              <w:bottom w:val="nil"/>
            </w:tcBorders>
          </w:tcPr>
          <w:p w:rsidR="00DC4398" w:rsidRDefault="00DC4398">
            <w:pPr>
              <w:pStyle w:val="ConsPlusNormal"/>
              <w:jc w:val="center"/>
            </w:pPr>
            <w:r>
              <w:t>70</w:t>
            </w:r>
          </w:p>
        </w:tc>
        <w:tc>
          <w:tcPr>
            <w:tcW w:w="724" w:type="dxa"/>
            <w:tcBorders>
              <w:bottom w:val="nil"/>
            </w:tcBorders>
          </w:tcPr>
          <w:p w:rsidR="00DC4398" w:rsidRDefault="00DC4398">
            <w:pPr>
              <w:pStyle w:val="ConsPlusNormal"/>
              <w:jc w:val="center"/>
            </w:pPr>
            <w:r>
              <w:t>73</w:t>
            </w:r>
          </w:p>
        </w:tc>
        <w:tc>
          <w:tcPr>
            <w:tcW w:w="724" w:type="dxa"/>
            <w:tcBorders>
              <w:bottom w:val="nil"/>
            </w:tcBorders>
          </w:tcPr>
          <w:p w:rsidR="00DC4398" w:rsidRDefault="00DC4398">
            <w:pPr>
              <w:pStyle w:val="ConsPlusNormal"/>
              <w:jc w:val="center"/>
            </w:pPr>
            <w:r>
              <w:t>75</w:t>
            </w:r>
          </w:p>
        </w:tc>
        <w:tc>
          <w:tcPr>
            <w:tcW w:w="724" w:type="dxa"/>
            <w:tcBorders>
              <w:bottom w:val="nil"/>
            </w:tcBorders>
          </w:tcPr>
          <w:p w:rsidR="00DC4398" w:rsidRDefault="00DC4398">
            <w:pPr>
              <w:pStyle w:val="ConsPlusNormal"/>
              <w:jc w:val="center"/>
            </w:pPr>
            <w:r>
              <w:t>77</w:t>
            </w:r>
          </w:p>
        </w:tc>
        <w:tc>
          <w:tcPr>
            <w:tcW w:w="724" w:type="dxa"/>
            <w:tcBorders>
              <w:bottom w:val="nil"/>
            </w:tcBorders>
          </w:tcPr>
          <w:p w:rsidR="00DC4398" w:rsidRDefault="00DC4398">
            <w:pPr>
              <w:pStyle w:val="ConsPlusNormal"/>
              <w:jc w:val="center"/>
            </w:pPr>
            <w:r>
              <w:t>80</w:t>
            </w:r>
          </w:p>
        </w:tc>
        <w:tc>
          <w:tcPr>
            <w:tcW w:w="2839" w:type="dxa"/>
            <w:tcBorders>
              <w:bottom w:val="nil"/>
            </w:tcBorders>
          </w:tcPr>
          <w:p w:rsidR="00DC4398" w:rsidRDefault="00DC4398">
            <w:pPr>
              <w:pStyle w:val="ConsPlusNormal"/>
              <w:jc w:val="center"/>
            </w:pPr>
            <w:r>
              <w:t>Региональный проект "Успех каждого ребенка" федерального проекта "Успех каждого ребенка"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10 в ред. </w:t>
            </w:r>
            <w:hyperlink r:id="rId90"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11</w:t>
            </w:r>
          </w:p>
        </w:tc>
        <w:tc>
          <w:tcPr>
            <w:tcW w:w="2839" w:type="dxa"/>
            <w:tcBorders>
              <w:bottom w:val="nil"/>
            </w:tcBorders>
          </w:tcPr>
          <w:p w:rsidR="00DC4398" w:rsidRDefault="00DC4398">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04" w:type="dxa"/>
            <w:tcBorders>
              <w:bottom w:val="nil"/>
            </w:tcBorders>
          </w:tcPr>
          <w:p w:rsidR="00DC4398" w:rsidRDefault="00DC4398">
            <w:pPr>
              <w:pStyle w:val="ConsPlusNormal"/>
              <w:jc w:val="center"/>
            </w:pPr>
            <w:r>
              <w:t>тысяча человек</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Региональный проект "Успех каждого ребенка" федерального проекта "Успех каждого ребенка"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11 в ред. </w:t>
            </w:r>
            <w:hyperlink r:id="rId91"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12</w:t>
            </w:r>
          </w:p>
        </w:tc>
        <w:tc>
          <w:tcPr>
            <w:tcW w:w="2839" w:type="dxa"/>
            <w:tcBorders>
              <w:bottom w:val="nil"/>
            </w:tcBorders>
          </w:tcPr>
          <w:p w:rsidR="00DC4398" w:rsidRDefault="00DC4398">
            <w:pPr>
              <w:pStyle w:val="ConsPlusNormal"/>
              <w:jc w:val="both"/>
            </w:pPr>
            <w: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w:t>
            </w:r>
            <w:r>
              <w:lastRenderedPageBreak/>
              <w:t>профориентацию</w:t>
            </w:r>
          </w:p>
        </w:tc>
        <w:tc>
          <w:tcPr>
            <w:tcW w:w="1204" w:type="dxa"/>
            <w:tcBorders>
              <w:bottom w:val="nil"/>
            </w:tcBorders>
          </w:tcPr>
          <w:p w:rsidR="00DC4398" w:rsidRDefault="00DC4398">
            <w:pPr>
              <w:pStyle w:val="ConsPlusNormal"/>
              <w:jc w:val="center"/>
            </w:pPr>
            <w:r>
              <w:lastRenderedPageBreak/>
              <w:t>миллион человек</w:t>
            </w:r>
          </w:p>
        </w:tc>
        <w:tc>
          <w:tcPr>
            <w:tcW w:w="724" w:type="dxa"/>
            <w:tcBorders>
              <w:bottom w:val="nil"/>
            </w:tcBorders>
          </w:tcPr>
          <w:p w:rsidR="00DC4398" w:rsidRDefault="00DC4398">
            <w:pPr>
              <w:pStyle w:val="ConsPlusNormal"/>
              <w:jc w:val="center"/>
            </w:pPr>
            <w:r>
              <w:t>0,0018</w:t>
            </w:r>
          </w:p>
        </w:tc>
        <w:tc>
          <w:tcPr>
            <w:tcW w:w="724" w:type="dxa"/>
            <w:tcBorders>
              <w:bottom w:val="nil"/>
            </w:tcBorders>
          </w:tcPr>
          <w:p w:rsidR="00DC4398" w:rsidRDefault="00DC4398">
            <w:pPr>
              <w:pStyle w:val="ConsPlusNormal"/>
              <w:jc w:val="center"/>
            </w:pPr>
            <w:r>
              <w:t>0,0028</w:t>
            </w:r>
          </w:p>
        </w:tc>
        <w:tc>
          <w:tcPr>
            <w:tcW w:w="724" w:type="dxa"/>
            <w:tcBorders>
              <w:bottom w:val="nil"/>
            </w:tcBorders>
          </w:tcPr>
          <w:p w:rsidR="00DC4398" w:rsidRDefault="00DC4398">
            <w:pPr>
              <w:pStyle w:val="ConsPlusNormal"/>
              <w:jc w:val="center"/>
            </w:pPr>
            <w:r>
              <w:t>0,0047</w:t>
            </w:r>
          </w:p>
        </w:tc>
        <w:tc>
          <w:tcPr>
            <w:tcW w:w="724" w:type="dxa"/>
            <w:tcBorders>
              <w:bottom w:val="nil"/>
            </w:tcBorders>
          </w:tcPr>
          <w:p w:rsidR="00DC4398" w:rsidRDefault="00DC4398">
            <w:pPr>
              <w:pStyle w:val="ConsPlusNormal"/>
              <w:jc w:val="center"/>
            </w:pPr>
            <w:r>
              <w:t>0,0047</w:t>
            </w:r>
          </w:p>
        </w:tc>
        <w:tc>
          <w:tcPr>
            <w:tcW w:w="724" w:type="dxa"/>
            <w:tcBorders>
              <w:bottom w:val="nil"/>
            </w:tcBorders>
          </w:tcPr>
          <w:p w:rsidR="00DC4398" w:rsidRDefault="00DC4398">
            <w:pPr>
              <w:pStyle w:val="ConsPlusNormal"/>
              <w:jc w:val="center"/>
            </w:pPr>
            <w:r>
              <w:t>0,0047</w:t>
            </w:r>
          </w:p>
        </w:tc>
        <w:tc>
          <w:tcPr>
            <w:tcW w:w="724" w:type="dxa"/>
            <w:tcBorders>
              <w:bottom w:val="nil"/>
            </w:tcBorders>
          </w:tcPr>
          <w:p w:rsidR="00DC4398" w:rsidRDefault="00DC4398">
            <w:pPr>
              <w:pStyle w:val="ConsPlusNormal"/>
              <w:jc w:val="center"/>
            </w:pPr>
            <w:r>
              <w:t>0,0055</w:t>
            </w:r>
          </w:p>
        </w:tc>
        <w:tc>
          <w:tcPr>
            <w:tcW w:w="2839" w:type="dxa"/>
            <w:tcBorders>
              <w:bottom w:val="nil"/>
            </w:tcBorders>
          </w:tcPr>
          <w:p w:rsidR="00DC4398" w:rsidRDefault="00DC4398">
            <w:pPr>
              <w:pStyle w:val="ConsPlusNormal"/>
              <w:jc w:val="center"/>
            </w:pPr>
            <w:r>
              <w:t>Региональный проект "Успех каждого ребенка" федерального проекта "Успех каждого ребенка"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12 в ред. </w:t>
            </w:r>
            <w:hyperlink r:id="rId92"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13</w:t>
            </w:r>
          </w:p>
        </w:tc>
        <w:tc>
          <w:tcPr>
            <w:tcW w:w="2839" w:type="dxa"/>
            <w:tcBorders>
              <w:bottom w:val="nil"/>
            </w:tcBorders>
          </w:tcPr>
          <w:p w:rsidR="00DC4398" w:rsidRDefault="00DC4398">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04" w:type="dxa"/>
            <w:tcBorders>
              <w:bottom w:val="nil"/>
            </w:tcBorders>
          </w:tcPr>
          <w:p w:rsidR="00DC4398" w:rsidRDefault="00DC4398">
            <w:pPr>
              <w:pStyle w:val="ConsPlusNormal"/>
              <w:jc w:val="center"/>
            </w:pPr>
            <w:r>
              <w:t>тысяча человек</w:t>
            </w:r>
          </w:p>
        </w:tc>
        <w:tc>
          <w:tcPr>
            <w:tcW w:w="724" w:type="dxa"/>
            <w:tcBorders>
              <w:bottom w:val="nil"/>
            </w:tcBorders>
          </w:tcPr>
          <w:p w:rsidR="00DC4398" w:rsidRDefault="00DC4398">
            <w:pPr>
              <w:pStyle w:val="ConsPlusNormal"/>
              <w:jc w:val="center"/>
            </w:pPr>
            <w:r>
              <w:t>0,2</w:t>
            </w:r>
          </w:p>
        </w:tc>
        <w:tc>
          <w:tcPr>
            <w:tcW w:w="724" w:type="dxa"/>
            <w:tcBorders>
              <w:bottom w:val="nil"/>
            </w:tcBorders>
          </w:tcPr>
          <w:p w:rsidR="00DC4398" w:rsidRDefault="00DC4398">
            <w:pPr>
              <w:pStyle w:val="ConsPlusNormal"/>
              <w:jc w:val="center"/>
            </w:pPr>
            <w:r>
              <w:t>0,3</w:t>
            </w:r>
          </w:p>
        </w:tc>
        <w:tc>
          <w:tcPr>
            <w:tcW w:w="724" w:type="dxa"/>
            <w:tcBorders>
              <w:bottom w:val="nil"/>
            </w:tcBorders>
          </w:tcPr>
          <w:p w:rsidR="00DC4398" w:rsidRDefault="00DC4398">
            <w:pPr>
              <w:pStyle w:val="ConsPlusNormal"/>
              <w:jc w:val="center"/>
            </w:pPr>
            <w:r>
              <w:t>0,4</w:t>
            </w:r>
          </w:p>
        </w:tc>
        <w:tc>
          <w:tcPr>
            <w:tcW w:w="724" w:type="dxa"/>
            <w:tcBorders>
              <w:bottom w:val="nil"/>
            </w:tcBorders>
          </w:tcPr>
          <w:p w:rsidR="00DC4398" w:rsidRDefault="00DC4398">
            <w:pPr>
              <w:pStyle w:val="ConsPlusNormal"/>
              <w:jc w:val="center"/>
            </w:pPr>
            <w:r>
              <w:t>0,5</w:t>
            </w:r>
          </w:p>
        </w:tc>
        <w:tc>
          <w:tcPr>
            <w:tcW w:w="724" w:type="dxa"/>
            <w:tcBorders>
              <w:bottom w:val="nil"/>
            </w:tcBorders>
          </w:tcPr>
          <w:p w:rsidR="00DC4398" w:rsidRDefault="00DC4398">
            <w:pPr>
              <w:pStyle w:val="ConsPlusNormal"/>
              <w:jc w:val="center"/>
            </w:pPr>
            <w:r>
              <w:t>0,6</w:t>
            </w:r>
          </w:p>
        </w:tc>
        <w:tc>
          <w:tcPr>
            <w:tcW w:w="724" w:type="dxa"/>
            <w:tcBorders>
              <w:bottom w:val="nil"/>
            </w:tcBorders>
          </w:tcPr>
          <w:p w:rsidR="00DC4398" w:rsidRDefault="00DC4398">
            <w:pPr>
              <w:pStyle w:val="ConsPlusNormal"/>
              <w:jc w:val="center"/>
            </w:pPr>
            <w:r>
              <w:t>0,7</w:t>
            </w:r>
          </w:p>
        </w:tc>
        <w:tc>
          <w:tcPr>
            <w:tcW w:w="2839" w:type="dxa"/>
            <w:tcBorders>
              <w:bottom w:val="nil"/>
            </w:tcBorders>
          </w:tcPr>
          <w:p w:rsidR="00DC4398" w:rsidRDefault="00DC4398">
            <w:pPr>
              <w:pStyle w:val="ConsPlusNormal"/>
              <w:jc w:val="center"/>
            </w:pPr>
            <w:r>
              <w:t>Региональный проект "Успех каждого ребенка" федерального проекта "Успех каждого ребенка"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13 в ред. </w:t>
            </w:r>
            <w:hyperlink r:id="rId93"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14</w:t>
            </w:r>
          </w:p>
        </w:tc>
        <w:tc>
          <w:tcPr>
            <w:tcW w:w="2839" w:type="dxa"/>
            <w:tcBorders>
              <w:bottom w:val="nil"/>
            </w:tcBorders>
          </w:tcPr>
          <w:p w:rsidR="00DC4398" w:rsidRDefault="00DC4398">
            <w:pPr>
              <w:pStyle w:val="ConsPlusNormal"/>
              <w:jc w:val="both"/>
            </w:pPr>
            <w: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w:t>
            </w:r>
            <w:r>
              <w:lastRenderedPageBreak/>
              <w:t>программам основного и среднего общего образования в соответствующих субъектах Российской Федерации</w:t>
            </w:r>
          </w:p>
        </w:tc>
        <w:tc>
          <w:tcPr>
            <w:tcW w:w="1204" w:type="dxa"/>
            <w:tcBorders>
              <w:bottom w:val="nil"/>
            </w:tcBorders>
          </w:tcPr>
          <w:p w:rsidR="00DC4398" w:rsidRDefault="00DC4398">
            <w:pPr>
              <w:pStyle w:val="ConsPlusNormal"/>
              <w:jc w:val="center"/>
            </w:pPr>
            <w:r>
              <w:lastRenderedPageBreak/>
              <w:t>единица</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Региональный проект "Успех каждого ребенка" федерального проекта "Успех каждого ребенка"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14 в ред. </w:t>
            </w:r>
            <w:hyperlink r:id="rId94"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15</w:t>
            </w:r>
          </w:p>
        </w:tc>
        <w:tc>
          <w:tcPr>
            <w:tcW w:w="2839" w:type="dxa"/>
            <w:tcBorders>
              <w:bottom w:val="nil"/>
            </w:tcBorders>
          </w:tcPr>
          <w:p w:rsidR="00DC4398" w:rsidRDefault="00DC4398">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 процент</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1,1765</w:t>
            </w:r>
          </w:p>
        </w:tc>
        <w:tc>
          <w:tcPr>
            <w:tcW w:w="2839" w:type="dxa"/>
            <w:tcBorders>
              <w:bottom w:val="nil"/>
            </w:tcBorders>
          </w:tcPr>
          <w:p w:rsidR="00DC4398" w:rsidRDefault="00DC4398">
            <w:pPr>
              <w:pStyle w:val="ConsPlusNormal"/>
              <w:jc w:val="center"/>
            </w:pPr>
            <w:r>
              <w:t>Региональный проект "Современная школа" федерального проекта "Современная школа"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15 в ред. </w:t>
            </w:r>
            <w:hyperlink r:id="rId95"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16</w:t>
            </w:r>
          </w:p>
        </w:tc>
        <w:tc>
          <w:tcPr>
            <w:tcW w:w="2839" w:type="dxa"/>
            <w:tcBorders>
              <w:bottom w:val="nil"/>
            </w:tcBorders>
          </w:tcPr>
          <w:p w:rsidR="00DC4398" w:rsidRDefault="00DC4398">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04" w:type="dxa"/>
            <w:tcBorders>
              <w:bottom w:val="nil"/>
            </w:tcBorders>
          </w:tcPr>
          <w:p w:rsidR="00DC4398" w:rsidRDefault="00DC4398">
            <w:pPr>
              <w:pStyle w:val="ConsPlusNormal"/>
              <w:jc w:val="center"/>
            </w:pPr>
            <w:r>
              <w:t>тысяча единиц</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0,008</w:t>
            </w:r>
          </w:p>
        </w:tc>
        <w:tc>
          <w:tcPr>
            <w:tcW w:w="724" w:type="dxa"/>
            <w:tcBorders>
              <w:bottom w:val="nil"/>
            </w:tcBorders>
          </w:tcPr>
          <w:p w:rsidR="00DC4398" w:rsidRDefault="00DC4398">
            <w:pPr>
              <w:pStyle w:val="ConsPlusNormal"/>
              <w:jc w:val="center"/>
            </w:pPr>
            <w:r>
              <w:t>0,008</w:t>
            </w:r>
          </w:p>
        </w:tc>
        <w:tc>
          <w:tcPr>
            <w:tcW w:w="724" w:type="dxa"/>
            <w:tcBorders>
              <w:bottom w:val="nil"/>
            </w:tcBorders>
          </w:tcPr>
          <w:p w:rsidR="00DC4398" w:rsidRDefault="00DC4398">
            <w:pPr>
              <w:pStyle w:val="ConsPlusNormal"/>
              <w:jc w:val="center"/>
            </w:pPr>
            <w:r>
              <w:t>0,008</w:t>
            </w:r>
          </w:p>
        </w:tc>
        <w:tc>
          <w:tcPr>
            <w:tcW w:w="724" w:type="dxa"/>
            <w:tcBorders>
              <w:bottom w:val="nil"/>
            </w:tcBorders>
          </w:tcPr>
          <w:p w:rsidR="00DC4398" w:rsidRDefault="00DC4398">
            <w:pPr>
              <w:pStyle w:val="ConsPlusNormal"/>
              <w:jc w:val="center"/>
            </w:pPr>
            <w:r>
              <w:t>0,008</w:t>
            </w:r>
          </w:p>
        </w:tc>
        <w:tc>
          <w:tcPr>
            <w:tcW w:w="724" w:type="dxa"/>
            <w:tcBorders>
              <w:bottom w:val="nil"/>
            </w:tcBorders>
          </w:tcPr>
          <w:p w:rsidR="00DC4398" w:rsidRDefault="00DC4398">
            <w:pPr>
              <w:pStyle w:val="ConsPlusNormal"/>
              <w:jc w:val="center"/>
            </w:pPr>
            <w:r>
              <w:t>0,008</w:t>
            </w:r>
          </w:p>
        </w:tc>
        <w:tc>
          <w:tcPr>
            <w:tcW w:w="2839" w:type="dxa"/>
            <w:tcBorders>
              <w:bottom w:val="nil"/>
            </w:tcBorders>
          </w:tcPr>
          <w:p w:rsidR="00DC4398" w:rsidRDefault="00DC4398">
            <w:pPr>
              <w:pStyle w:val="ConsPlusNormal"/>
              <w:jc w:val="center"/>
            </w:pPr>
            <w:r>
              <w:t>Региональный проект "Современная школа" федерального проекта "Современная школа"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16 в ред. </w:t>
            </w:r>
            <w:hyperlink r:id="rId96"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17</w:t>
            </w:r>
          </w:p>
        </w:tc>
        <w:tc>
          <w:tcPr>
            <w:tcW w:w="2839" w:type="dxa"/>
            <w:tcBorders>
              <w:bottom w:val="nil"/>
            </w:tcBorders>
          </w:tcPr>
          <w:p w:rsidR="00DC4398" w:rsidRDefault="00DC4398">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04" w:type="dxa"/>
            <w:tcBorders>
              <w:bottom w:val="nil"/>
            </w:tcBorders>
          </w:tcPr>
          <w:p w:rsidR="00DC4398" w:rsidRDefault="00DC4398">
            <w:pPr>
              <w:pStyle w:val="ConsPlusNormal"/>
              <w:jc w:val="center"/>
            </w:pPr>
            <w:r>
              <w:t>тысяча человек</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2,14</w:t>
            </w:r>
          </w:p>
        </w:tc>
        <w:tc>
          <w:tcPr>
            <w:tcW w:w="724" w:type="dxa"/>
            <w:tcBorders>
              <w:bottom w:val="nil"/>
            </w:tcBorders>
          </w:tcPr>
          <w:p w:rsidR="00DC4398" w:rsidRDefault="00DC4398">
            <w:pPr>
              <w:pStyle w:val="ConsPlusNormal"/>
              <w:jc w:val="center"/>
            </w:pPr>
            <w:r>
              <w:t>3,28</w:t>
            </w:r>
          </w:p>
        </w:tc>
        <w:tc>
          <w:tcPr>
            <w:tcW w:w="724" w:type="dxa"/>
            <w:tcBorders>
              <w:bottom w:val="nil"/>
            </w:tcBorders>
          </w:tcPr>
          <w:p w:rsidR="00DC4398" w:rsidRDefault="00DC4398">
            <w:pPr>
              <w:pStyle w:val="ConsPlusNormal"/>
              <w:jc w:val="center"/>
            </w:pPr>
            <w:r>
              <w:t>4,58</w:t>
            </w:r>
          </w:p>
        </w:tc>
        <w:tc>
          <w:tcPr>
            <w:tcW w:w="724" w:type="dxa"/>
            <w:tcBorders>
              <w:bottom w:val="nil"/>
            </w:tcBorders>
          </w:tcPr>
          <w:p w:rsidR="00DC4398" w:rsidRDefault="00DC4398">
            <w:pPr>
              <w:pStyle w:val="ConsPlusNormal"/>
              <w:jc w:val="center"/>
            </w:pPr>
            <w:r>
              <w:t>5,79</w:t>
            </w:r>
          </w:p>
        </w:tc>
        <w:tc>
          <w:tcPr>
            <w:tcW w:w="724" w:type="dxa"/>
            <w:tcBorders>
              <w:bottom w:val="nil"/>
            </w:tcBorders>
          </w:tcPr>
          <w:p w:rsidR="00DC4398" w:rsidRDefault="00DC4398">
            <w:pPr>
              <w:pStyle w:val="ConsPlusNormal"/>
              <w:jc w:val="center"/>
            </w:pPr>
            <w:r>
              <w:t>7,2</w:t>
            </w:r>
          </w:p>
        </w:tc>
        <w:tc>
          <w:tcPr>
            <w:tcW w:w="2839" w:type="dxa"/>
            <w:tcBorders>
              <w:bottom w:val="nil"/>
            </w:tcBorders>
          </w:tcPr>
          <w:p w:rsidR="00DC4398" w:rsidRDefault="00DC4398">
            <w:pPr>
              <w:pStyle w:val="ConsPlusNormal"/>
              <w:jc w:val="center"/>
            </w:pPr>
            <w:r>
              <w:t>Региональный проект "Современная школа" федерального проекта "Современная школа"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17 в ред. </w:t>
            </w:r>
            <w:hyperlink r:id="rId97"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18</w:t>
            </w:r>
          </w:p>
        </w:tc>
        <w:tc>
          <w:tcPr>
            <w:tcW w:w="2839" w:type="dxa"/>
            <w:tcBorders>
              <w:bottom w:val="nil"/>
            </w:tcBorders>
          </w:tcPr>
          <w:p w:rsidR="00DC4398" w:rsidRDefault="00DC4398">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04" w:type="dxa"/>
            <w:tcBorders>
              <w:bottom w:val="nil"/>
            </w:tcBorders>
          </w:tcPr>
          <w:p w:rsidR="00DC4398" w:rsidRDefault="00DC4398">
            <w:pPr>
              <w:pStyle w:val="ConsPlusNormal"/>
              <w:jc w:val="center"/>
            </w:pPr>
            <w:r>
              <w:t>единиц</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1</w:t>
            </w:r>
          </w:p>
        </w:tc>
        <w:tc>
          <w:tcPr>
            <w:tcW w:w="724" w:type="dxa"/>
            <w:tcBorders>
              <w:bottom w:val="nil"/>
            </w:tcBorders>
          </w:tcPr>
          <w:p w:rsidR="00DC4398" w:rsidRDefault="00DC4398">
            <w:pPr>
              <w:pStyle w:val="ConsPlusNormal"/>
              <w:jc w:val="center"/>
            </w:pPr>
            <w:r>
              <w:t>1</w:t>
            </w:r>
          </w:p>
        </w:tc>
        <w:tc>
          <w:tcPr>
            <w:tcW w:w="724" w:type="dxa"/>
            <w:tcBorders>
              <w:bottom w:val="nil"/>
            </w:tcBorders>
          </w:tcPr>
          <w:p w:rsidR="00DC4398" w:rsidRDefault="00DC4398">
            <w:pPr>
              <w:pStyle w:val="ConsPlusNormal"/>
              <w:jc w:val="center"/>
            </w:pPr>
            <w:r>
              <w:t>1</w:t>
            </w:r>
          </w:p>
        </w:tc>
        <w:tc>
          <w:tcPr>
            <w:tcW w:w="724" w:type="dxa"/>
            <w:tcBorders>
              <w:bottom w:val="nil"/>
            </w:tcBorders>
          </w:tcPr>
          <w:p w:rsidR="00DC4398" w:rsidRDefault="00DC4398">
            <w:pPr>
              <w:pStyle w:val="ConsPlusNormal"/>
              <w:jc w:val="center"/>
            </w:pPr>
            <w:r>
              <w:t>1</w:t>
            </w:r>
          </w:p>
        </w:tc>
        <w:tc>
          <w:tcPr>
            <w:tcW w:w="724" w:type="dxa"/>
            <w:tcBorders>
              <w:bottom w:val="nil"/>
            </w:tcBorders>
          </w:tcPr>
          <w:p w:rsidR="00DC4398" w:rsidRDefault="00DC4398">
            <w:pPr>
              <w:pStyle w:val="ConsPlusNormal"/>
              <w:jc w:val="center"/>
            </w:pPr>
            <w:r>
              <w:t>1</w:t>
            </w:r>
          </w:p>
        </w:tc>
        <w:tc>
          <w:tcPr>
            <w:tcW w:w="2839" w:type="dxa"/>
            <w:tcBorders>
              <w:bottom w:val="nil"/>
            </w:tcBorders>
          </w:tcPr>
          <w:p w:rsidR="00DC4398" w:rsidRDefault="00DC4398">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18 в ред. </w:t>
            </w:r>
            <w:hyperlink r:id="rId98"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19</w:t>
            </w:r>
          </w:p>
        </w:tc>
        <w:tc>
          <w:tcPr>
            <w:tcW w:w="2839" w:type="dxa"/>
            <w:tcBorders>
              <w:bottom w:val="nil"/>
            </w:tcBorders>
          </w:tcPr>
          <w:p w:rsidR="00DC4398" w:rsidRDefault="00DC4398">
            <w:pPr>
              <w:pStyle w:val="ConsPlusNormal"/>
              <w:jc w:val="both"/>
            </w:pPr>
            <w:r>
              <w:t xml:space="preserve">Доля обучающихся по программам общего образования, дополнительного образования для детей и </w:t>
            </w:r>
            <w:r>
              <w:lastRenderedPageBreak/>
              <w:t>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04" w:type="dxa"/>
            <w:tcBorders>
              <w:bottom w:val="nil"/>
            </w:tcBorders>
          </w:tcPr>
          <w:p w:rsidR="00DC4398" w:rsidRDefault="00DC4398">
            <w:pPr>
              <w:pStyle w:val="ConsPlusNormal"/>
              <w:jc w:val="center"/>
            </w:pPr>
            <w:r>
              <w:lastRenderedPageBreak/>
              <w:t>%</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15</w:t>
            </w:r>
          </w:p>
        </w:tc>
        <w:tc>
          <w:tcPr>
            <w:tcW w:w="724" w:type="dxa"/>
            <w:tcBorders>
              <w:bottom w:val="nil"/>
            </w:tcBorders>
          </w:tcPr>
          <w:p w:rsidR="00DC4398" w:rsidRDefault="00DC4398">
            <w:pPr>
              <w:pStyle w:val="ConsPlusNormal"/>
              <w:jc w:val="center"/>
            </w:pPr>
            <w:r>
              <w:t>30</w:t>
            </w:r>
          </w:p>
        </w:tc>
        <w:tc>
          <w:tcPr>
            <w:tcW w:w="724" w:type="dxa"/>
            <w:tcBorders>
              <w:bottom w:val="nil"/>
            </w:tcBorders>
          </w:tcPr>
          <w:p w:rsidR="00DC4398" w:rsidRDefault="00DC4398">
            <w:pPr>
              <w:pStyle w:val="ConsPlusNormal"/>
              <w:jc w:val="center"/>
            </w:pPr>
            <w:r>
              <w:t>50</w:t>
            </w:r>
          </w:p>
        </w:tc>
        <w:tc>
          <w:tcPr>
            <w:tcW w:w="724" w:type="dxa"/>
            <w:tcBorders>
              <w:bottom w:val="nil"/>
            </w:tcBorders>
          </w:tcPr>
          <w:p w:rsidR="00DC4398" w:rsidRDefault="00DC4398">
            <w:pPr>
              <w:pStyle w:val="ConsPlusNormal"/>
              <w:jc w:val="center"/>
            </w:pPr>
            <w:r>
              <w:t>80</w:t>
            </w:r>
          </w:p>
        </w:tc>
        <w:tc>
          <w:tcPr>
            <w:tcW w:w="724" w:type="dxa"/>
            <w:tcBorders>
              <w:bottom w:val="nil"/>
            </w:tcBorders>
          </w:tcPr>
          <w:p w:rsidR="00DC4398" w:rsidRDefault="00DC4398">
            <w:pPr>
              <w:pStyle w:val="ConsPlusNormal"/>
              <w:jc w:val="center"/>
            </w:pPr>
            <w:r>
              <w:t>90</w:t>
            </w:r>
          </w:p>
        </w:tc>
        <w:tc>
          <w:tcPr>
            <w:tcW w:w="2839" w:type="dxa"/>
            <w:tcBorders>
              <w:bottom w:val="nil"/>
            </w:tcBorders>
          </w:tcPr>
          <w:p w:rsidR="00DC4398" w:rsidRDefault="00DC4398">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19 в ред. </w:t>
            </w:r>
            <w:hyperlink r:id="rId99"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20</w:t>
            </w:r>
          </w:p>
        </w:tc>
        <w:tc>
          <w:tcPr>
            <w:tcW w:w="2839" w:type="dxa"/>
            <w:tcBorders>
              <w:bottom w:val="nil"/>
            </w:tcBorders>
          </w:tcPr>
          <w:p w:rsidR="00DC4398" w:rsidRDefault="00DC4398">
            <w:pPr>
              <w:pStyle w:val="ConsPlusNormal"/>
              <w:jc w:val="both"/>
            </w:pPr>
            <w: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w:t>
            </w:r>
            <w:r>
              <w:lastRenderedPageBreak/>
              <w:t>общем числе образовательных организаций</w:t>
            </w:r>
          </w:p>
        </w:tc>
        <w:tc>
          <w:tcPr>
            <w:tcW w:w="1204" w:type="dxa"/>
            <w:tcBorders>
              <w:bottom w:val="nil"/>
            </w:tcBorders>
          </w:tcPr>
          <w:p w:rsidR="00DC4398" w:rsidRDefault="00DC4398">
            <w:pPr>
              <w:pStyle w:val="ConsPlusNormal"/>
              <w:jc w:val="center"/>
            </w:pPr>
            <w:r>
              <w:lastRenderedPageBreak/>
              <w:t>%</w:t>
            </w:r>
          </w:p>
        </w:tc>
        <w:tc>
          <w:tcPr>
            <w:tcW w:w="724" w:type="dxa"/>
            <w:tcBorders>
              <w:bottom w:val="nil"/>
            </w:tcBorders>
          </w:tcPr>
          <w:p w:rsidR="00DC4398" w:rsidRDefault="00DC4398">
            <w:pPr>
              <w:pStyle w:val="ConsPlusNormal"/>
              <w:jc w:val="center"/>
            </w:pPr>
            <w:r>
              <w:t>10</w:t>
            </w:r>
          </w:p>
        </w:tc>
        <w:tc>
          <w:tcPr>
            <w:tcW w:w="724" w:type="dxa"/>
            <w:tcBorders>
              <w:bottom w:val="nil"/>
            </w:tcBorders>
          </w:tcPr>
          <w:p w:rsidR="00DC4398" w:rsidRDefault="00DC4398">
            <w:pPr>
              <w:pStyle w:val="ConsPlusNormal"/>
              <w:jc w:val="center"/>
            </w:pPr>
            <w:r>
              <w:t>15</w:t>
            </w:r>
          </w:p>
        </w:tc>
        <w:tc>
          <w:tcPr>
            <w:tcW w:w="724" w:type="dxa"/>
            <w:tcBorders>
              <w:bottom w:val="nil"/>
            </w:tcBorders>
          </w:tcPr>
          <w:p w:rsidR="00DC4398" w:rsidRDefault="00DC4398">
            <w:pPr>
              <w:pStyle w:val="ConsPlusNormal"/>
              <w:jc w:val="center"/>
            </w:pPr>
            <w:r>
              <w:t>40</w:t>
            </w:r>
          </w:p>
        </w:tc>
        <w:tc>
          <w:tcPr>
            <w:tcW w:w="724" w:type="dxa"/>
            <w:tcBorders>
              <w:bottom w:val="nil"/>
            </w:tcBorders>
          </w:tcPr>
          <w:p w:rsidR="00DC4398" w:rsidRDefault="00DC4398">
            <w:pPr>
              <w:pStyle w:val="ConsPlusNormal"/>
              <w:jc w:val="center"/>
            </w:pPr>
            <w:r>
              <w:t>60</w:t>
            </w:r>
          </w:p>
        </w:tc>
        <w:tc>
          <w:tcPr>
            <w:tcW w:w="724" w:type="dxa"/>
            <w:tcBorders>
              <w:bottom w:val="nil"/>
            </w:tcBorders>
          </w:tcPr>
          <w:p w:rsidR="00DC4398" w:rsidRDefault="00DC4398">
            <w:pPr>
              <w:pStyle w:val="ConsPlusNormal"/>
              <w:jc w:val="center"/>
            </w:pPr>
            <w:r>
              <w:t>85</w:t>
            </w:r>
          </w:p>
        </w:tc>
        <w:tc>
          <w:tcPr>
            <w:tcW w:w="724" w:type="dxa"/>
            <w:tcBorders>
              <w:bottom w:val="nil"/>
            </w:tcBorders>
          </w:tcPr>
          <w:p w:rsidR="00DC4398" w:rsidRDefault="00DC4398">
            <w:pPr>
              <w:pStyle w:val="ConsPlusNormal"/>
              <w:jc w:val="center"/>
            </w:pPr>
            <w:r>
              <w:t>95</w:t>
            </w:r>
          </w:p>
        </w:tc>
        <w:tc>
          <w:tcPr>
            <w:tcW w:w="2839" w:type="dxa"/>
            <w:tcBorders>
              <w:bottom w:val="nil"/>
            </w:tcBorders>
          </w:tcPr>
          <w:p w:rsidR="00DC4398" w:rsidRDefault="00DC4398">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20 в ред. </w:t>
            </w:r>
            <w:hyperlink r:id="rId100"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21</w:t>
            </w:r>
          </w:p>
        </w:tc>
        <w:tc>
          <w:tcPr>
            <w:tcW w:w="2839" w:type="dxa"/>
            <w:tcBorders>
              <w:bottom w:val="nil"/>
            </w:tcBorders>
          </w:tcPr>
          <w:p w:rsidR="00DC4398" w:rsidRDefault="00DC4398">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1</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8</w:t>
            </w:r>
          </w:p>
        </w:tc>
        <w:tc>
          <w:tcPr>
            <w:tcW w:w="724" w:type="dxa"/>
            <w:tcBorders>
              <w:bottom w:val="nil"/>
            </w:tcBorders>
          </w:tcPr>
          <w:p w:rsidR="00DC4398" w:rsidRDefault="00DC4398">
            <w:pPr>
              <w:pStyle w:val="ConsPlusNormal"/>
              <w:jc w:val="center"/>
            </w:pPr>
            <w:r>
              <w:t>12</w:t>
            </w:r>
          </w:p>
        </w:tc>
        <w:tc>
          <w:tcPr>
            <w:tcW w:w="724" w:type="dxa"/>
            <w:tcBorders>
              <w:bottom w:val="nil"/>
            </w:tcBorders>
          </w:tcPr>
          <w:p w:rsidR="00DC4398" w:rsidRDefault="00DC4398">
            <w:pPr>
              <w:pStyle w:val="ConsPlusNormal"/>
              <w:jc w:val="center"/>
            </w:pPr>
            <w:r>
              <w:t>16</w:t>
            </w:r>
          </w:p>
        </w:tc>
        <w:tc>
          <w:tcPr>
            <w:tcW w:w="724" w:type="dxa"/>
            <w:tcBorders>
              <w:bottom w:val="nil"/>
            </w:tcBorders>
          </w:tcPr>
          <w:p w:rsidR="00DC4398" w:rsidRDefault="00DC4398">
            <w:pPr>
              <w:pStyle w:val="ConsPlusNormal"/>
              <w:jc w:val="center"/>
            </w:pPr>
            <w:r>
              <w:t>20</w:t>
            </w:r>
          </w:p>
        </w:tc>
        <w:tc>
          <w:tcPr>
            <w:tcW w:w="2839" w:type="dxa"/>
            <w:tcBorders>
              <w:bottom w:val="nil"/>
            </w:tcBorders>
          </w:tcPr>
          <w:p w:rsidR="00DC4398" w:rsidRDefault="00DC4398">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21 в ред. </w:t>
            </w:r>
            <w:hyperlink r:id="rId101"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22</w:t>
            </w:r>
          </w:p>
        </w:tc>
        <w:tc>
          <w:tcPr>
            <w:tcW w:w="2839" w:type="dxa"/>
            <w:tcBorders>
              <w:bottom w:val="nil"/>
            </w:tcBorders>
          </w:tcPr>
          <w:p w:rsidR="00DC4398" w:rsidRDefault="00DC4398">
            <w:pPr>
              <w:pStyle w:val="ConsPlusNormal"/>
              <w:jc w:val="both"/>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w:t>
            </w:r>
            <w:r>
              <w:lastRenderedPageBreak/>
              <w:t>("Современная цифровая образовательная среда в Российской Федерации"), в общем числе педагогических работников общего образования</w:t>
            </w:r>
          </w:p>
        </w:tc>
        <w:tc>
          <w:tcPr>
            <w:tcW w:w="1204" w:type="dxa"/>
            <w:tcBorders>
              <w:bottom w:val="nil"/>
            </w:tcBorders>
          </w:tcPr>
          <w:p w:rsidR="00DC4398" w:rsidRDefault="00DC4398">
            <w:pPr>
              <w:pStyle w:val="ConsPlusNormal"/>
              <w:jc w:val="center"/>
            </w:pPr>
            <w:r>
              <w:lastRenderedPageBreak/>
              <w:t>%</w:t>
            </w:r>
          </w:p>
        </w:tc>
        <w:tc>
          <w:tcPr>
            <w:tcW w:w="724" w:type="dxa"/>
            <w:tcBorders>
              <w:bottom w:val="nil"/>
            </w:tcBorders>
          </w:tcPr>
          <w:p w:rsidR="00DC4398" w:rsidRDefault="00DC4398">
            <w:pPr>
              <w:pStyle w:val="ConsPlusNormal"/>
              <w:jc w:val="center"/>
            </w:pPr>
            <w:r>
              <w:t>3</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10</w:t>
            </w:r>
          </w:p>
        </w:tc>
        <w:tc>
          <w:tcPr>
            <w:tcW w:w="724" w:type="dxa"/>
            <w:tcBorders>
              <w:bottom w:val="nil"/>
            </w:tcBorders>
          </w:tcPr>
          <w:p w:rsidR="00DC4398" w:rsidRDefault="00DC4398">
            <w:pPr>
              <w:pStyle w:val="ConsPlusNormal"/>
              <w:jc w:val="center"/>
            </w:pPr>
            <w:r>
              <w:t>25</w:t>
            </w:r>
          </w:p>
        </w:tc>
        <w:tc>
          <w:tcPr>
            <w:tcW w:w="724" w:type="dxa"/>
            <w:tcBorders>
              <w:bottom w:val="nil"/>
            </w:tcBorders>
          </w:tcPr>
          <w:p w:rsidR="00DC4398" w:rsidRDefault="00DC4398">
            <w:pPr>
              <w:pStyle w:val="ConsPlusNormal"/>
              <w:jc w:val="center"/>
            </w:pPr>
            <w:r>
              <w:t>35</w:t>
            </w:r>
          </w:p>
        </w:tc>
        <w:tc>
          <w:tcPr>
            <w:tcW w:w="724" w:type="dxa"/>
            <w:tcBorders>
              <w:bottom w:val="nil"/>
            </w:tcBorders>
          </w:tcPr>
          <w:p w:rsidR="00DC4398" w:rsidRDefault="00DC4398">
            <w:pPr>
              <w:pStyle w:val="ConsPlusNormal"/>
              <w:jc w:val="center"/>
            </w:pPr>
            <w:r>
              <w:t>50</w:t>
            </w:r>
          </w:p>
        </w:tc>
        <w:tc>
          <w:tcPr>
            <w:tcW w:w="2839" w:type="dxa"/>
            <w:tcBorders>
              <w:bottom w:val="nil"/>
            </w:tcBorders>
          </w:tcPr>
          <w:p w:rsidR="00DC4398" w:rsidRDefault="00DC4398">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22 в ред. </w:t>
            </w:r>
            <w:hyperlink r:id="rId102"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23.</w:t>
            </w:r>
          </w:p>
        </w:tc>
        <w:tc>
          <w:tcPr>
            <w:tcW w:w="2839" w:type="dxa"/>
            <w:tcBorders>
              <w:bottom w:val="nil"/>
            </w:tcBorders>
          </w:tcPr>
          <w:p w:rsidR="00DC4398" w:rsidRDefault="00DC4398">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25</w:t>
            </w:r>
          </w:p>
        </w:tc>
        <w:tc>
          <w:tcPr>
            <w:tcW w:w="724" w:type="dxa"/>
            <w:tcBorders>
              <w:bottom w:val="nil"/>
            </w:tcBorders>
          </w:tcPr>
          <w:p w:rsidR="00DC4398" w:rsidRDefault="00DC4398">
            <w:pPr>
              <w:pStyle w:val="ConsPlusNormal"/>
              <w:jc w:val="center"/>
            </w:pPr>
            <w:r>
              <w:t>25</w:t>
            </w:r>
          </w:p>
        </w:tc>
        <w:tc>
          <w:tcPr>
            <w:tcW w:w="724" w:type="dxa"/>
            <w:tcBorders>
              <w:bottom w:val="nil"/>
            </w:tcBorders>
          </w:tcPr>
          <w:p w:rsidR="00DC4398" w:rsidRDefault="00DC4398">
            <w:pPr>
              <w:pStyle w:val="ConsPlusNormal"/>
              <w:jc w:val="center"/>
            </w:pPr>
            <w:r>
              <w:t>50</w:t>
            </w:r>
          </w:p>
        </w:tc>
        <w:tc>
          <w:tcPr>
            <w:tcW w:w="724" w:type="dxa"/>
            <w:tcBorders>
              <w:bottom w:val="nil"/>
            </w:tcBorders>
          </w:tcPr>
          <w:p w:rsidR="00DC4398" w:rsidRDefault="00DC4398">
            <w:pPr>
              <w:pStyle w:val="ConsPlusNormal"/>
              <w:jc w:val="center"/>
            </w:pPr>
            <w:r>
              <w:t>50</w:t>
            </w:r>
          </w:p>
        </w:tc>
        <w:tc>
          <w:tcPr>
            <w:tcW w:w="724" w:type="dxa"/>
            <w:tcBorders>
              <w:bottom w:val="nil"/>
            </w:tcBorders>
          </w:tcPr>
          <w:p w:rsidR="00DC4398" w:rsidRDefault="00DC4398">
            <w:pPr>
              <w:pStyle w:val="ConsPlusNormal"/>
              <w:jc w:val="center"/>
            </w:pPr>
            <w:r>
              <w:t>50</w:t>
            </w:r>
          </w:p>
        </w:tc>
        <w:tc>
          <w:tcPr>
            <w:tcW w:w="2839" w:type="dxa"/>
            <w:tcBorders>
              <w:bottom w:val="nil"/>
            </w:tcBorders>
          </w:tcPr>
          <w:p w:rsidR="00DC4398" w:rsidRDefault="00DC4398">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23 введен </w:t>
            </w:r>
            <w:hyperlink r:id="rId103"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24.</w:t>
            </w:r>
          </w:p>
        </w:tc>
        <w:tc>
          <w:tcPr>
            <w:tcW w:w="2839" w:type="dxa"/>
            <w:tcBorders>
              <w:bottom w:val="nil"/>
            </w:tcBorders>
          </w:tcPr>
          <w:p w:rsidR="00DC4398" w:rsidRDefault="00DC4398">
            <w:pPr>
              <w:pStyle w:val="ConsPlusNormal"/>
              <w:jc w:val="both"/>
            </w:pPr>
            <w: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w:t>
            </w:r>
            <w:r>
              <w:lastRenderedPageBreak/>
              <w:t>профессионального образования, прошедших аттестацию с использованием механизма демонстрационного экзамена</w:t>
            </w:r>
          </w:p>
        </w:tc>
        <w:tc>
          <w:tcPr>
            <w:tcW w:w="1204" w:type="dxa"/>
            <w:tcBorders>
              <w:bottom w:val="nil"/>
            </w:tcBorders>
          </w:tcPr>
          <w:p w:rsidR="00DC4398" w:rsidRDefault="00DC4398">
            <w:pPr>
              <w:pStyle w:val="ConsPlusNormal"/>
              <w:jc w:val="center"/>
            </w:pPr>
            <w:r>
              <w:lastRenderedPageBreak/>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10</w:t>
            </w:r>
          </w:p>
        </w:tc>
        <w:tc>
          <w:tcPr>
            <w:tcW w:w="724" w:type="dxa"/>
            <w:tcBorders>
              <w:bottom w:val="nil"/>
            </w:tcBorders>
          </w:tcPr>
          <w:p w:rsidR="00DC4398" w:rsidRDefault="00DC4398">
            <w:pPr>
              <w:pStyle w:val="ConsPlusNormal"/>
              <w:jc w:val="center"/>
            </w:pPr>
            <w:r>
              <w:t>15</w:t>
            </w:r>
          </w:p>
        </w:tc>
        <w:tc>
          <w:tcPr>
            <w:tcW w:w="724" w:type="dxa"/>
            <w:tcBorders>
              <w:bottom w:val="nil"/>
            </w:tcBorders>
          </w:tcPr>
          <w:p w:rsidR="00DC4398" w:rsidRDefault="00DC4398">
            <w:pPr>
              <w:pStyle w:val="ConsPlusNormal"/>
              <w:jc w:val="center"/>
            </w:pPr>
            <w:r>
              <w:t>20</w:t>
            </w:r>
          </w:p>
        </w:tc>
        <w:tc>
          <w:tcPr>
            <w:tcW w:w="724" w:type="dxa"/>
            <w:tcBorders>
              <w:bottom w:val="nil"/>
            </w:tcBorders>
          </w:tcPr>
          <w:p w:rsidR="00DC4398" w:rsidRDefault="00DC4398">
            <w:pPr>
              <w:pStyle w:val="ConsPlusNormal"/>
              <w:jc w:val="center"/>
            </w:pPr>
            <w:r>
              <w:t>25</w:t>
            </w:r>
          </w:p>
        </w:tc>
        <w:tc>
          <w:tcPr>
            <w:tcW w:w="2839" w:type="dxa"/>
            <w:tcBorders>
              <w:bottom w:val="nil"/>
            </w:tcBorders>
          </w:tcPr>
          <w:p w:rsidR="00DC4398" w:rsidRDefault="00DC4398">
            <w:pPr>
              <w:pStyle w:val="ConsPlusNormal"/>
              <w:jc w:val="center"/>
            </w:pPr>
            <w: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w:t>
            </w:r>
            <w:r>
              <w:lastRenderedPageBreak/>
              <w:t>(повышение конкурентоспособности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24 введен </w:t>
            </w:r>
            <w:hyperlink r:id="rId104"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25.</w:t>
            </w:r>
          </w:p>
        </w:tc>
        <w:tc>
          <w:tcPr>
            <w:tcW w:w="2839" w:type="dxa"/>
            <w:tcBorders>
              <w:bottom w:val="nil"/>
            </w:tcBorders>
          </w:tcPr>
          <w:p w:rsidR="00DC4398" w:rsidRDefault="00DC4398">
            <w:pPr>
              <w:pStyle w:val="ConsPlusNormal"/>
              <w:jc w:val="both"/>
            </w:pPr>
            <w:r>
              <w:t>Число центров опережающей профессиональной подготовки (нарастающим итогом)</w:t>
            </w:r>
          </w:p>
        </w:tc>
        <w:tc>
          <w:tcPr>
            <w:tcW w:w="1204" w:type="dxa"/>
            <w:tcBorders>
              <w:bottom w:val="nil"/>
            </w:tcBorders>
          </w:tcPr>
          <w:p w:rsidR="00DC4398" w:rsidRDefault="00DC4398">
            <w:pPr>
              <w:pStyle w:val="ConsPlusNormal"/>
              <w:jc w:val="center"/>
            </w:pPr>
            <w:r>
              <w:t>единица</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25 введен </w:t>
            </w:r>
            <w:hyperlink r:id="rId105"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26.</w:t>
            </w:r>
          </w:p>
        </w:tc>
        <w:tc>
          <w:tcPr>
            <w:tcW w:w="2839" w:type="dxa"/>
            <w:tcBorders>
              <w:bottom w:val="nil"/>
            </w:tcBorders>
          </w:tcPr>
          <w:p w:rsidR="00DC4398" w:rsidRDefault="00DC4398">
            <w:pPr>
              <w:pStyle w:val="ConsPlusNormal"/>
              <w:jc w:val="both"/>
            </w:pPr>
            <w:r>
              <w:t>Число мастерских, оснащенных современной материально-технической базой по одной из компетенций (нарастающим итогом)</w:t>
            </w:r>
          </w:p>
        </w:tc>
        <w:tc>
          <w:tcPr>
            <w:tcW w:w="1204" w:type="dxa"/>
            <w:tcBorders>
              <w:bottom w:val="nil"/>
            </w:tcBorders>
          </w:tcPr>
          <w:p w:rsidR="00DC4398" w:rsidRDefault="00DC4398">
            <w:pPr>
              <w:pStyle w:val="ConsPlusNormal"/>
              <w:jc w:val="center"/>
            </w:pPr>
            <w:r>
              <w:t>единиц</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6</w:t>
            </w:r>
          </w:p>
        </w:tc>
        <w:tc>
          <w:tcPr>
            <w:tcW w:w="724" w:type="dxa"/>
            <w:tcBorders>
              <w:bottom w:val="nil"/>
            </w:tcBorders>
          </w:tcPr>
          <w:p w:rsidR="00DC4398" w:rsidRDefault="00DC4398">
            <w:pPr>
              <w:pStyle w:val="ConsPlusNormal"/>
              <w:jc w:val="center"/>
            </w:pPr>
            <w:r>
              <w:t>8</w:t>
            </w:r>
          </w:p>
        </w:tc>
        <w:tc>
          <w:tcPr>
            <w:tcW w:w="724" w:type="dxa"/>
            <w:tcBorders>
              <w:bottom w:val="nil"/>
            </w:tcBorders>
          </w:tcPr>
          <w:p w:rsidR="00DC4398" w:rsidRDefault="00DC4398">
            <w:pPr>
              <w:pStyle w:val="ConsPlusNormal"/>
              <w:jc w:val="center"/>
            </w:pPr>
            <w:r>
              <w:t>9</w:t>
            </w:r>
          </w:p>
        </w:tc>
        <w:tc>
          <w:tcPr>
            <w:tcW w:w="2839" w:type="dxa"/>
            <w:tcBorders>
              <w:bottom w:val="nil"/>
            </w:tcBorders>
          </w:tcPr>
          <w:p w:rsidR="00DC4398" w:rsidRDefault="00DC4398">
            <w:pPr>
              <w:pStyle w:val="ConsPlusNormal"/>
              <w:jc w:val="center"/>
            </w:pPr>
            <w: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w:t>
            </w:r>
            <w:r>
              <w:lastRenderedPageBreak/>
              <w:t>(повышение конкурентоспособности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26 введен </w:t>
            </w:r>
            <w:hyperlink r:id="rId106"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27.</w:t>
            </w:r>
          </w:p>
        </w:tc>
        <w:tc>
          <w:tcPr>
            <w:tcW w:w="2839" w:type="dxa"/>
            <w:tcBorders>
              <w:bottom w:val="nil"/>
            </w:tcBorders>
          </w:tcPr>
          <w:p w:rsidR="00DC4398" w:rsidRDefault="00DC4398">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20</w:t>
            </w:r>
          </w:p>
        </w:tc>
        <w:tc>
          <w:tcPr>
            <w:tcW w:w="724" w:type="dxa"/>
            <w:tcBorders>
              <w:bottom w:val="nil"/>
            </w:tcBorders>
          </w:tcPr>
          <w:p w:rsidR="00DC4398" w:rsidRDefault="00DC4398">
            <w:pPr>
              <w:pStyle w:val="ConsPlusNormal"/>
              <w:jc w:val="center"/>
            </w:pPr>
            <w:r>
              <w:t>30</w:t>
            </w:r>
          </w:p>
        </w:tc>
        <w:tc>
          <w:tcPr>
            <w:tcW w:w="724" w:type="dxa"/>
            <w:tcBorders>
              <w:bottom w:val="nil"/>
            </w:tcBorders>
          </w:tcPr>
          <w:p w:rsidR="00DC4398" w:rsidRDefault="00DC4398">
            <w:pPr>
              <w:pStyle w:val="ConsPlusNormal"/>
              <w:jc w:val="center"/>
            </w:pPr>
            <w:r>
              <w:t>50</w:t>
            </w:r>
          </w:p>
        </w:tc>
        <w:tc>
          <w:tcPr>
            <w:tcW w:w="2839" w:type="dxa"/>
            <w:tcBorders>
              <w:bottom w:val="nil"/>
            </w:tcBorders>
          </w:tcPr>
          <w:p w:rsidR="00DC4398" w:rsidRDefault="00DC4398">
            <w:pPr>
              <w:pStyle w:val="ConsPlusNormal"/>
              <w:jc w:val="center"/>
            </w:pPr>
            <w:r>
              <w:t>Региональный проект "Учитель будущего" федерального проекта "Учитель будущего"</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27 введен </w:t>
            </w:r>
            <w:hyperlink r:id="rId107"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28.</w:t>
            </w:r>
          </w:p>
        </w:tc>
        <w:tc>
          <w:tcPr>
            <w:tcW w:w="2839" w:type="dxa"/>
            <w:tcBorders>
              <w:bottom w:val="nil"/>
            </w:tcBorders>
          </w:tcPr>
          <w:p w:rsidR="00DC4398" w:rsidRDefault="00DC4398">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1,1765</w:t>
            </w:r>
          </w:p>
        </w:tc>
        <w:tc>
          <w:tcPr>
            <w:tcW w:w="724" w:type="dxa"/>
            <w:tcBorders>
              <w:bottom w:val="nil"/>
            </w:tcBorders>
          </w:tcPr>
          <w:p w:rsidR="00DC4398" w:rsidRDefault="00DC4398">
            <w:pPr>
              <w:pStyle w:val="ConsPlusNormal"/>
              <w:jc w:val="center"/>
            </w:pPr>
            <w:r>
              <w:t>1,1765</w:t>
            </w:r>
          </w:p>
        </w:tc>
        <w:tc>
          <w:tcPr>
            <w:tcW w:w="724" w:type="dxa"/>
            <w:tcBorders>
              <w:bottom w:val="nil"/>
            </w:tcBorders>
          </w:tcPr>
          <w:p w:rsidR="00DC4398" w:rsidRDefault="00DC4398">
            <w:pPr>
              <w:pStyle w:val="ConsPlusNormal"/>
              <w:jc w:val="center"/>
            </w:pPr>
            <w:r>
              <w:t>1,1765</w:t>
            </w:r>
          </w:p>
        </w:tc>
        <w:tc>
          <w:tcPr>
            <w:tcW w:w="2839" w:type="dxa"/>
            <w:tcBorders>
              <w:bottom w:val="nil"/>
            </w:tcBorders>
          </w:tcPr>
          <w:p w:rsidR="00DC4398" w:rsidRDefault="00DC4398">
            <w:pPr>
              <w:pStyle w:val="ConsPlusNormal"/>
              <w:jc w:val="center"/>
            </w:pPr>
            <w:r>
              <w:t>Региональный проект "Учитель будущего" федерального проекта "Учитель будущего"</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28 введен </w:t>
            </w:r>
            <w:hyperlink r:id="rId108"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29.</w:t>
            </w:r>
          </w:p>
        </w:tc>
        <w:tc>
          <w:tcPr>
            <w:tcW w:w="2839" w:type="dxa"/>
            <w:tcBorders>
              <w:bottom w:val="nil"/>
            </w:tcBorders>
          </w:tcPr>
          <w:p w:rsidR="00DC4398" w:rsidRDefault="00DC4398">
            <w:pPr>
              <w:pStyle w:val="ConsPlusNormal"/>
              <w:jc w:val="both"/>
            </w:pPr>
            <w:r>
              <w:t xml:space="preserve">Доля педагогических работников, прошедших добровольную независимую </w:t>
            </w:r>
            <w:r>
              <w:lastRenderedPageBreak/>
              <w:t>оценку квалификации</w:t>
            </w:r>
          </w:p>
        </w:tc>
        <w:tc>
          <w:tcPr>
            <w:tcW w:w="1204" w:type="dxa"/>
            <w:tcBorders>
              <w:bottom w:val="nil"/>
            </w:tcBorders>
          </w:tcPr>
          <w:p w:rsidR="00DC4398" w:rsidRDefault="00DC4398">
            <w:pPr>
              <w:pStyle w:val="ConsPlusNormal"/>
              <w:jc w:val="center"/>
            </w:pPr>
            <w:r>
              <w:lastRenderedPageBreak/>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2</w:t>
            </w:r>
          </w:p>
        </w:tc>
        <w:tc>
          <w:tcPr>
            <w:tcW w:w="724" w:type="dxa"/>
            <w:tcBorders>
              <w:bottom w:val="nil"/>
            </w:tcBorders>
          </w:tcPr>
          <w:p w:rsidR="00DC4398" w:rsidRDefault="00DC4398">
            <w:pPr>
              <w:pStyle w:val="ConsPlusNormal"/>
              <w:jc w:val="center"/>
            </w:pPr>
            <w:r>
              <w:t>5</w:t>
            </w:r>
          </w:p>
        </w:tc>
        <w:tc>
          <w:tcPr>
            <w:tcW w:w="724" w:type="dxa"/>
            <w:tcBorders>
              <w:bottom w:val="nil"/>
            </w:tcBorders>
          </w:tcPr>
          <w:p w:rsidR="00DC4398" w:rsidRDefault="00DC4398">
            <w:pPr>
              <w:pStyle w:val="ConsPlusNormal"/>
              <w:jc w:val="center"/>
            </w:pPr>
            <w:r>
              <w:t>10</w:t>
            </w:r>
          </w:p>
        </w:tc>
        <w:tc>
          <w:tcPr>
            <w:tcW w:w="2839" w:type="dxa"/>
            <w:tcBorders>
              <w:bottom w:val="nil"/>
            </w:tcBorders>
          </w:tcPr>
          <w:p w:rsidR="00DC4398" w:rsidRDefault="00DC4398">
            <w:pPr>
              <w:pStyle w:val="ConsPlusNormal"/>
              <w:jc w:val="center"/>
            </w:pPr>
            <w:r>
              <w:t xml:space="preserve">Региональный проект "Учитель будущего" федерального проекта </w:t>
            </w:r>
            <w:r>
              <w:lastRenderedPageBreak/>
              <w:t>"Учитель будущего"</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29 введен </w:t>
            </w:r>
            <w:hyperlink r:id="rId109"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30.</w:t>
            </w:r>
          </w:p>
        </w:tc>
        <w:tc>
          <w:tcPr>
            <w:tcW w:w="2839" w:type="dxa"/>
            <w:tcBorders>
              <w:bottom w:val="nil"/>
            </w:tcBorders>
          </w:tcPr>
          <w:p w:rsidR="00DC4398" w:rsidRDefault="00DC4398">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55</w:t>
            </w:r>
          </w:p>
        </w:tc>
        <w:tc>
          <w:tcPr>
            <w:tcW w:w="724" w:type="dxa"/>
            <w:tcBorders>
              <w:bottom w:val="nil"/>
            </w:tcBorders>
          </w:tcPr>
          <w:p w:rsidR="00DC4398" w:rsidRDefault="00DC4398">
            <w:pPr>
              <w:pStyle w:val="ConsPlusNormal"/>
              <w:jc w:val="center"/>
            </w:pPr>
            <w:r>
              <w:t>60</w:t>
            </w:r>
          </w:p>
        </w:tc>
        <w:tc>
          <w:tcPr>
            <w:tcW w:w="724" w:type="dxa"/>
            <w:tcBorders>
              <w:bottom w:val="nil"/>
            </w:tcBorders>
          </w:tcPr>
          <w:p w:rsidR="00DC4398" w:rsidRDefault="00DC4398">
            <w:pPr>
              <w:pStyle w:val="ConsPlusNormal"/>
              <w:jc w:val="center"/>
            </w:pPr>
            <w:r>
              <w:t>65</w:t>
            </w:r>
          </w:p>
        </w:tc>
        <w:tc>
          <w:tcPr>
            <w:tcW w:w="724" w:type="dxa"/>
            <w:tcBorders>
              <w:bottom w:val="nil"/>
            </w:tcBorders>
          </w:tcPr>
          <w:p w:rsidR="00DC4398" w:rsidRDefault="00DC4398">
            <w:pPr>
              <w:pStyle w:val="ConsPlusNormal"/>
              <w:jc w:val="center"/>
            </w:pPr>
            <w:r>
              <w:t>75</w:t>
            </w:r>
          </w:p>
        </w:tc>
        <w:tc>
          <w:tcPr>
            <w:tcW w:w="724" w:type="dxa"/>
            <w:tcBorders>
              <w:bottom w:val="nil"/>
            </w:tcBorders>
          </w:tcPr>
          <w:p w:rsidR="00DC4398" w:rsidRDefault="00DC4398">
            <w:pPr>
              <w:pStyle w:val="ConsPlusNormal"/>
              <w:jc w:val="center"/>
            </w:pPr>
            <w:r>
              <w:t>85</w:t>
            </w:r>
          </w:p>
        </w:tc>
        <w:tc>
          <w:tcPr>
            <w:tcW w:w="2839" w:type="dxa"/>
            <w:tcBorders>
              <w:bottom w:val="nil"/>
            </w:tcBorders>
          </w:tcPr>
          <w:p w:rsidR="00DC4398" w:rsidRDefault="00DC4398">
            <w:pPr>
              <w:pStyle w:val="ConsPlusNormal"/>
              <w:jc w:val="center"/>
            </w:pPr>
            <w:r>
              <w:t>Региональный проект "Поддержка семей, имеющих детей" федерального проекта "Поддержка семей, имеющих детей"</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30 введен </w:t>
            </w:r>
            <w:hyperlink r:id="rId110"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31.</w:t>
            </w:r>
          </w:p>
        </w:tc>
        <w:tc>
          <w:tcPr>
            <w:tcW w:w="2839" w:type="dxa"/>
            <w:tcBorders>
              <w:bottom w:val="nil"/>
            </w:tcBorders>
          </w:tcPr>
          <w:p w:rsidR="00DC4398" w:rsidRDefault="00DC4398">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04" w:type="dxa"/>
            <w:tcBorders>
              <w:bottom w:val="nil"/>
            </w:tcBorders>
          </w:tcPr>
          <w:p w:rsidR="00DC4398" w:rsidRDefault="00DC4398">
            <w:pPr>
              <w:pStyle w:val="ConsPlusNormal"/>
              <w:jc w:val="center"/>
            </w:pPr>
            <w:r>
              <w:t>миллион единиц</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Региональный проект "Поддержка семей, имеющих детей" федерального проекта "Поддержка семей, имеющих детей"</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31 введен </w:t>
            </w:r>
            <w:hyperlink r:id="rId111"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lastRenderedPageBreak/>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32.</w:t>
            </w:r>
          </w:p>
        </w:tc>
        <w:tc>
          <w:tcPr>
            <w:tcW w:w="2839" w:type="dxa"/>
            <w:tcBorders>
              <w:bottom w:val="nil"/>
            </w:tcBorders>
          </w:tcPr>
          <w:p w:rsidR="00DC4398" w:rsidRDefault="00DC4398">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2839" w:type="dxa"/>
            <w:tcBorders>
              <w:bottom w:val="nil"/>
            </w:tcBorders>
          </w:tcPr>
          <w:p w:rsidR="00DC4398" w:rsidRDefault="00DC4398">
            <w:pPr>
              <w:pStyle w:val="ConsPlusNormal"/>
              <w:jc w:val="center"/>
            </w:pPr>
            <w:r>
              <w:t>Развитие системы дошкольного, общего 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32 введен </w:t>
            </w:r>
            <w:hyperlink r:id="rId112"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33.</w:t>
            </w:r>
          </w:p>
        </w:tc>
        <w:tc>
          <w:tcPr>
            <w:tcW w:w="2839" w:type="dxa"/>
            <w:tcBorders>
              <w:bottom w:val="nil"/>
            </w:tcBorders>
          </w:tcPr>
          <w:p w:rsidR="00DC4398" w:rsidRDefault="00DC4398">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2839" w:type="dxa"/>
            <w:tcBorders>
              <w:bottom w:val="nil"/>
            </w:tcBorders>
          </w:tcPr>
          <w:p w:rsidR="00DC4398" w:rsidRDefault="00DC4398">
            <w:pPr>
              <w:pStyle w:val="ConsPlusNormal"/>
              <w:jc w:val="center"/>
            </w:pPr>
            <w:r>
              <w:t>Развитие системы дошкольного, общего 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33 введен </w:t>
            </w:r>
            <w:hyperlink r:id="rId113"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lastRenderedPageBreak/>
              <w:t>от 18.05.2020 N 228)</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34.</w:t>
            </w:r>
          </w:p>
        </w:tc>
        <w:tc>
          <w:tcPr>
            <w:tcW w:w="2839" w:type="dxa"/>
            <w:tcBorders>
              <w:bottom w:val="nil"/>
            </w:tcBorders>
          </w:tcPr>
          <w:p w:rsidR="00DC4398" w:rsidRDefault="00DC4398">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2839" w:type="dxa"/>
            <w:tcBorders>
              <w:bottom w:val="nil"/>
            </w:tcBorders>
          </w:tcPr>
          <w:p w:rsidR="00DC4398" w:rsidRDefault="00DC4398">
            <w:pPr>
              <w:pStyle w:val="ConsPlusNormal"/>
              <w:jc w:val="center"/>
            </w:pPr>
            <w:r>
              <w:t>Развитие системы дошкольного, общего и профессионального образования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34 введен </w:t>
            </w:r>
            <w:hyperlink r:id="rId114"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blPrEx>
          <w:tblBorders>
            <w:insideH w:val="nil"/>
          </w:tblBorders>
        </w:tblPrEx>
        <w:tc>
          <w:tcPr>
            <w:tcW w:w="454" w:type="dxa"/>
            <w:tcBorders>
              <w:bottom w:val="nil"/>
            </w:tcBorders>
          </w:tcPr>
          <w:p w:rsidR="00DC4398" w:rsidRDefault="00DC4398">
            <w:pPr>
              <w:pStyle w:val="ConsPlusNormal"/>
              <w:jc w:val="center"/>
            </w:pPr>
            <w:r>
              <w:t>35.</w:t>
            </w:r>
          </w:p>
        </w:tc>
        <w:tc>
          <w:tcPr>
            <w:tcW w:w="2839" w:type="dxa"/>
            <w:tcBorders>
              <w:bottom w:val="nil"/>
            </w:tcBorders>
          </w:tcPr>
          <w:p w:rsidR="00DC4398" w:rsidRDefault="00DC4398">
            <w:pPr>
              <w:pStyle w:val="ConsPlusNormal"/>
              <w:jc w:val="both"/>
            </w:pPr>
            <w:r>
              <w:t>Количество детей и подростков, прошедших оздоровление в климатически благоприятных регионах Российской Федерации</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не менее 320</w:t>
            </w:r>
          </w:p>
        </w:tc>
        <w:tc>
          <w:tcPr>
            <w:tcW w:w="724" w:type="dxa"/>
            <w:tcBorders>
              <w:bottom w:val="nil"/>
            </w:tcBorders>
          </w:tcPr>
          <w:p w:rsidR="00DC4398" w:rsidRDefault="00DC4398">
            <w:pPr>
              <w:pStyle w:val="ConsPlusNormal"/>
              <w:jc w:val="center"/>
            </w:pPr>
            <w:r>
              <w:t>не менее 320</w:t>
            </w:r>
          </w:p>
        </w:tc>
        <w:tc>
          <w:tcPr>
            <w:tcW w:w="724" w:type="dxa"/>
            <w:tcBorders>
              <w:bottom w:val="nil"/>
            </w:tcBorders>
          </w:tcPr>
          <w:p w:rsidR="00DC4398" w:rsidRDefault="00DC4398">
            <w:pPr>
              <w:pStyle w:val="ConsPlusNormal"/>
              <w:jc w:val="center"/>
            </w:pPr>
            <w:r>
              <w:t>не менее 320</w:t>
            </w:r>
          </w:p>
        </w:tc>
        <w:tc>
          <w:tcPr>
            <w:tcW w:w="724" w:type="dxa"/>
            <w:tcBorders>
              <w:bottom w:val="nil"/>
            </w:tcBorders>
          </w:tcPr>
          <w:p w:rsidR="00DC4398" w:rsidRDefault="00DC4398">
            <w:pPr>
              <w:pStyle w:val="ConsPlusNormal"/>
              <w:jc w:val="center"/>
            </w:pPr>
            <w:r>
              <w:t>не менее 320</w:t>
            </w:r>
          </w:p>
        </w:tc>
        <w:tc>
          <w:tcPr>
            <w:tcW w:w="724" w:type="dxa"/>
            <w:tcBorders>
              <w:bottom w:val="nil"/>
            </w:tcBorders>
          </w:tcPr>
          <w:p w:rsidR="00DC4398" w:rsidRDefault="00DC4398">
            <w:pPr>
              <w:pStyle w:val="ConsPlusNormal"/>
              <w:jc w:val="center"/>
            </w:pPr>
            <w:r>
              <w:t>не менее 320</w:t>
            </w:r>
          </w:p>
        </w:tc>
        <w:tc>
          <w:tcPr>
            <w:tcW w:w="2839" w:type="dxa"/>
            <w:tcBorders>
              <w:bottom w:val="nil"/>
            </w:tcBorders>
          </w:tcPr>
          <w:p w:rsidR="00DC4398" w:rsidRDefault="00DC4398">
            <w:pPr>
              <w:pStyle w:val="ConsPlusNormal"/>
              <w:jc w:val="center"/>
            </w:pPr>
            <w:r>
              <w:t>Организация отдыха и оздоровления детей</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35 введен </w:t>
            </w:r>
            <w:hyperlink r:id="rId115"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blPrEx>
          <w:tblBorders>
            <w:insideH w:val="nil"/>
          </w:tblBorders>
        </w:tblPrEx>
        <w:tc>
          <w:tcPr>
            <w:tcW w:w="454" w:type="dxa"/>
            <w:tcBorders>
              <w:bottom w:val="nil"/>
            </w:tcBorders>
          </w:tcPr>
          <w:p w:rsidR="00DC4398" w:rsidRDefault="00DC4398">
            <w:pPr>
              <w:pStyle w:val="ConsPlusNormal"/>
              <w:jc w:val="center"/>
            </w:pPr>
            <w:r>
              <w:t>36.</w:t>
            </w:r>
          </w:p>
        </w:tc>
        <w:tc>
          <w:tcPr>
            <w:tcW w:w="2839" w:type="dxa"/>
            <w:tcBorders>
              <w:bottom w:val="nil"/>
            </w:tcBorders>
          </w:tcPr>
          <w:p w:rsidR="00DC4398" w:rsidRDefault="00DC4398">
            <w:pPr>
              <w:pStyle w:val="ConsPlusNormal"/>
              <w:jc w:val="both"/>
            </w:pPr>
            <w:r>
              <w:t xml:space="preserve">Количество детей (талантливые дети Чукотского автономного </w:t>
            </w:r>
            <w:r>
              <w:lastRenderedPageBreak/>
              <w:t>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c>
          <w:tcPr>
            <w:tcW w:w="1204" w:type="dxa"/>
            <w:tcBorders>
              <w:bottom w:val="nil"/>
            </w:tcBorders>
          </w:tcPr>
          <w:p w:rsidR="00DC4398" w:rsidRDefault="00DC4398">
            <w:pPr>
              <w:pStyle w:val="ConsPlusNormal"/>
              <w:jc w:val="center"/>
            </w:pPr>
            <w:r>
              <w:lastRenderedPageBreak/>
              <w:t>человек</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не менее 16</w:t>
            </w:r>
          </w:p>
        </w:tc>
        <w:tc>
          <w:tcPr>
            <w:tcW w:w="724" w:type="dxa"/>
            <w:tcBorders>
              <w:bottom w:val="nil"/>
            </w:tcBorders>
          </w:tcPr>
          <w:p w:rsidR="00DC4398" w:rsidRDefault="00DC4398">
            <w:pPr>
              <w:pStyle w:val="ConsPlusNormal"/>
              <w:jc w:val="center"/>
            </w:pPr>
            <w:r>
              <w:t>не менее 16</w:t>
            </w:r>
          </w:p>
        </w:tc>
        <w:tc>
          <w:tcPr>
            <w:tcW w:w="724" w:type="dxa"/>
            <w:tcBorders>
              <w:bottom w:val="nil"/>
            </w:tcBorders>
          </w:tcPr>
          <w:p w:rsidR="00DC4398" w:rsidRDefault="00DC4398">
            <w:pPr>
              <w:pStyle w:val="ConsPlusNormal"/>
              <w:jc w:val="center"/>
            </w:pPr>
            <w:r>
              <w:t>не менее 16</w:t>
            </w:r>
          </w:p>
        </w:tc>
        <w:tc>
          <w:tcPr>
            <w:tcW w:w="724" w:type="dxa"/>
            <w:tcBorders>
              <w:bottom w:val="nil"/>
            </w:tcBorders>
          </w:tcPr>
          <w:p w:rsidR="00DC4398" w:rsidRDefault="00DC4398">
            <w:pPr>
              <w:pStyle w:val="ConsPlusNormal"/>
              <w:jc w:val="center"/>
            </w:pPr>
            <w:r>
              <w:t>не менее 16</w:t>
            </w:r>
          </w:p>
        </w:tc>
        <w:tc>
          <w:tcPr>
            <w:tcW w:w="724" w:type="dxa"/>
            <w:tcBorders>
              <w:bottom w:val="nil"/>
            </w:tcBorders>
          </w:tcPr>
          <w:p w:rsidR="00DC4398" w:rsidRDefault="00DC4398">
            <w:pPr>
              <w:pStyle w:val="ConsPlusNormal"/>
              <w:jc w:val="center"/>
            </w:pPr>
            <w:r>
              <w:t>не менее 16</w:t>
            </w:r>
          </w:p>
        </w:tc>
        <w:tc>
          <w:tcPr>
            <w:tcW w:w="2839" w:type="dxa"/>
            <w:tcBorders>
              <w:bottom w:val="nil"/>
            </w:tcBorders>
          </w:tcPr>
          <w:p w:rsidR="00DC4398" w:rsidRDefault="00DC4398">
            <w:pPr>
              <w:pStyle w:val="ConsPlusNormal"/>
              <w:jc w:val="center"/>
            </w:pPr>
            <w:r>
              <w:t>Организация отдыха и оздоровления детей</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36 введен </w:t>
            </w:r>
            <w:hyperlink r:id="rId116"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11680" w:type="dxa"/>
            <w:gridSpan w:val="10"/>
          </w:tcPr>
          <w:p w:rsidR="00DC4398" w:rsidRDefault="00DC4398">
            <w:pPr>
              <w:pStyle w:val="ConsPlusNormal"/>
              <w:jc w:val="center"/>
              <w:outlineLvl w:val="3"/>
            </w:pPr>
            <w:hyperlink w:anchor="P293" w:history="1">
              <w:r>
                <w:rPr>
                  <w:color w:val="0000FF"/>
                </w:rPr>
                <w:t>Подпрограмма</w:t>
              </w:r>
            </w:hyperlink>
            <w:r>
              <w:t xml:space="preserve"> "Развитие кадрового потенциала"</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Социальная поддержка обучающихся в учреждениях профессионального образования</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 xml:space="preserve">Количество приобретенных жилых помещений для формирования специализированного жилищного фонда для </w:t>
            </w:r>
            <w:r>
              <w:lastRenderedPageBreak/>
              <w:t>специалистов Чукотского автономного округа</w:t>
            </w:r>
          </w:p>
        </w:tc>
        <w:tc>
          <w:tcPr>
            <w:tcW w:w="1204" w:type="dxa"/>
          </w:tcPr>
          <w:p w:rsidR="00DC4398" w:rsidRDefault="00DC4398">
            <w:pPr>
              <w:pStyle w:val="ConsPlusNormal"/>
              <w:jc w:val="center"/>
            </w:pPr>
            <w:r>
              <w:lastRenderedPageBreak/>
              <w:t>единиц в год</w:t>
            </w:r>
          </w:p>
        </w:tc>
        <w:tc>
          <w:tcPr>
            <w:tcW w:w="724" w:type="dxa"/>
          </w:tcPr>
          <w:p w:rsidR="00DC4398" w:rsidRDefault="00DC4398">
            <w:pPr>
              <w:pStyle w:val="ConsPlusNormal"/>
              <w:jc w:val="center"/>
            </w:pPr>
            <w:r>
              <w:t>25</w:t>
            </w:r>
          </w:p>
        </w:tc>
        <w:tc>
          <w:tcPr>
            <w:tcW w:w="724" w:type="dxa"/>
          </w:tcPr>
          <w:p w:rsidR="00DC4398" w:rsidRDefault="00DC4398">
            <w:pPr>
              <w:pStyle w:val="ConsPlusNormal"/>
              <w:jc w:val="center"/>
            </w:pPr>
            <w:r>
              <w:t>9</w:t>
            </w:r>
          </w:p>
        </w:tc>
        <w:tc>
          <w:tcPr>
            <w:tcW w:w="724" w:type="dxa"/>
          </w:tcPr>
          <w:p w:rsidR="00DC4398" w:rsidRDefault="00DC4398">
            <w:pPr>
              <w:pStyle w:val="ConsPlusNormal"/>
              <w:jc w:val="center"/>
            </w:pPr>
            <w:r>
              <w:t>9</w:t>
            </w:r>
          </w:p>
        </w:tc>
        <w:tc>
          <w:tcPr>
            <w:tcW w:w="724" w:type="dxa"/>
          </w:tcPr>
          <w:p w:rsidR="00DC4398" w:rsidRDefault="00DC4398">
            <w:pPr>
              <w:pStyle w:val="ConsPlusNormal"/>
              <w:jc w:val="center"/>
            </w:pPr>
            <w:r>
              <w:t>9</w:t>
            </w:r>
          </w:p>
        </w:tc>
        <w:tc>
          <w:tcPr>
            <w:tcW w:w="724" w:type="dxa"/>
          </w:tcPr>
          <w:p w:rsidR="00DC4398" w:rsidRDefault="00DC4398">
            <w:pPr>
              <w:pStyle w:val="ConsPlusNormal"/>
              <w:jc w:val="center"/>
            </w:pPr>
            <w:r>
              <w:t>9</w:t>
            </w:r>
          </w:p>
        </w:tc>
        <w:tc>
          <w:tcPr>
            <w:tcW w:w="724" w:type="dxa"/>
          </w:tcPr>
          <w:p w:rsidR="00DC4398" w:rsidRDefault="00DC4398">
            <w:pPr>
              <w:pStyle w:val="ConsPlusNormal"/>
              <w:jc w:val="center"/>
            </w:pPr>
            <w:r>
              <w:t>9</w:t>
            </w:r>
          </w:p>
        </w:tc>
        <w:tc>
          <w:tcPr>
            <w:tcW w:w="2839" w:type="dxa"/>
          </w:tcPr>
          <w:p w:rsidR="00DC4398" w:rsidRDefault="00DC4398">
            <w:pPr>
              <w:pStyle w:val="ConsPlusNormal"/>
              <w:jc w:val="center"/>
            </w:pPr>
            <w:r>
              <w:t>Содействие в приобретении жилья специалистам</w:t>
            </w:r>
          </w:p>
        </w:tc>
      </w:tr>
      <w:tr w:rsidR="00DC4398">
        <w:tc>
          <w:tcPr>
            <w:tcW w:w="454" w:type="dxa"/>
          </w:tcPr>
          <w:p w:rsidR="00DC4398" w:rsidRDefault="00DC4398">
            <w:pPr>
              <w:pStyle w:val="ConsPlusNormal"/>
              <w:jc w:val="center"/>
            </w:pPr>
            <w:r>
              <w:lastRenderedPageBreak/>
              <w:t>3</w:t>
            </w:r>
          </w:p>
        </w:tc>
        <w:tc>
          <w:tcPr>
            <w:tcW w:w="2839" w:type="dxa"/>
          </w:tcPr>
          <w:p w:rsidR="00DC4398" w:rsidRDefault="00DC4398">
            <w:pPr>
              <w:pStyle w:val="ConsPlusNormal"/>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tc>
        <w:tc>
          <w:tcPr>
            <w:tcW w:w="1204" w:type="dxa"/>
          </w:tcPr>
          <w:p w:rsidR="00DC4398" w:rsidRDefault="00DC4398">
            <w:pPr>
              <w:pStyle w:val="ConsPlusNormal"/>
              <w:jc w:val="center"/>
            </w:pPr>
            <w:r>
              <w:t>человек</w:t>
            </w:r>
          </w:p>
        </w:tc>
        <w:tc>
          <w:tcPr>
            <w:tcW w:w="724" w:type="dxa"/>
          </w:tcPr>
          <w:p w:rsidR="00DC4398" w:rsidRDefault="00DC4398">
            <w:pPr>
              <w:pStyle w:val="ConsPlusNormal"/>
              <w:jc w:val="center"/>
            </w:pPr>
            <w:r>
              <w:t>2</w:t>
            </w:r>
          </w:p>
        </w:tc>
        <w:tc>
          <w:tcPr>
            <w:tcW w:w="724" w:type="dxa"/>
          </w:tcPr>
          <w:p w:rsidR="00DC4398" w:rsidRDefault="00DC4398">
            <w:pPr>
              <w:pStyle w:val="ConsPlusNormal"/>
              <w:jc w:val="center"/>
            </w:pPr>
            <w:r>
              <w:t>8</w:t>
            </w:r>
          </w:p>
        </w:tc>
        <w:tc>
          <w:tcPr>
            <w:tcW w:w="724" w:type="dxa"/>
          </w:tcPr>
          <w:p w:rsidR="00DC4398" w:rsidRDefault="00DC4398">
            <w:pPr>
              <w:pStyle w:val="ConsPlusNormal"/>
              <w:jc w:val="center"/>
            </w:pPr>
            <w:r>
              <w:t>4</w:t>
            </w:r>
          </w:p>
        </w:tc>
        <w:tc>
          <w:tcPr>
            <w:tcW w:w="724" w:type="dxa"/>
          </w:tcPr>
          <w:p w:rsidR="00DC4398" w:rsidRDefault="00DC4398">
            <w:pPr>
              <w:pStyle w:val="ConsPlusNormal"/>
              <w:jc w:val="center"/>
            </w:pPr>
            <w:r>
              <w:t>4</w:t>
            </w:r>
          </w:p>
        </w:tc>
        <w:tc>
          <w:tcPr>
            <w:tcW w:w="724" w:type="dxa"/>
          </w:tcPr>
          <w:p w:rsidR="00DC4398" w:rsidRDefault="00DC4398">
            <w:pPr>
              <w:pStyle w:val="ConsPlusNormal"/>
              <w:jc w:val="center"/>
            </w:pPr>
            <w:r>
              <w:t>4</w:t>
            </w:r>
          </w:p>
        </w:tc>
        <w:tc>
          <w:tcPr>
            <w:tcW w:w="724" w:type="dxa"/>
          </w:tcPr>
          <w:p w:rsidR="00DC4398" w:rsidRDefault="00DC4398">
            <w:pPr>
              <w:pStyle w:val="ConsPlusNormal"/>
              <w:jc w:val="center"/>
            </w:pPr>
            <w:r>
              <w:t>4</w:t>
            </w:r>
          </w:p>
        </w:tc>
        <w:tc>
          <w:tcPr>
            <w:tcW w:w="2839" w:type="dxa"/>
          </w:tcPr>
          <w:p w:rsidR="00DC4398" w:rsidRDefault="00DC4398">
            <w:pPr>
              <w:pStyle w:val="ConsPlusNormal"/>
              <w:jc w:val="center"/>
            </w:pPr>
            <w:r>
              <w:t>Обучение специалистов с высшим профессиональным образованием</w:t>
            </w:r>
          </w:p>
        </w:tc>
      </w:tr>
      <w:tr w:rsidR="00DC4398">
        <w:tc>
          <w:tcPr>
            <w:tcW w:w="454" w:type="dxa"/>
          </w:tcPr>
          <w:p w:rsidR="00DC4398" w:rsidRDefault="00DC4398">
            <w:pPr>
              <w:pStyle w:val="ConsPlusNormal"/>
              <w:jc w:val="center"/>
            </w:pPr>
            <w:r>
              <w:t>4</w:t>
            </w:r>
          </w:p>
        </w:tc>
        <w:tc>
          <w:tcPr>
            <w:tcW w:w="2839" w:type="dxa"/>
          </w:tcPr>
          <w:p w:rsidR="00DC4398" w:rsidRDefault="00DC4398">
            <w:pPr>
              <w:pStyle w:val="ConsPlusNormal"/>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tc>
        <w:tc>
          <w:tcPr>
            <w:tcW w:w="1204" w:type="dxa"/>
          </w:tcPr>
          <w:p w:rsidR="00DC4398" w:rsidRDefault="00DC4398">
            <w:pPr>
              <w:pStyle w:val="ConsPlusNormal"/>
              <w:jc w:val="center"/>
            </w:pPr>
            <w:r>
              <w:t>человек</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10</w:t>
            </w:r>
          </w:p>
        </w:tc>
        <w:tc>
          <w:tcPr>
            <w:tcW w:w="724" w:type="dxa"/>
          </w:tcPr>
          <w:p w:rsidR="00DC4398" w:rsidRDefault="00DC4398">
            <w:pPr>
              <w:pStyle w:val="ConsPlusNormal"/>
              <w:jc w:val="center"/>
            </w:pPr>
            <w:r>
              <w:t>10</w:t>
            </w:r>
          </w:p>
        </w:tc>
        <w:tc>
          <w:tcPr>
            <w:tcW w:w="724" w:type="dxa"/>
          </w:tcPr>
          <w:p w:rsidR="00DC4398" w:rsidRDefault="00DC4398">
            <w:pPr>
              <w:pStyle w:val="ConsPlusNormal"/>
              <w:jc w:val="center"/>
            </w:pPr>
            <w:r>
              <w:t>10</w:t>
            </w:r>
          </w:p>
        </w:tc>
        <w:tc>
          <w:tcPr>
            <w:tcW w:w="724" w:type="dxa"/>
          </w:tcPr>
          <w:p w:rsidR="00DC4398" w:rsidRDefault="00DC4398">
            <w:pPr>
              <w:pStyle w:val="ConsPlusNormal"/>
              <w:jc w:val="center"/>
            </w:pPr>
            <w:r>
              <w:t>10</w:t>
            </w:r>
          </w:p>
        </w:tc>
        <w:tc>
          <w:tcPr>
            <w:tcW w:w="724" w:type="dxa"/>
          </w:tcPr>
          <w:p w:rsidR="00DC4398" w:rsidRDefault="00DC4398">
            <w:pPr>
              <w:pStyle w:val="ConsPlusNormal"/>
              <w:jc w:val="center"/>
            </w:pPr>
            <w:r>
              <w:t>10</w:t>
            </w:r>
          </w:p>
        </w:tc>
        <w:tc>
          <w:tcPr>
            <w:tcW w:w="2839" w:type="dxa"/>
          </w:tcPr>
          <w:p w:rsidR="00DC4398" w:rsidRDefault="00DC4398">
            <w:pPr>
              <w:pStyle w:val="ConsPlusNormal"/>
              <w:jc w:val="center"/>
            </w:pPr>
            <w:r>
              <w:t>Обучение специалистов с высшим профессиональным образованием</w:t>
            </w:r>
          </w:p>
        </w:tc>
      </w:tr>
      <w:tr w:rsidR="00DC4398">
        <w:tblPrEx>
          <w:tblBorders>
            <w:insideH w:val="nil"/>
          </w:tblBorders>
        </w:tblPrEx>
        <w:tc>
          <w:tcPr>
            <w:tcW w:w="454" w:type="dxa"/>
            <w:tcBorders>
              <w:bottom w:val="nil"/>
            </w:tcBorders>
          </w:tcPr>
          <w:p w:rsidR="00DC4398" w:rsidRDefault="00DC4398">
            <w:pPr>
              <w:pStyle w:val="ConsPlusNormal"/>
              <w:jc w:val="center"/>
            </w:pPr>
            <w:r>
              <w:t>5</w:t>
            </w:r>
          </w:p>
        </w:tc>
        <w:tc>
          <w:tcPr>
            <w:tcW w:w="2839" w:type="dxa"/>
            <w:tcBorders>
              <w:bottom w:val="nil"/>
            </w:tcBorders>
          </w:tcPr>
          <w:p w:rsidR="00DC4398" w:rsidRDefault="00DC4398">
            <w:pPr>
              <w:pStyle w:val="ConsPlusNormal"/>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tc>
        <w:tc>
          <w:tcPr>
            <w:tcW w:w="1204" w:type="dxa"/>
            <w:tcBorders>
              <w:bottom w:val="nil"/>
            </w:tcBorders>
          </w:tcPr>
          <w:p w:rsidR="00DC4398" w:rsidRDefault="00DC4398">
            <w:pPr>
              <w:pStyle w:val="ConsPlusNormal"/>
              <w:jc w:val="center"/>
            </w:pPr>
            <w:r>
              <w:t>единиц</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3</w:t>
            </w:r>
          </w:p>
        </w:tc>
        <w:tc>
          <w:tcPr>
            <w:tcW w:w="724" w:type="dxa"/>
            <w:tcBorders>
              <w:bottom w:val="nil"/>
            </w:tcBorders>
          </w:tcPr>
          <w:p w:rsidR="00DC4398" w:rsidRDefault="00DC4398">
            <w:pPr>
              <w:pStyle w:val="ConsPlusNormal"/>
              <w:jc w:val="center"/>
            </w:pPr>
            <w:r>
              <w:t>3</w:t>
            </w:r>
          </w:p>
        </w:tc>
        <w:tc>
          <w:tcPr>
            <w:tcW w:w="724" w:type="dxa"/>
            <w:tcBorders>
              <w:bottom w:val="nil"/>
            </w:tcBorders>
          </w:tcPr>
          <w:p w:rsidR="00DC4398" w:rsidRDefault="00DC4398">
            <w:pPr>
              <w:pStyle w:val="ConsPlusNormal"/>
              <w:jc w:val="center"/>
            </w:pPr>
            <w:r>
              <w:t>3</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Реализация мероприятия "Земский учитель"</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5 в ред. </w:t>
            </w:r>
            <w:hyperlink r:id="rId117"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6</w:t>
            </w:r>
          </w:p>
        </w:tc>
        <w:tc>
          <w:tcPr>
            <w:tcW w:w="2839" w:type="dxa"/>
            <w:tcBorders>
              <w:bottom w:val="nil"/>
            </w:tcBorders>
          </w:tcPr>
          <w:p w:rsidR="00DC4398" w:rsidRDefault="00DC4398">
            <w:pPr>
              <w:pStyle w:val="ConsPlusNormal"/>
              <w:jc w:val="both"/>
            </w:pPr>
            <w:r>
              <w:t xml:space="preserve">Количество специалистов, которым выплачена денежная компенсация за </w:t>
            </w:r>
            <w:r>
              <w:lastRenderedPageBreak/>
              <w:t>наем (поднаем) жилых помещений</w:t>
            </w:r>
          </w:p>
        </w:tc>
        <w:tc>
          <w:tcPr>
            <w:tcW w:w="1204" w:type="dxa"/>
            <w:tcBorders>
              <w:bottom w:val="nil"/>
            </w:tcBorders>
          </w:tcPr>
          <w:p w:rsidR="00DC4398" w:rsidRDefault="00DC4398">
            <w:pPr>
              <w:pStyle w:val="ConsPlusNormal"/>
              <w:jc w:val="center"/>
            </w:pPr>
            <w:r>
              <w:lastRenderedPageBreak/>
              <w:t>человек</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7</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2839" w:type="dxa"/>
            <w:tcBorders>
              <w:bottom w:val="nil"/>
            </w:tcBorders>
          </w:tcPr>
          <w:p w:rsidR="00DC4398" w:rsidRDefault="00DC4398">
            <w:pPr>
              <w:pStyle w:val="ConsPlusNormal"/>
              <w:jc w:val="center"/>
            </w:pPr>
            <w:r>
              <w:t>Социальная поддержка специалистов</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6 введен </w:t>
            </w:r>
            <w:hyperlink r:id="rId118"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11680" w:type="dxa"/>
            <w:gridSpan w:val="10"/>
          </w:tcPr>
          <w:p w:rsidR="00DC4398" w:rsidRDefault="00DC4398">
            <w:pPr>
              <w:pStyle w:val="ConsPlusNormal"/>
              <w:jc w:val="center"/>
              <w:outlineLvl w:val="3"/>
            </w:pPr>
            <w:hyperlink w:anchor="P349" w:history="1">
              <w:r>
                <w:rPr>
                  <w:color w:val="0000FF"/>
                </w:rPr>
                <w:t>Подпрограмма</w:t>
              </w:r>
            </w:hyperlink>
            <w:r>
              <w:t xml:space="preserve"> "Поддержка и развитие детского и молодежного образования и творчества"</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Численность детей и молодежи, привлекаемых к участию в окружных творческих мероприятиях в сфере молодежной политики</w:t>
            </w:r>
          </w:p>
        </w:tc>
        <w:tc>
          <w:tcPr>
            <w:tcW w:w="1204" w:type="dxa"/>
          </w:tcPr>
          <w:p w:rsidR="00DC4398" w:rsidRDefault="00DC4398">
            <w:pPr>
              <w:pStyle w:val="ConsPlusNormal"/>
              <w:jc w:val="center"/>
            </w:pPr>
            <w:r>
              <w:t>человек</w:t>
            </w:r>
          </w:p>
        </w:tc>
        <w:tc>
          <w:tcPr>
            <w:tcW w:w="724" w:type="dxa"/>
          </w:tcPr>
          <w:p w:rsidR="00DC4398" w:rsidRDefault="00DC4398">
            <w:pPr>
              <w:pStyle w:val="ConsPlusNormal"/>
              <w:jc w:val="center"/>
            </w:pPr>
            <w:r>
              <w:t>800</w:t>
            </w:r>
          </w:p>
        </w:tc>
        <w:tc>
          <w:tcPr>
            <w:tcW w:w="724" w:type="dxa"/>
          </w:tcPr>
          <w:p w:rsidR="00DC4398" w:rsidRDefault="00DC4398">
            <w:pPr>
              <w:pStyle w:val="ConsPlusNormal"/>
              <w:jc w:val="center"/>
            </w:pPr>
            <w:r>
              <w:t>850</w:t>
            </w:r>
          </w:p>
        </w:tc>
        <w:tc>
          <w:tcPr>
            <w:tcW w:w="724" w:type="dxa"/>
          </w:tcPr>
          <w:p w:rsidR="00DC4398" w:rsidRDefault="00DC4398">
            <w:pPr>
              <w:pStyle w:val="ConsPlusNormal"/>
              <w:jc w:val="center"/>
            </w:pPr>
            <w:r>
              <w:t>850</w:t>
            </w:r>
          </w:p>
        </w:tc>
        <w:tc>
          <w:tcPr>
            <w:tcW w:w="724" w:type="dxa"/>
          </w:tcPr>
          <w:p w:rsidR="00DC4398" w:rsidRDefault="00DC4398">
            <w:pPr>
              <w:pStyle w:val="ConsPlusNormal"/>
              <w:jc w:val="center"/>
            </w:pPr>
            <w:r>
              <w:t>850</w:t>
            </w:r>
          </w:p>
        </w:tc>
        <w:tc>
          <w:tcPr>
            <w:tcW w:w="724" w:type="dxa"/>
          </w:tcPr>
          <w:p w:rsidR="00DC4398" w:rsidRDefault="00DC4398">
            <w:pPr>
              <w:pStyle w:val="ConsPlusNormal"/>
              <w:jc w:val="center"/>
            </w:pPr>
            <w:r>
              <w:t>850</w:t>
            </w:r>
          </w:p>
        </w:tc>
        <w:tc>
          <w:tcPr>
            <w:tcW w:w="724" w:type="dxa"/>
          </w:tcPr>
          <w:p w:rsidR="00DC4398" w:rsidRDefault="00DC4398">
            <w:pPr>
              <w:pStyle w:val="ConsPlusNormal"/>
              <w:jc w:val="center"/>
            </w:pPr>
            <w:r>
              <w:t>850</w:t>
            </w:r>
          </w:p>
        </w:tc>
        <w:tc>
          <w:tcPr>
            <w:tcW w:w="2839" w:type="dxa"/>
          </w:tcPr>
          <w:p w:rsidR="00DC4398" w:rsidRDefault="00DC4398">
            <w:pPr>
              <w:pStyle w:val="ConsPlusNormal"/>
              <w:jc w:val="center"/>
            </w:pPr>
            <w:r>
              <w:t>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детей и молодежи Чукотки</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Численность детей и молодежи, участвующих в региональных, всероссийских и международных мероприятиях в сфере молодежной политики</w:t>
            </w:r>
          </w:p>
        </w:tc>
        <w:tc>
          <w:tcPr>
            <w:tcW w:w="1204" w:type="dxa"/>
          </w:tcPr>
          <w:p w:rsidR="00DC4398" w:rsidRDefault="00DC4398">
            <w:pPr>
              <w:pStyle w:val="ConsPlusNormal"/>
              <w:jc w:val="center"/>
            </w:pPr>
            <w:r>
              <w:t>человек</w:t>
            </w:r>
          </w:p>
        </w:tc>
        <w:tc>
          <w:tcPr>
            <w:tcW w:w="724" w:type="dxa"/>
          </w:tcPr>
          <w:p w:rsidR="00DC4398" w:rsidRDefault="00DC4398">
            <w:pPr>
              <w:pStyle w:val="ConsPlusNormal"/>
              <w:jc w:val="center"/>
            </w:pPr>
            <w:r>
              <w:t>не менее 5</w:t>
            </w:r>
          </w:p>
        </w:tc>
        <w:tc>
          <w:tcPr>
            <w:tcW w:w="724" w:type="dxa"/>
          </w:tcPr>
          <w:p w:rsidR="00DC4398" w:rsidRDefault="00DC4398">
            <w:pPr>
              <w:pStyle w:val="ConsPlusNormal"/>
              <w:jc w:val="center"/>
            </w:pPr>
            <w:r>
              <w:t>не менее 5</w:t>
            </w:r>
          </w:p>
        </w:tc>
        <w:tc>
          <w:tcPr>
            <w:tcW w:w="724" w:type="dxa"/>
          </w:tcPr>
          <w:p w:rsidR="00DC4398" w:rsidRDefault="00DC4398">
            <w:pPr>
              <w:pStyle w:val="ConsPlusNormal"/>
              <w:jc w:val="center"/>
            </w:pPr>
            <w:r>
              <w:t>не менее 6</w:t>
            </w:r>
          </w:p>
        </w:tc>
        <w:tc>
          <w:tcPr>
            <w:tcW w:w="724" w:type="dxa"/>
          </w:tcPr>
          <w:p w:rsidR="00DC4398" w:rsidRDefault="00DC4398">
            <w:pPr>
              <w:pStyle w:val="ConsPlusNormal"/>
              <w:jc w:val="center"/>
            </w:pPr>
            <w:r>
              <w:t>не менее 6</w:t>
            </w:r>
          </w:p>
        </w:tc>
        <w:tc>
          <w:tcPr>
            <w:tcW w:w="724" w:type="dxa"/>
          </w:tcPr>
          <w:p w:rsidR="00DC4398" w:rsidRDefault="00DC4398">
            <w:pPr>
              <w:pStyle w:val="ConsPlusNormal"/>
              <w:jc w:val="center"/>
            </w:pPr>
            <w:r>
              <w:t>не менее 6</w:t>
            </w:r>
          </w:p>
        </w:tc>
        <w:tc>
          <w:tcPr>
            <w:tcW w:w="724" w:type="dxa"/>
          </w:tcPr>
          <w:p w:rsidR="00DC4398" w:rsidRDefault="00DC4398">
            <w:pPr>
              <w:pStyle w:val="ConsPlusNormal"/>
              <w:jc w:val="center"/>
            </w:pPr>
            <w:r>
              <w:t>не менее 6</w:t>
            </w:r>
          </w:p>
        </w:tc>
        <w:tc>
          <w:tcPr>
            <w:tcW w:w="2839" w:type="dxa"/>
          </w:tcPr>
          <w:p w:rsidR="00DC4398" w:rsidRDefault="00DC4398">
            <w:pPr>
              <w:pStyle w:val="ConsPlusNormal"/>
              <w:jc w:val="center"/>
            </w:pPr>
            <w:r>
              <w:t>Обеспечение участия во всероссийских конкурсах, слетах, форумах, фестивалях специалистов, детей и молодежи Чукотки. Проведение мероприятий, направленных на формирование гражданских, патриотических и творческих качеств детей и молодежи Чукотки</w:t>
            </w:r>
          </w:p>
        </w:tc>
      </w:tr>
      <w:tr w:rsidR="00DC4398">
        <w:tc>
          <w:tcPr>
            <w:tcW w:w="454" w:type="dxa"/>
          </w:tcPr>
          <w:p w:rsidR="00DC4398" w:rsidRDefault="00DC4398">
            <w:pPr>
              <w:pStyle w:val="ConsPlusNormal"/>
              <w:jc w:val="center"/>
            </w:pPr>
            <w:r>
              <w:t>3</w:t>
            </w:r>
          </w:p>
        </w:tc>
        <w:tc>
          <w:tcPr>
            <w:tcW w:w="2839" w:type="dxa"/>
          </w:tcPr>
          <w:p w:rsidR="00DC4398" w:rsidRDefault="00DC4398">
            <w:pPr>
              <w:pStyle w:val="ConsPlusNormal"/>
              <w:jc w:val="both"/>
            </w:pPr>
            <w:r>
              <w:t xml:space="preserve">Численность детей и молодежи, участвующих в окружных мероприятиях, направленных на </w:t>
            </w:r>
            <w:r>
              <w:lastRenderedPageBreak/>
              <w:t>интеллектуальное развитие и допризывную подготовку в сфере образования и молодежной политики</w:t>
            </w:r>
          </w:p>
        </w:tc>
        <w:tc>
          <w:tcPr>
            <w:tcW w:w="1204" w:type="dxa"/>
          </w:tcPr>
          <w:p w:rsidR="00DC4398" w:rsidRDefault="00DC4398">
            <w:pPr>
              <w:pStyle w:val="ConsPlusNormal"/>
              <w:jc w:val="center"/>
            </w:pPr>
            <w:r>
              <w:lastRenderedPageBreak/>
              <w:t>единиц</w:t>
            </w:r>
          </w:p>
        </w:tc>
        <w:tc>
          <w:tcPr>
            <w:tcW w:w="724" w:type="dxa"/>
          </w:tcPr>
          <w:p w:rsidR="00DC4398" w:rsidRDefault="00DC4398">
            <w:pPr>
              <w:pStyle w:val="ConsPlusNormal"/>
              <w:jc w:val="center"/>
            </w:pPr>
            <w:r>
              <w:t>700</w:t>
            </w:r>
          </w:p>
        </w:tc>
        <w:tc>
          <w:tcPr>
            <w:tcW w:w="724" w:type="dxa"/>
          </w:tcPr>
          <w:p w:rsidR="00DC4398" w:rsidRDefault="00DC4398">
            <w:pPr>
              <w:pStyle w:val="ConsPlusNormal"/>
              <w:jc w:val="center"/>
            </w:pPr>
            <w:r>
              <w:t>720</w:t>
            </w:r>
          </w:p>
        </w:tc>
        <w:tc>
          <w:tcPr>
            <w:tcW w:w="724" w:type="dxa"/>
          </w:tcPr>
          <w:p w:rsidR="00DC4398" w:rsidRDefault="00DC4398">
            <w:pPr>
              <w:pStyle w:val="ConsPlusNormal"/>
              <w:jc w:val="center"/>
            </w:pPr>
            <w:r>
              <w:t>740</w:t>
            </w:r>
          </w:p>
        </w:tc>
        <w:tc>
          <w:tcPr>
            <w:tcW w:w="724" w:type="dxa"/>
          </w:tcPr>
          <w:p w:rsidR="00DC4398" w:rsidRDefault="00DC4398">
            <w:pPr>
              <w:pStyle w:val="ConsPlusNormal"/>
              <w:jc w:val="center"/>
            </w:pPr>
            <w:r>
              <w:t>760</w:t>
            </w:r>
          </w:p>
        </w:tc>
        <w:tc>
          <w:tcPr>
            <w:tcW w:w="724" w:type="dxa"/>
          </w:tcPr>
          <w:p w:rsidR="00DC4398" w:rsidRDefault="00DC4398">
            <w:pPr>
              <w:pStyle w:val="ConsPlusNormal"/>
              <w:jc w:val="center"/>
            </w:pPr>
            <w:r>
              <w:t>780</w:t>
            </w:r>
          </w:p>
        </w:tc>
        <w:tc>
          <w:tcPr>
            <w:tcW w:w="724" w:type="dxa"/>
          </w:tcPr>
          <w:p w:rsidR="00DC4398" w:rsidRDefault="00DC4398">
            <w:pPr>
              <w:pStyle w:val="ConsPlusNormal"/>
              <w:jc w:val="center"/>
            </w:pPr>
            <w:r>
              <w:t>800</w:t>
            </w:r>
          </w:p>
        </w:tc>
        <w:tc>
          <w:tcPr>
            <w:tcW w:w="2839" w:type="dxa"/>
          </w:tcPr>
          <w:p w:rsidR="00DC4398" w:rsidRDefault="00DC4398">
            <w:pPr>
              <w:pStyle w:val="ConsPlusNormal"/>
              <w:jc w:val="center"/>
            </w:pPr>
            <w:r>
              <w:t xml:space="preserve">Проведение мероприятий, направленных на формирование гражданских, </w:t>
            </w:r>
            <w:r>
              <w:lastRenderedPageBreak/>
              <w:t>патриотических и творческих качеств детей и молодежи Чукотки</w:t>
            </w:r>
          </w:p>
        </w:tc>
      </w:tr>
      <w:tr w:rsidR="00DC4398">
        <w:tc>
          <w:tcPr>
            <w:tcW w:w="454" w:type="dxa"/>
          </w:tcPr>
          <w:p w:rsidR="00DC4398" w:rsidRDefault="00DC4398">
            <w:pPr>
              <w:pStyle w:val="ConsPlusNormal"/>
              <w:jc w:val="center"/>
            </w:pPr>
            <w:r>
              <w:lastRenderedPageBreak/>
              <w:t>4</w:t>
            </w:r>
          </w:p>
        </w:tc>
        <w:tc>
          <w:tcPr>
            <w:tcW w:w="2839" w:type="dxa"/>
          </w:tcPr>
          <w:p w:rsidR="00DC4398" w:rsidRDefault="00DC4398">
            <w:pPr>
              <w:pStyle w:val="ConsPlusNormal"/>
              <w:jc w:val="both"/>
            </w:pPr>
            <w:r>
              <w:t>Число участников Регионального чемпионата "Молодые профессионалы" (WorldSkillsRussia)</w:t>
            </w:r>
          </w:p>
        </w:tc>
        <w:tc>
          <w:tcPr>
            <w:tcW w:w="1204" w:type="dxa"/>
          </w:tcPr>
          <w:p w:rsidR="00DC4398" w:rsidRDefault="00DC4398">
            <w:pPr>
              <w:pStyle w:val="ConsPlusNormal"/>
              <w:jc w:val="center"/>
            </w:pPr>
            <w:r>
              <w:t>человек</w:t>
            </w:r>
          </w:p>
        </w:tc>
        <w:tc>
          <w:tcPr>
            <w:tcW w:w="724" w:type="dxa"/>
          </w:tcPr>
          <w:p w:rsidR="00DC4398" w:rsidRDefault="00DC4398">
            <w:pPr>
              <w:pStyle w:val="ConsPlusNormal"/>
              <w:jc w:val="center"/>
            </w:pPr>
            <w:r>
              <w:t>30</w:t>
            </w:r>
          </w:p>
        </w:tc>
        <w:tc>
          <w:tcPr>
            <w:tcW w:w="724" w:type="dxa"/>
          </w:tcPr>
          <w:p w:rsidR="00DC4398" w:rsidRDefault="00DC4398">
            <w:pPr>
              <w:pStyle w:val="ConsPlusNormal"/>
              <w:jc w:val="center"/>
            </w:pPr>
            <w:r>
              <w:t>35</w:t>
            </w:r>
          </w:p>
        </w:tc>
        <w:tc>
          <w:tcPr>
            <w:tcW w:w="724" w:type="dxa"/>
          </w:tcPr>
          <w:p w:rsidR="00DC4398" w:rsidRDefault="00DC4398">
            <w:pPr>
              <w:pStyle w:val="ConsPlusNormal"/>
              <w:jc w:val="center"/>
            </w:pPr>
            <w:r>
              <w:t>40</w:t>
            </w:r>
          </w:p>
        </w:tc>
        <w:tc>
          <w:tcPr>
            <w:tcW w:w="724" w:type="dxa"/>
          </w:tcPr>
          <w:p w:rsidR="00DC4398" w:rsidRDefault="00DC4398">
            <w:pPr>
              <w:pStyle w:val="ConsPlusNormal"/>
              <w:jc w:val="center"/>
            </w:pPr>
            <w:r>
              <w:t>45</w:t>
            </w:r>
          </w:p>
        </w:tc>
        <w:tc>
          <w:tcPr>
            <w:tcW w:w="724" w:type="dxa"/>
          </w:tcPr>
          <w:p w:rsidR="00DC4398" w:rsidRDefault="00DC4398">
            <w:pPr>
              <w:pStyle w:val="ConsPlusNormal"/>
              <w:jc w:val="center"/>
            </w:pPr>
            <w:r>
              <w:t>50</w:t>
            </w:r>
          </w:p>
        </w:tc>
        <w:tc>
          <w:tcPr>
            <w:tcW w:w="724" w:type="dxa"/>
          </w:tcPr>
          <w:p w:rsidR="00DC4398" w:rsidRDefault="00DC4398">
            <w:pPr>
              <w:pStyle w:val="ConsPlusNormal"/>
              <w:jc w:val="center"/>
            </w:pPr>
            <w:r>
              <w:t>55</w:t>
            </w:r>
          </w:p>
        </w:tc>
        <w:tc>
          <w:tcPr>
            <w:tcW w:w="2839" w:type="dxa"/>
          </w:tcPr>
          <w:p w:rsidR="00DC4398" w:rsidRDefault="00DC4398">
            <w:pPr>
              <w:pStyle w:val="ConsPlusNormal"/>
              <w:jc w:val="center"/>
            </w:pPr>
            <w:r>
              <w:t>Проведение мероприятий, направленных на формирование гражданских, патриотических и творческих качеств детей и молодежи Чукотки</w:t>
            </w:r>
          </w:p>
        </w:tc>
      </w:tr>
      <w:tr w:rsidR="00DC4398">
        <w:tblPrEx>
          <w:tblBorders>
            <w:insideH w:val="nil"/>
          </w:tblBorders>
        </w:tblPrEx>
        <w:tc>
          <w:tcPr>
            <w:tcW w:w="454" w:type="dxa"/>
            <w:tcBorders>
              <w:bottom w:val="nil"/>
            </w:tcBorders>
          </w:tcPr>
          <w:p w:rsidR="00DC4398" w:rsidRDefault="00DC4398">
            <w:pPr>
              <w:pStyle w:val="ConsPlusNormal"/>
              <w:jc w:val="center"/>
            </w:pPr>
            <w:r>
              <w:t>5</w:t>
            </w:r>
          </w:p>
        </w:tc>
        <w:tc>
          <w:tcPr>
            <w:tcW w:w="2839" w:type="dxa"/>
            <w:tcBorders>
              <w:bottom w:val="nil"/>
            </w:tcBorders>
          </w:tcPr>
          <w:p w:rsidR="00DC4398" w:rsidRDefault="00DC4398">
            <w:pPr>
              <w:pStyle w:val="ConsPlusNormal"/>
              <w:jc w:val="both"/>
            </w:pPr>
            <w:r>
              <w:t>Число детей и молодежи, принявших участие в Окружном фестивале робототехники</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не менее 20</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724" w:type="dxa"/>
            <w:tcBorders>
              <w:bottom w:val="nil"/>
            </w:tcBorders>
          </w:tcPr>
          <w:p w:rsidR="00DC4398" w:rsidRDefault="00DC4398">
            <w:pPr>
              <w:pStyle w:val="ConsPlusNormal"/>
              <w:jc w:val="center"/>
            </w:pPr>
            <w:r>
              <w:t>x</w:t>
            </w:r>
          </w:p>
        </w:tc>
        <w:tc>
          <w:tcPr>
            <w:tcW w:w="2839" w:type="dxa"/>
            <w:tcBorders>
              <w:bottom w:val="nil"/>
            </w:tcBorders>
          </w:tcPr>
          <w:p w:rsidR="00DC4398" w:rsidRDefault="00DC4398">
            <w:pPr>
              <w:pStyle w:val="ConsPlusNormal"/>
              <w:jc w:val="center"/>
            </w:pPr>
            <w:r>
              <w:t>Поддержка робототехники и технического творчества инженерной направленности обучающихся</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5 введен </w:t>
            </w:r>
            <w:hyperlink r:id="rId119"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11680" w:type="dxa"/>
            <w:gridSpan w:val="10"/>
          </w:tcPr>
          <w:p w:rsidR="00DC4398" w:rsidRDefault="00DC4398">
            <w:pPr>
              <w:pStyle w:val="ConsPlusNormal"/>
              <w:jc w:val="center"/>
              <w:outlineLvl w:val="3"/>
            </w:pPr>
            <w:hyperlink w:anchor="P405" w:history="1">
              <w:r>
                <w:rPr>
                  <w:color w:val="0000FF"/>
                </w:rPr>
                <w:t>Подпрограмма</w:t>
              </w:r>
            </w:hyperlink>
            <w:r>
              <w:t xml:space="preserve"> "Грантовая поддержка проектов в области образования"</w:t>
            </w:r>
          </w:p>
        </w:tc>
      </w:tr>
      <w:tr w:rsidR="00DC4398">
        <w:tblPrEx>
          <w:tblBorders>
            <w:insideH w:val="nil"/>
          </w:tblBorders>
        </w:tblPrEx>
        <w:tc>
          <w:tcPr>
            <w:tcW w:w="454" w:type="dxa"/>
            <w:tcBorders>
              <w:bottom w:val="nil"/>
            </w:tcBorders>
          </w:tcPr>
          <w:p w:rsidR="00DC4398" w:rsidRDefault="00DC4398">
            <w:pPr>
              <w:pStyle w:val="ConsPlusNormal"/>
              <w:jc w:val="center"/>
            </w:pPr>
            <w:r>
              <w:t>1</w:t>
            </w:r>
          </w:p>
        </w:tc>
        <w:tc>
          <w:tcPr>
            <w:tcW w:w="2839" w:type="dxa"/>
            <w:tcBorders>
              <w:bottom w:val="nil"/>
            </w:tcBorders>
          </w:tcPr>
          <w:p w:rsidR="00DC4398" w:rsidRDefault="00DC4398">
            <w:pPr>
              <w:pStyle w:val="ConsPlusNormal"/>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tc>
        <w:tc>
          <w:tcPr>
            <w:tcW w:w="1204" w:type="dxa"/>
            <w:tcBorders>
              <w:bottom w:val="nil"/>
            </w:tcBorders>
          </w:tcPr>
          <w:p w:rsidR="00DC4398" w:rsidRDefault="00DC4398">
            <w:pPr>
              <w:pStyle w:val="ConsPlusNormal"/>
              <w:jc w:val="center"/>
            </w:pPr>
            <w:r>
              <w:t>единиц</w:t>
            </w:r>
          </w:p>
        </w:tc>
        <w:tc>
          <w:tcPr>
            <w:tcW w:w="724" w:type="dxa"/>
            <w:tcBorders>
              <w:bottom w:val="nil"/>
            </w:tcBorders>
          </w:tcPr>
          <w:p w:rsidR="00DC4398" w:rsidRDefault="00DC4398">
            <w:pPr>
              <w:pStyle w:val="ConsPlusNormal"/>
              <w:jc w:val="center"/>
            </w:pPr>
            <w:r>
              <w:t>не менее 15</w:t>
            </w:r>
          </w:p>
        </w:tc>
        <w:tc>
          <w:tcPr>
            <w:tcW w:w="724" w:type="dxa"/>
            <w:tcBorders>
              <w:bottom w:val="nil"/>
            </w:tcBorders>
          </w:tcPr>
          <w:p w:rsidR="00DC4398" w:rsidRDefault="00DC4398">
            <w:pPr>
              <w:pStyle w:val="ConsPlusNormal"/>
              <w:jc w:val="center"/>
            </w:pPr>
            <w:r>
              <w:t>не менее 15</w:t>
            </w:r>
          </w:p>
        </w:tc>
        <w:tc>
          <w:tcPr>
            <w:tcW w:w="724" w:type="dxa"/>
            <w:tcBorders>
              <w:bottom w:val="nil"/>
            </w:tcBorders>
          </w:tcPr>
          <w:p w:rsidR="00DC4398" w:rsidRDefault="00DC4398">
            <w:pPr>
              <w:pStyle w:val="ConsPlusNormal"/>
              <w:jc w:val="center"/>
            </w:pPr>
            <w:r>
              <w:t>не менее 15</w:t>
            </w:r>
          </w:p>
        </w:tc>
        <w:tc>
          <w:tcPr>
            <w:tcW w:w="724" w:type="dxa"/>
            <w:tcBorders>
              <w:bottom w:val="nil"/>
            </w:tcBorders>
          </w:tcPr>
          <w:p w:rsidR="00DC4398" w:rsidRDefault="00DC4398">
            <w:pPr>
              <w:pStyle w:val="ConsPlusNormal"/>
              <w:jc w:val="center"/>
            </w:pPr>
            <w:r>
              <w:t>не менее 15</w:t>
            </w:r>
          </w:p>
        </w:tc>
        <w:tc>
          <w:tcPr>
            <w:tcW w:w="724" w:type="dxa"/>
            <w:tcBorders>
              <w:bottom w:val="nil"/>
            </w:tcBorders>
          </w:tcPr>
          <w:p w:rsidR="00DC4398" w:rsidRDefault="00DC4398">
            <w:pPr>
              <w:pStyle w:val="ConsPlusNormal"/>
              <w:jc w:val="center"/>
            </w:pPr>
            <w:r>
              <w:t>не менее 15</w:t>
            </w:r>
          </w:p>
        </w:tc>
        <w:tc>
          <w:tcPr>
            <w:tcW w:w="724" w:type="dxa"/>
            <w:tcBorders>
              <w:bottom w:val="nil"/>
            </w:tcBorders>
          </w:tcPr>
          <w:p w:rsidR="00DC4398" w:rsidRDefault="00DC4398">
            <w:pPr>
              <w:pStyle w:val="ConsPlusNormal"/>
              <w:jc w:val="center"/>
            </w:pPr>
            <w:r>
              <w:t>не менее 15</w:t>
            </w:r>
          </w:p>
        </w:tc>
        <w:tc>
          <w:tcPr>
            <w:tcW w:w="2839" w:type="dxa"/>
            <w:tcBorders>
              <w:bottom w:val="nil"/>
            </w:tcBorders>
          </w:tcPr>
          <w:p w:rsidR="00DC4398" w:rsidRDefault="00DC4398">
            <w:pPr>
              <w:pStyle w:val="ConsPlusNormal"/>
              <w:jc w:val="center"/>
            </w:pPr>
            <w:r>
              <w:t>Государственная поддержка молодежных общественных объединений и талантливой молодежи</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1 в ред. </w:t>
            </w:r>
            <w:hyperlink r:id="rId120"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2</w:t>
            </w:r>
          </w:p>
        </w:tc>
        <w:tc>
          <w:tcPr>
            <w:tcW w:w="2839" w:type="dxa"/>
            <w:tcBorders>
              <w:bottom w:val="nil"/>
            </w:tcBorders>
          </w:tcPr>
          <w:p w:rsidR="00DC4398" w:rsidRDefault="00DC4398">
            <w:pPr>
              <w:pStyle w:val="ConsPlusNormal"/>
              <w:jc w:val="both"/>
            </w:pPr>
            <w:r>
              <w:t>Количество работников образовательных организаций, получивших денежное поощрение (гранты) за высокое качество работы</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2839" w:type="dxa"/>
            <w:tcBorders>
              <w:bottom w:val="nil"/>
            </w:tcBorders>
          </w:tcPr>
          <w:p w:rsidR="00DC4398" w:rsidRDefault="00DC4398">
            <w:pPr>
              <w:pStyle w:val="ConsPlusNormal"/>
              <w:jc w:val="center"/>
            </w:pPr>
            <w:r>
              <w:t>Поощрение лучших учреждений образования и их работников</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2 в ред. </w:t>
            </w:r>
            <w:hyperlink r:id="rId121"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blPrEx>
          <w:tblBorders>
            <w:insideH w:val="nil"/>
          </w:tblBorders>
        </w:tblPrEx>
        <w:tc>
          <w:tcPr>
            <w:tcW w:w="454" w:type="dxa"/>
            <w:tcBorders>
              <w:bottom w:val="nil"/>
            </w:tcBorders>
          </w:tcPr>
          <w:p w:rsidR="00DC4398" w:rsidRDefault="00DC4398">
            <w:pPr>
              <w:pStyle w:val="ConsPlusNormal"/>
              <w:jc w:val="center"/>
            </w:pPr>
            <w:r>
              <w:t>3</w:t>
            </w:r>
          </w:p>
        </w:tc>
        <w:tc>
          <w:tcPr>
            <w:tcW w:w="2839" w:type="dxa"/>
            <w:tcBorders>
              <w:bottom w:val="nil"/>
            </w:tcBorders>
          </w:tcPr>
          <w:p w:rsidR="00DC4398" w:rsidRDefault="00DC4398">
            <w:pPr>
              <w:pStyle w:val="ConsPlusNormal"/>
              <w:jc w:val="both"/>
            </w:pPr>
            <w:r>
              <w:t>Количество образовательных организаций, получивших грант</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724" w:type="dxa"/>
            <w:tcBorders>
              <w:bottom w:val="nil"/>
            </w:tcBorders>
          </w:tcPr>
          <w:p w:rsidR="00DC4398" w:rsidRDefault="00DC4398">
            <w:pPr>
              <w:pStyle w:val="ConsPlusNormal"/>
              <w:jc w:val="center"/>
            </w:pPr>
            <w:r>
              <w:t>не менее 6</w:t>
            </w:r>
          </w:p>
        </w:tc>
        <w:tc>
          <w:tcPr>
            <w:tcW w:w="2839" w:type="dxa"/>
            <w:tcBorders>
              <w:bottom w:val="nil"/>
            </w:tcBorders>
          </w:tcPr>
          <w:p w:rsidR="00DC4398" w:rsidRDefault="00DC4398">
            <w:pPr>
              <w:pStyle w:val="ConsPlusNormal"/>
              <w:jc w:val="center"/>
            </w:pPr>
            <w:r>
              <w:t>Поощрение лучших учреждений образования и их работников</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3 в ред. </w:t>
            </w:r>
            <w:hyperlink r:id="rId122"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454" w:type="dxa"/>
          </w:tcPr>
          <w:p w:rsidR="00DC4398" w:rsidRDefault="00DC4398">
            <w:pPr>
              <w:pStyle w:val="ConsPlusNormal"/>
              <w:jc w:val="center"/>
            </w:pPr>
            <w:r>
              <w:t>4</w:t>
            </w:r>
          </w:p>
        </w:tc>
        <w:tc>
          <w:tcPr>
            <w:tcW w:w="2839" w:type="dxa"/>
          </w:tcPr>
          <w:p w:rsidR="00DC4398" w:rsidRDefault="00DC4398">
            <w:pPr>
              <w:pStyle w:val="ConsPlusNormal"/>
              <w:jc w:val="both"/>
            </w:pPr>
            <w:r>
              <w:t>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1,57</w:t>
            </w:r>
          </w:p>
        </w:tc>
        <w:tc>
          <w:tcPr>
            <w:tcW w:w="724" w:type="dxa"/>
          </w:tcPr>
          <w:p w:rsidR="00DC4398" w:rsidRDefault="00DC4398">
            <w:pPr>
              <w:pStyle w:val="ConsPlusNormal"/>
              <w:jc w:val="center"/>
            </w:pPr>
            <w:r>
              <w:t>1,56</w:t>
            </w:r>
          </w:p>
        </w:tc>
        <w:tc>
          <w:tcPr>
            <w:tcW w:w="724" w:type="dxa"/>
          </w:tcPr>
          <w:p w:rsidR="00DC4398" w:rsidRDefault="00DC4398">
            <w:pPr>
              <w:pStyle w:val="ConsPlusNormal"/>
              <w:jc w:val="center"/>
            </w:pPr>
            <w:r>
              <w:t>1,54</w:t>
            </w:r>
          </w:p>
        </w:tc>
        <w:tc>
          <w:tcPr>
            <w:tcW w:w="724" w:type="dxa"/>
          </w:tcPr>
          <w:p w:rsidR="00DC4398" w:rsidRDefault="00DC4398">
            <w:pPr>
              <w:pStyle w:val="ConsPlusNormal"/>
              <w:jc w:val="center"/>
            </w:pPr>
            <w:r>
              <w:t>1,52</w:t>
            </w:r>
          </w:p>
        </w:tc>
        <w:tc>
          <w:tcPr>
            <w:tcW w:w="724" w:type="dxa"/>
          </w:tcPr>
          <w:p w:rsidR="00DC4398" w:rsidRDefault="00DC4398">
            <w:pPr>
              <w:pStyle w:val="ConsPlusNormal"/>
              <w:jc w:val="center"/>
            </w:pPr>
            <w:r>
              <w:t>1,48</w:t>
            </w:r>
          </w:p>
        </w:tc>
        <w:tc>
          <w:tcPr>
            <w:tcW w:w="724" w:type="dxa"/>
          </w:tcPr>
          <w:p w:rsidR="00DC4398" w:rsidRDefault="00DC4398">
            <w:pPr>
              <w:pStyle w:val="ConsPlusNormal"/>
              <w:jc w:val="center"/>
            </w:pPr>
            <w:r>
              <w:t>1,46</w:t>
            </w:r>
          </w:p>
        </w:tc>
        <w:tc>
          <w:tcPr>
            <w:tcW w:w="2839" w:type="dxa"/>
          </w:tcPr>
          <w:p w:rsidR="00DC4398" w:rsidRDefault="00DC4398">
            <w:pPr>
              <w:pStyle w:val="ConsPlusNormal"/>
              <w:jc w:val="center"/>
            </w:pPr>
            <w:r>
              <w:t>Поощрение лучших учреждений образования и их работников</w:t>
            </w:r>
          </w:p>
        </w:tc>
      </w:tr>
      <w:tr w:rsidR="00DC4398">
        <w:tc>
          <w:tcPr>
            <w:tcW w:w="454" w:type="dxa"/>
          </w:tcPr>
          <w:p w:rsidR="00DC4398" w:rsidRDefault="00DC4398">
            <w:pPr>
              <w:pStyle w:val="ConsPlusNormal"/>
              <w:jc w:val="center"/>
            </w:pPr>
            <w:r>
              <w:t>5</w:t>
            </w:r>
          </w:p>
        </w:tc>
        <w:tc>
          <w:tcPr>
            <w:tcW w:w="2839" w:type="dxa"/>
          </w:tcPr>
          <w:p w:rsidR="00DC4398" w:rsidRDefault="00DC4398">
            <w:pPr>
              <w:pStyle w:val="ConsPlusNormal"/>
              <w:jc w:val="both"/>
            </w:pPr>
            <w:r>
              <w:t xml:space="preserve">Удельный вес численности </w:t>
            </w:r>
            <w:r>
              <w:lastRenderedPageBreak/>
              <w:t>учителей общеобразовательных организаций в возрасте до 35 лет в общей численности учителей общеобразовательных организаций</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21,0</w:t>
            </w:r>
          </w:p>
        </w:tc>
        <w:tc>
          <w:tcPr>
            <w:tcW w:w="724" w:type="dxa"/>
          </w:tcPr>
          <w:p w:rsidR="00DC4398" w:rsidRDefault="00DC4398">
            <w:pPr>
              <w:pStyle w:val="ConsPlusNormal"/>
              <w:jc w:val="center"/>
            </w:pPr>
            <w:r>
              <w:t>21,0</w:t>
            </w:r>
          </w:p>
        </w:tc>
        <w:tc>
          <w:tcPr>
            <w:tcW w:w="724" w:type="dxa"/>
          </w:tcPr>
          <w:p w:rsidR="00DC4398" w:rsidRDefault="00DC4398">
            <w:pPr>
              <w:pStyle w:val="ConsPlusNormal"/>
              <w:jc w:val="center"/>
            </w:pPr>
            <w:r>
              <w:t>21,5</w:t>
            </w:r>
          </w:p>
        </w:tc>
        <w:tc>
          <w:tcPr>
            <w:tcW w:w="724" w:type="dxa"/>
          </w:tcPr>
          <w:p w:rsidR="00DC4398" w:rsidRDefault="00DC4398">
            <w:pPr>
              <w:pStyle w:val="ConsPlusNormal"/>
              <w:jc w:val="center"/>
            </w:pPr>
            <w:r>
              <w:t>21,5</w:t>
            </w:r>
          </w:p>
        </w:tc>
        <w:tc>
          <w:tcPr>
            <w:tcW w:w="724" w:type="dxa"/>
          </w:tcPr>
          <w:p w:rsidR="00DC4398" w:rsidRDefault="00DC4398">
            <w:pPr>
              <w:pStyle w:val="ConsPlusNormal"/>
              <w:jc w:val="center"/>
            </w:pPr>
            <w:r>
              <w:t>22,0</w:t>
            </w:r>
          </w:p>
        </w:tc>
        <w:tc>
          <w:tcPr>
            <w:tcW w:w="724" w:type="dxa"/>
          </w:tcPr>
          <w:p w:rsidR="00DC4398" w:rsidRDefault="00DC4398">
            <w:pPr>
              <w:pStyle w:val="ConsPlusNormal"/>
              <w:jc w:val="center"/>
            </w:pPr>
            <w:r>
              <w:t>22,0</w:t>
            </w:r>
          </w:p>
        </w:tc>
        <w:tc>
          <w:tcPr>
            <w:tcW w:w="2839" w:type="dxa"/>
          </w:tcPr>
          <w:p w:rsidR="00DC4398" w:rsidRDefault="00DC4398">
            <w:pPr>
              <w:pStyle w:val="ConsPlusNormal"/>
              <w:jc w:val="both"/>
            </w:pPr>
            <w:r>
              <w:t xml:space="preserve">Поощрение лучших </w:t>
            </w:r>
            <w:r>
              <w:lastRenderedPageBreak/>
              <w:t>учреждений образования и их работников</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6.</w:t>
            </w:r>
          </w:p>
        </w:tc>
        <w:tc>
          <w:tcPr>
            <w:tcW w:w="2839" w:type="dxa"/>
            <w:tcBorders>
              <w:bottom w:val="nil"/>
            </w:tcBorders>
          </w:tcPr>
          <w:p w:rsidR="00DC4398" w:rsidRDefault="00DC4398">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 (нарастающим итогом)</w:t>
            </w:r>
          </w:p>
        </w:tc>
        <w:tc>
          <w:tcPr>
            <w:tcW w:w="1204" w:type="dxa"/>
            <w:tcBorders>
              <w:bottom w:val="nil"/>
            </w:tcBorders>
          </w:tcPr>
          <w:p w:rsidR="00DC4398" w:rsidRDefault="00DC4398">
            <w:pPr>
              <w:pStyle w:val="ConsPlusNormal"/>
              <w:jc w:val="center"/>
            </w:pPr>
            <w:r>
              <w:t>миллион человек</w:t>
            </w:r>
          </w:p>
        </w:tc>
        <w:tc>
          <w:tcPr>
            <w:tcW w:w="724" w:type="dxa"/>
            <w:tcBorders>
              <w:bottom w:val="nil"/>
            </w:tcBorders>
          </w:tcPr>
          <w:p w:rsidR="00DC4398" w:rsidRDefault="00DC4398">
            <w:pPr>
              <w:pStyle w:val="ConsPlusNormal"/>
              <w:jc w:val="center"/>
            </w:pPr>
            <w:r>
              <w:t>0,0008</w:t>
            </w:r>
          </w:p>
        </w:tc>
        <w:tc>
          <w:tcPr>
            <w:tcW w:w="724" w:type="dxa"/>
            <w:tcBorders>
              <w:bottom w:val="nil"/>
            </w:tcBorders>
          </w:tcPr>
          <w:p w:rsidR="00DC4398" w:rsidRDefault="00DC4398">
            <w:pPr>
              <w:pStyle w:val="ConsPlusNormal"/>
              <w:jc w:val="center"/>
            </w:pPr>
            <w:r>
              <w:t>0,001</w:t>
            </w:r>
          </w:p>
        </w:tc>
        <w:tc>
          <w:tcPr>
            <w:tcW w:w="724" w:type="dxa"/>
            <w:tcBorders>
              <w:bottom w:val="nil"/>
            </w:tcBorders>
          </w:tcPr>
          <w:p w:rsidR="00DC4398" w:rsidRDefault="00DC4398">
            <w:pPr>
              <w:pStyle w:val="ConsPlusNormal"/>
              <w:jc w:val="center"/>
            </w:pPr>
            <w:r>
              <w:t>0,0001</w:t>
            </w:r>
          </w:p>
        </w:tc>
        <w:tc>
          <w:tcPr>
            <w:tcW w:w="724" w:type="dxa"/>
            <w:tcBorders>
              <w:bottom w:val="nil"/>
            </w:tcBorders>
          </w:tcPr>
          <w:p w:rsidR="00DC4398" w:rsidRDefault="00DC4398">
            <w:pPr>
              <w:pStyle w:val="ConsPlusNormal"/>
              <w:jc w:val="center"/>
            </w:pPr>
            <w:r>
              <w:t>0,0013</w:t>
            </w:r>
          </w:p>
        </w:tc>
        <w:tc>
          <w:tcPr>
            <w:tcW w:w="724" w:type="dxa"/>
            <w:tcBorders>
              <w:bottom w:val="nil"/>
            </w:tcBorders>
          </w:tcPr>
          <w:p w:rsidR="00DC4398" w:rsidRDefault="00DC4398">
            <w:pPr>
              <w:pStyle w:val="ConsPlusNormal"/>
              <w:jc w:val="center"/>
            </w:pPr>
            <w:r>
              <w:t>0,0014</w:t>
            </w:r>
          </w:p>
        </w:tc>
        <w:tc>
          <w:tcPr>
            <w:tcW w:w="724" w:type="dxa"/>
            <w:tcBorders>
              <w:bottom w:val="nil"/>
            </w:tcBorders>
          </w:tcPr>
          <w:p w:rsidR="00DC4398" w:rsidRDefault="00DC4398">
            <w:pPr>
              <w:pStyle w:val="ConsPlusNormal"/>
              <w:jc w:val="center"/>
            </w:pPr>
            <w:r>
              <w:t>0,0016</w:t>
            </w:r>
          </w:p>
        </w:tc>
        <w:tc>
          <w:tcPr>
            <w:tcW w:w="2839" w:type="dxa"/>
            <w:tcBorders>
              <w:bottom w:val="nil"/>
            </w:tcBorders>
          </w:tcPr>
          <w:p w:rsidR="00DC4398" w:rsidRDefault="00DC4398">
            <w:pPr>
              <w:pStyle w:val="ConsPlusNormal"/>
              <w:jc w:val="center"/>
            </w:pPr>
            <w:r>
              <w:t>Региональный проект "Социальная активность" федерального проекта "Социальная активность"</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6 введен </w:t>
            </w:r>
            <w:hyperlink r:id="rId123"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1168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496"/>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both"/>
                  </w:pPr>
                  <w:r>
                    <w:rPr>
                      <w:color w:val="392C69"/>
                    </w:rPr>
                    <w:t>КонсультантПлюс: примечание.</w:t>
                  </w:r>
                </w:p>
                <w:p w:rsidR="00DC4398" w:rsidRDefault="00DC4398">
                  <w:pPr>
                    <w:pStyle w:val="ConsPlusNormal"/>
                    <w:jc w:val="both"/>
                  </w:pPr>
                  <w:r>
                    <w:rPr>
                      <w:color w:val="392C69"/>
                    </w:rPr>
                    <w:t>Нумерация пунктов дана в соответствии с официальным текстом документа.</w:t>
                  </w:r>
                </w:p>
              </w:tc>
            </w:tr>
          </w:tbl>
          <w:p w:rsidR="00DC4398" w:rsidRDefault="00DC4398"/>
        </w:tc>
      </w:tr>
      <w:tr w:rsidR="00DC4398">
        <w:tblPrEx>
          <w:tblBorders>
            <w:insideH w:val="nil"/>
          </w:tblBorders>
        </w:tblPrEx>
        <w:tc>
          <w:tcPr>
            <w:tcW w:w="454" w:type="dxa"/>
            <w:tcBorders>
              <w:top w:val="nil"/>
              <w:bottom w:val="nil"/>
            </w:tcBorders>
          </w:tcPr>
          <w:p w:rsidR="00DC4398" w:rsidRDefault="00DC4398">
            <w:pPr>
              <w:pStyle w:val="ConsPlusNormal"/>
              <w:jc w:val="center"/>
            </w:pPr>
            <w:r>
              <w:t>6.</w:t>
            </w:r>
          </w:p>
        </w:tc>
        <w:tc>
          <w:tcPr>
            <w:tcW w:w="2839" w:type="dxa"/>
            <w:tcBorders>
              <w:top w:val="nil"/>
              <w:bottom w:val="nil"/>
            </w:tcBorders>
          </w:tcPr>
          <w:p w:rsidR="00DC4398" w:rsidRDefault="00DC4398">
            <w:pPr>
              <w:pStyle w:val="ConsPlusNormal"/>
              <w:jc w:val="both"/>
            </w:pPr>
            <w:r>
              <w:t>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c>
          <w:tcPr>
            <w:tcW w:w="1204" w:type="dxa"/>
            <w:tcBorders>
              <w:top w:val="nil"/>
              <w:bottom w:val="nil"/>
            </w:tcBorders>
          </w:tcPr>
          <w:p w:rsidR="00DC4398" w:rsidRDefault="00DC4398">
            <w:pPr>
              <w:pStyle w:val="ConsPlusNormal"/>
              <w:jc w:val="center"/>
            </w:pPr>
            <w:r>
              <w:t>%</w:t>
            </w:r>
          </w:p>
        </w:tc>
        <w:tc>
          <w:tcPr>
            <w:tcW w:w="724" w:type="dxa"/>
            <w:tcBorders>
              <w:top w:val="nil"/>
              <w:bottom w:val="nil"/>
            </w:tcBorders>
          </w:tcPr>
          <w:p w:rsidR="00DC4398" w:rsidRDefault="00DC4398">
            <w:pPr>
              <w:pStyle w:val="ConsPlusNormal"/>
              <w:jc w:val="center"/>
            </w:pPr>
            <w:r>
              <w:t>не менее 75</w:t>
            </w:r>
          </w:p>
        </w:tc>
        <w:tc>
          <w:tcPr>
            <w:tcW w:w="724" w:type="dxa"/>
            <w:tcBorders>
              <w:top w:val="nil"/>
              <w:bottom w:val="nil"/>
            </w:tcBorders>
          </w:tcPr>
          <w:p w:rsidR="00DC4398" w:rsidRDefault="00DC4398">
            <w:pPr>
              <w:pStyle w:val="ConsPlusNormal"/>
              <w:jc w:val="center"/>
            </w:pPr>
            <w:r>
              <w:t>не менее 75</w:t>
            </w:r>
          </w:p>
        </w:tc>
        <w:tc>
          <w:tcPr>
            <w:tcW w:w="724" w:type="dxa"/>
            <w:tcBorders>
              <w:top w:val="nil"/>
              <w:bottom w:val="nil"/>
            </w:tcBorders>
          </w:tcPr>
          <w:p w:rsidR="00DC4398" w:rsidRDefault="00DC4398">
            <w:pPr>
              <w:pStyle w:val="ConsPlusNormal"/>
              <w:jc w:val="center"/>
            </w:pPr>
            <w:r>
              <w:t>не менее 75</w:t>
            </w:r>
          </w:p>
        </w:tc>
        <w:tc>
          <w:tcPr>
            <w:tcW w:w="724" w:type="dxa"/>
            <w:tcBorders>
              <w:top w:val="nil"/>
              <w:bottom w:val="nil"/>
            </w:tcBorders>
          </w:tcPr>
          <w:p w:rsidR="00DC4398" w:rsidRDefault="00DC4398">
            <w:pPr>
              <w:pStyle w:val="ConsPlusNormal"/>
              <w:jc w:val="center"/>
            </w:pPr>
            <w:r>
              <w:t>не менее 75</w:t>
            </w:r>
          </w:p>
        </w:tc>
        <w:tc>
          <w:tcPr>
            <w:tcW w:w="724" w:type="dxa"/>
            <w:tcBorders>
              <w:top w:val="nil"/>
              <w:bottom w:val="nil"/>
            </w:tcBorders>
          </w:tcPr>
          <w:p w:rsidR="00DC4398" w:rsidRDefault="00DC4398">
            <w:pPr>
              <w:pStyle w:val="ConsPlusNormal"/>
              <w:jc w:val="center"/>
            </w:pPr>
            <w:r>
              <w:t>не менее 75</w:t>
            </w:r>
          </w:p>
        </w:tc>
        <w:tc>
          <w:tcPr>
            <w:tcW w:w="724" w:type="dxa"/>
            <w:tcBorders>
              <w:top w:val="nil"/>
              <w:bottom w:val="nil"/>
            </w:tcBorders>
          </w:tcPr>
          <w:p w:rsidR="00DC4398" w:rsidRDefault="00DC4398">
            <w:pPr>
              <w:pStyle w:val="ConsPlusNormal"/>
              <w:jc w:val="center"/>
            </w:pPr>
            <w:r>
              <w:t>не менее 75</w:t>
            </w:r>
          </w:p>
        </w:tc>
        <w:tc>
          <w:tcPr>
            <w:tcW w:w="2839" w:type="dxa"/>
            <w:tcBorders>
              <w:top w:val="nil"/>
              <w:bottom w:val="nil"/>
            </w:tcBorders>
          </w:tcPr>
          <w:p w:rsidR="00DC4398" w:rsidRDefault="00DC4398">
            <w:pPr>
              <w:pStyle w:val="ConsPlusNormal"/>
              <w:jc w:val="center"/>
            </w:pPr>
            <w:r>
              <w:t>Поддержка учреждений образования и их работников в области родных языков</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6 введен </w:t>
            </w:r>
            <w:hyperlink r:id="rId124"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lastRenderedPageBreak/>
              <w:t>от 18.05.2020 N 228)</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7.</w:t>
            </w:r>
          </w:p>
        </w:tc>
        <w:tc>
          <w:tcPr>
            <w:tcW w:w="2839" w:type="dxa"/>
            <w:tcBorders>
              <w:bottom w:val="nil"/>
            </w:tcBorders>
          </w:tcPr>
          <w:p w:rsidR="00DC4398" w:rsidRDefault="00DC4398">
            <w:pPr>
              <w:pStyle w:val="ConsPlusNormal"/>
              <w:jc w:val="both"/>
            </w:pPr>
            <w:r>
              <w:t>Доля граждан, вовлеченных в добровольческую деятельность</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14</w:t>
            </w:r>
          </w:p>
        </w:tc>
        <w:tc>
          <w:tcPr>
            <w:tcW w:w="724" w:type="dxa"/>
            <w:tcBorders>
              <w:bottom w:val="nil"/>
            </w:tcBorders>
          </w:tcPr>
          <w:p w:rsidR="00DC4398" w:rsidRDefault="00DC4398">
            <w:pPr>
              <w:pStyle w:val="ConsPlusNormal"/>
              <w:jc w:val="center"/>
            </w:pPr>
            <w:r>
              <w:t>16</w:t>
            </w:r>
          </w:p>
        </w:tc>
        <w:tc>
          <w:tcPr>
            <w:tcW w:w="724" w:type="dxa"/>
            <w:tcBorders>
              <w:bottom w:val="nil"/>
            </w:tcBorders>
          </w:tcPr>
          <w:p w:rsidR="00DC4398" w:rsidRDefault="00DC4398">
            <w:pPr>
              <w:pStyle w:val="ConsPlusNormal"/>
              <w:jc w:val="center"/>
            </w:pPr>
            <w:r>
              <w:t>17</w:t>
            </w:r>
          </w:p>
        </w:tc>
        <w:tc>
          <w:tcPr>
            <w:tcW w:w="724" w:type="dxa"/>
            <w:tcBorders>
              <w:bottom w:val="nil"/>
            </w:tcBorders>
          </w:tcPr>
          <w:p w:rsidR="00DC4398" w:rsidRDefault="00DC4398">
            <w:pPr>
              <w:pStyle w:val="ConsPlusNormal"/>
              <w:jc w:val="center"/>
            </w:pPr>
            <w:r>
              <w:t>18</w:t>
            </w:r>
          </w:p>
        </w:tc>
        <w:tc>
          <w:tcPr>
            <w:tcW w:w="724" w:type="dxa"/>
            <w:tcBorders>
              <w:bottom w:val="nil"/>
            </w:tcBorders>
          </w:tcPr>
          <w:p w:rsidR="00DC4398" w:rsidRDefault="00DC4398">
            <w:pPr>
              <w:pStyle w:val="ConsPlusNormal"/>
              <w:jc w:val="center"/>
            </w:pPr>
            <w:r>
              <w:t>19</w:t>
            </w:r>
          </w:p>
        </w:tc>
        <w:tc>
          <w:tcPr>
            <w:tcW w:w="724" w:type="dxa"/>
            <w:tcBorders>
              <w:bottom w:val="nil"/>
            </w:tcBorders>
          </w:tcPr>
          <w:p w:rsidR="00DC4398" w:rsidRDefault="00DC4398">
            <w:pPr>
              <w:pStyle w:val="ConsPlusNormal"/>
              <w:jc w:val="center"/>
            </w:pPr>
            <w:r>
              <w:t>20</w:t>
            </w:r>
          </w:p>
        </w:tc>
        <w:tc>
          <w:tcPr>
            <w:tcW w:w="2839" w:type="dxa"/>
            <w:tcBorders>
              <w:bottom w:val="nil"/>
            </w:tcBorders>
          </w:tcPr>
          <w:p w:rsidR="00DC4398" w:rsidRDefault="00DC4398">
            <w:pPr>
              <w:pStyle w:val="ConsPlusNormal"/>
              <w:jc w:val="center"/>
            </w:pPr>
            <w:r>
              <w:t>Региональный проект "Социальная активность" федерального проекта "Социальная активность"</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7 введен </w:t>
            </w:r>
            <w:hyperlink r:id="rId125"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8</w:t>
            </w:r>
          </w:p>
        </w:tc>
        <w:tc>
          <w:tcPr>
            <w:tcW w:w="2839" w:type="dxa"/>
            <w:tcBorders>
              <w:bottom w:val="nil"/>
            </w:tcBorders>
          </w:tcPr>
          <w:p w:rsidR="00DC4398" w:rsidRDefault="00DC4398">
            <w:pPr>
              <w:pStyle w:val="ConsPlusNormal"/>
              <w:jc w:val="both"/>
            </w:pPr>
            <w:r>
              <w:t>Доля молодежи, задействованной в мероприятиях по вовлечению в творческую деятельность</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30</w:t>
            </w:r>
          </w:p>
        </w:tc>
        <w:tc>
          <w:tcPr>
            <w:tcW w:w="724" w:type="dxa"/>
            <w:tcBorders>
              <w:bottom w:val="nil"/>
            </w:tcBorders>
          </w:tcPr>
          <w:p w:rsidR="00DC4398" w:rsidRDefault="00DC4398">
            <w:pPr>
              <w:pStyle w:val="ConsPlusNormal"/>
              <w:jc w:val="center"/>
            </w:pPr>
            <w:r>
              <w:t>33</w:t>
            </w:r>
          </w:p>
        </w:tc>
        <w:tc>
          <w:tcPr>
            <w:tcW w:w="724" w:type="dxa"/>
            <w:tcBorders>
              <w:bottom w:val="nil"/>
            </w:tcBorders>
          </w:tcPr>
          <w:p w:rsidR="00DC4398" w:rsidRDefault="00DC4398">
            <w:pPr>
              <w:pStyle w:val="ConsPlusNormal"/>
              <w:jc w:val="center"/>
            </w:pPr>
            <w:r>
              <w:t>36</w:t>
            </w:r>
          </w:p>
        </w:tc>
        <w:tc>
          <w:tcPr>
            <w:tcW w:w="724" w:type="dxa"/>
            <w:tcBorders>
              <w:bottom w:val="nil"/>
            </w:tcBorders>
          </w:tcPr>
          <w:p w:rsidR="00DC4398" w:rsidRDefault="00DC4398">
            <w:pPr>
              <w:pStyle w:val="ConsPlusNormal"/>
              <w:jc w:val="center"/>
            </w:pPr>
            <w:r>
              <w:t>39</w:t>
            </w:r>
          </w:p>
        </w:tc>
        <w:tc>
          <w:tcPr>
            <w:tcW w:w="724" w:type="dxa"/>
            <w:tcBorders>
              <w:bottom w:val="nil"/>
            </w:tcBorders>
          </w:tcPr>
          <w:p w:rsidR="00DC4398" w:rsidRDefault="00DC4398">
            <w:pPr>
              <w:pStyle w:val="ConsPlusNormal"/>
              <w:jc w:val="center"/>
            </w:pPr>
            <w:r>
              <w:t>42</w:t>
            </w:r>
          </w:p>
        </w:tc>
        <w:tc>
          <w:tcPr>
            <w:tcW w:w="724" w:type="dxa"/>
            <w:tcBorders>
              <w:bottom w:val="nil"/>
            </w:tcBorders>
          </w:tcPr>
          <w:p w:rsidR="00DC4398" w:rsidRDefault="00DC4398">
            <w:pPr>
              <w:pStyle w:val="ConsPlusNormal"/>
              <w:jc w:val="center"/>
            </w:pPr>
            <w:r>
              <w:t>45</w:t>
            </w:r>
          </w:p>
        </w:tc>
        <w:tc>
          <w:tcPr>
            <w:tcW w:w="2839" w:type="dxa"/>
            <w:tcBorders>
              <w:bottom w:val="nil"/>
            </w:tcBorders>
          </w:tcPr>
          <w:p w:rsidR="00DC4398" w:rsidRDefault="00DC4398">
            <w:pPr>
              <w:pStyle w:val="ConsPlusNormal"/>
              <w:jc w:val="center"/>
            </w:pPr>
            <w:r>
              <w:t>Региональный проект "Социальная активность" федерального проекта "Социальная активность"</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8 введен </w:t>
            </w:r>
            <w:hyperlink r:id="rId126"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9</w:t>
            </w:r>
          </w:p>
        </w:tc>
        <w:tc>
          <w:tcPr>
            <w:tcW w:w="2839" w:type="dxa"/>
            <w:tcBorders>
              <w:bottom w:val="nil"/>
            </w:tcBorders>
          </w:tcPr>
          <w:p w:rsidR="00DC4398" w:rsidRDefault="00DC4398">
            <w:pPr>
              <w:pStyle w:val="ConsPlusNormal"/>
              <w:jc w:val="both"/>
            </w:pPr>
            <w:r>
              <w:t>Доля студентов, вовлеченных в клубное студенческое движение</w:t>
            </w:r>
          </w:p>
        </w:tc>
        <w:tc>
          <w:tcPr>
            <w:tcW w:w="1204" w:type="dxa"/>
            <w:tcBorders>
              <w:bottom w:val="nil"/>
            </w:tcBorders>
          </w:tcPr>
          <w:p w:rsidR="00DC4398" w:rsidRDefault="00DC4398">
            <w:pPr>
              <w:pStyle w:val="ConsPlusNormal"/>
              <w:jc w:val="center"/>
            </w:pPr>
            <w:r>
              <w:t>%</w:t>
            </w:r>
          </w:p>
        </w:tc>
        <w:tc>
          <w:tcPr>
            <w:tcW w:w="724" w:type="dxa"/>
            <w:tcBorders>
              <w:bottom w:val="nil"/>
            </w:tcBorders>
          </w:tcPr>
          <w:p w:rsidR="00DC4398" w:rsidRDefault="00DC4398">
            <w:pPr>
              <w:pStyle w:val="ConsPlusNormal"/>
              <w:jc w:val="center"/>
            </w:pPr>
            <w:r>
              <w:t>20</w:t>
            </w:r>
          </w:p>
        </w:tc>
        <w:tc>
          <w:tcPr>
            <w:tcW w:w="724" w:type="dxa"/>
            <w:tcBorders>
              <w:bottom w:val="nil"/>
            </w:tcBorders>
          </w:tcPr>
          <w:p w:rsidR="00DC4398" w:rsidRDefault="00DC4398">
            <w:pPr>
              <w:pStyle w:val="ConsPlusNormal"/>
              <w:jc w:val="center"/>
            </w:pPr>
            <w:r>
              <w:t>30</w:t>
            </w:r>
          </w:p>
        </w:tc>
        <w:tc>
          <w:tcPr>
            <w:tcW w:w="724" w:type="dxa"/>
            <w:tcBorders>
              <w:bottom w:val="nil"/>
            </w:tcBorders>
          </w:tcPr>
          <w:p w:rsidR="00DC4398" w:rsidRDefault="00DC4398">
            <w:pPr>
              <w:pStyle w:val="ConsPlusNormal"/>
              <w:jc w:val="center"/>
            </w:pPr>
            <w:r>
              <w:t>40</w:t>
            </w:r>
          </w:p>
        </w:tc>
        <w:tc>
          <w:tcPr>
            <w:tcW w:w="724" w:type="dxa"/>
            <w:tcBorders>
              <w:bottom w:val="nil"/>
            </w:tcBorders>
          </w:tcPr>
          <w:p w:rsidR="00DC4398" w:rsidRDefault="00DC4398">
            <w:pPr>
              <w:pStyle w:val="ConsPlusNormal"/>
              <w:jc w:val="center"/>
            </w:pPr>
            <w:r>
              <w:t>50</w:t>
            </w:r>
          </w:p>
        </w:tc>
        <w:tc>
          <w:tcPr>
            <w:tcW w:w="724" w:type="dxa"/>
            <w:tcBorders>
              <w:bottom w:val="nil"/>
            </w:tcBorders>
          </w:tcPr>
          <w:p w:rsidR="00DC4398" w:rsidRDefault="00DC4398">
            <w:pPr>
              <w:pStyle w:val="ConsPlusNormal"/>
              <w:jc w:val="center"/>
            </w:pPr>
            <w:r>
              <w:t>60</w:t>
            </w:r>
          </w:p>
        </w:tc>
        <w:tc>
          <w:tcPr>
            <w:tcW w:w="724" w:type="dxa"/>
            <w:tcBorders>
              <w:bottom w:val="nil"/>
            </w:tcBorders>
          </w:tcPr>
          <w:p w:rsidR="00DC4398" w:rsidRDefault="00DC4398">
            <w:pPr>
              <w:pStyle w:val="ConsPlusNormal"/>
              <w:jc w:val="center"/>
            </w:pPr>
            <w:r>
              <w:t>70</w:t>
            </w:r>
          </w:p>
        </w:tc>
        <w:tc>
          <w:tcPr>
            <w:tcW w:w="2839" w:type="dxa"/>
            <w:tcBorders>
              <w:bottom w:val="nil"/>
            </w:tcBorders>
          </w:tcPr>
          <w:p w:rsidR="00DC4398" w:rsidRDefault="00DC4398">
            <w:pPr>
              <w:pStyle w:val="ConsPlusNormal"/>
              <w:jc w:val="center"/>
            </w:pPr>
            <w:r>
              <w:t>Региональный проект "Социальная активность" федерального проекта "Социальная активность"</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9 введен </w:t>
            </w:r>
            <w:hyperlink r:id="rId127"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11680" w:type="dxa"/>
            <w:gridSpan w:val="10"/>
          </w:tcPr>
          <w:p w:rsidR="00DC4398" w:rsidRDefault="00DC4398">
            <w:pPr>
              <w:pStyle w:val="ConsPlusNormal"/>
              <w:jc w:val="center"/>
              <w:outlineLvl w:val="3"/>
            </w:pPr>
            <w:hyperlink w:anchor="P462" w:history="1">
              <w:r>
                <w:rPr>
                  <w:color w:val="0000FF"/>
                </w:rPr>
                <w:t>Подпрограмма</w:t>
              </w:r>
            </w:hyperlink>
            <w:r>
              <w:t xml:space="preserve"> "Содействие в обеспечении жильем молодых семей"</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Количество молодых семей, улучшивших жилищные условия с использованием средств социальной выплаты</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724" w:type="dxa"/>
          </w:tcPr>
          <w:p w:rsidR="00DC4398" w:rsidRDefault="00DC4398">
            <w:pPr>
              <w:pStyle w:val="ConsPlusNormal"/>
              <w:jc w:val="center"/>
            </w:pPr>
            <w:r>
              <w:t>6</w:t>
            </w:r>
          </w:p>
        </w:tc>
        <w:tc>
          <w:tcPr>
            <w:tcW w:w="2839" w:type="dxa"/>
          </w:tcPr>
          <w:p w:rsidR="00DC4398" w:rsidRDefault="00DC4398">
            <w:pPr>
              <w:pStyle w:val="ConsPlusNormal"/>
              <w:jc w:val="center"/>
            </w:pPr>
            <w:r>
              <w:t>Оказание государственной поддержки молодым семьям</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 xml:space="preserve">Доля семей, получивших </w:t>
            </w:r>
            <w:r>
              <w:lastRenderedPageBreak/>
              <w:t>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 xml:space="preserve">Предоставление </w:t>
            </w:r>
            <w:r>
              <w:lastRenderedPageBreak/>
              <w:t>дополнительных социальных выплат</w:t>
            </w:r>
          </w:p>
        </w:tc>
      </w:tr>
      <w:tr w:rsidR="00DC4398">
        <w:tc>
          <w:tcPr>
            <w:tcW w:w="11680" w:type="dxa"/>
            <w:gridSpan w:val="10"/>
          </w:tcPr>
          <w:p w:rsidR="00DC4398" w:rsidRDefault="00DC4398">
            <w:pPr>
              <w:pStyle w:val="ConsPlusNormal"/>
              <w:jc w:val="center"/>
              <w:outlineLvl w:val="3"/>
            </w:pPr>
            <w:hyperlink w:anchor="P505" w:history="1">
              <w:r>
                <w:rPr>
                  <w:color w:val="0000FF"/>
                </w:rPr>
                <w:t>Подпрограмма</w:t>
              </w:r>
            </w:hyperlink>
            <w:r>
              <w:t xml:space="preserve"> "Развитие социальной инфраструктуры"</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Количество объектов, на которые разработана проектно-изыскательская документация</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1</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2839" w:type="dxa"/>
          </w:tcPr>
          <w:p w:rsidR="00DC4398" w:rsidRDefault="00DC4398">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Количество построенных объектов образования</w:t>
            </w:r>
          </w:p>
        </w:tc>
        <w:tc>
          <w:tcPr>
            <w:tcW w:w="1204" w:type="dxa"/>
          </w:tcPr>
          <w:p w:rsidR="00DC4398" w:rsidRDefault="00DC4398">
            <w:pPr>
              <w:pStyle w:val="ConsPlusNormal"/>
              <w:jc w:val="center"/>
            </w:pPr>
            <w:r>
              <w:t>единиц</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1</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2839" w:type="dxa"/>
          </w:tcPr>
          <w:p w:rsidR="00DC4398" w:rsidRDefault="00DC4398">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DC4398">
        <w:tc>
          <w:tcPr>
            <w:tcW w:w="454" w:type="dxa"/>
          </w:tcPr>
          <w:p w:rsidR="00DC4398" w:rsidRDefault="00DC4398">
            <w:pPr>
              <w:pStyle w:val="ConsPlusNormal"/>
              <w:jc w:val="center"/>
            </w:pPr>
            <w:r>
              <w:t>3</w:t>
            </w:r>
          </w:p>
        </w:tc>
        <w:tc>
          <w:tcPr>
            <w:tcW w:w="2839" w:type="dxa"/>
          </w:tcPr>
          <w:p w:rsidR="00DC4398" w:rsidRDefault="00DC4398">
            <w:pPr>
              <w:pStyle w:val="ConsPlusNormal"/>
              <w:jc w:val="both"/>
            </w:pPr>
            <w:r>
              <w:t xml:space="preserve">Число созданных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204" w:type="dxa"/>
          </w:tcPr>
          <w:p w:rsidR="00DC4398" w:rsidRDefault="00DC4398">
            <w:pPr>
              <w:pStyle w:val="ConsPlusNormal"/>
              <w:jc w:val="center"/>
            </w:pPr>
            <w:r>
              <w:lastRenderedPageBreak/>
              <w:t>единиц</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60</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724" w:type="dxa"/>
          </w:tcPr>
          <w:p w:rsidR="00DC4398" w:rsidRDefault="00DC4398">
            <w:pPr>
              <w:pStyle w:val="ConsPlusNormal"/>
              <w:jc w:val="center"/>
            </w:pPr>
            <w:r>
              <w:t>x</w:t>
            </w:r>
          </w:p>
        </w:tc>
        <w:tc>
          <w:tcPr>
            <w:tcW w:w="2839" w:type="dxa"/>
          </w:tcPr>
          <w:p w:rsidR="00DC4398" w:rsidRDefault="00DC4398">
            <w:pPr>
              <w:pStyle w:val="ConsPlusNormal"/>
              <w:jc w:val="center"/>
            </w:pPr>
            <w:r>
              <w:t xml:space="preserve">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w:t>
            </w:r>
            <w:r>
              <w:lastRenderedPageBreak/>
              <w:t>дошкольного образования для детей в возрасте до трех лет"</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4</w:t>
            </w:r>
          </w:p>
        </w:tc>
        <w:tc>
          <w:tcPr>
            <w:tcW w:w="2839" w:type="dxa"/>
            <w:tcBorders>
              <w:bottom w:val="nil"/>
            </w:tcBorders>
          </w:tcPr>
          <w:p w:rsidR="00DC4398" w:rsidRDefault="00DC4398">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tc>
        <w:tc>
          <w:tcPr>
            <w:tcW w:w="1204" w:type="dxa"/>
            <w:tcBorders>
              <w:bottom w:val="nil"/>
            </w:tcBorders>
          </w:tcPr>
          <w:p w:rsidR="00DC4398" w:rsidRDefault="00DC4398">
            <w:pPr>
              <w:pStyle w:val="ConsPlusNormal"/>
              <w:jc w:val="center"/>
            </w:pPr>
            <w:r>
              <w:t>не менее тысяча мест</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0,1</w:t>
            </w:r>
          </w:p>
        </w:tc>
        <w:tc>
          <w:tcPr>
            <w:tcW w:w="724" w:type="dxa"/>
            <w:tcBorders>
              <w:bottom w:val="nil"/>
            </w:tcBorders>
          </w:tcPr>
          <w:p w:rsidR="00DC4398" w:rsidRDefault="00DC4398">
            <w:pPr>
              <w:pStyle w:val="ConsPlusNormal"/>
              <w:jc w:val="center"/>
            </w:pPr>
            <w:r>
              <w:t>0,2</w:t>
            </w:r>
          </w:p>
        </w:tc>
        <w:tc>
          <w:tcPr>
            <w:tcW w:w="724" w:type="dxa"/>
            <w:tcBorders>
              <w:bottom w:val="nil"/>
            </w:tcBorders>
          </w:tcPr>
          <w:p w:rsidR="00DC4398" w:rsidRDefault="00DC4398">
            <w:pPr>
              <w:pStyle w:val="ConsPlusNormal"/>
              <w:jc w:val="center"/>
            </w:pPr>
            <w:r>
              <w:t>0,2</w:t>
            </w:r>
          </w:p>
        </w:tc>
        <w:tc>
          <w:tcPr>
            <w:tcW w:w="724" w:type="dxa"/>
            <w:tcBorders>
              <w:bottom w:val="nil"/>
            </w:tcBorders>
          </w:tcPr>
          <w:p w:rsidR="00DC4398" w:rsidRDefault="00DC4398">
            <w:pPr>
              <w:pStyle w:val="ConsPlusNormal"/>
              <w:jc w:val="center"/>
            </w:pPr>
            <w:r>
              <w:t>0,2</w:t>
            </w:r>
          </w:p>
        </w:tc>
        <w:tc>
          <w:tcPr>
            <w:tcW w:w="2839" w:type="dxa"/>
            <w:tcBorders>
              <w:bottom w:val="nil"/>
            </w:tcBorders>
          </w:tcPr>
          <w:p w:rsidR="00DC4398" w:rsidRDefault="00DC4398">
            <w:pPr>
              <w:pStyle w:val="ConsPlusNormal"/>
              <w:jc w:val="center"/>
            </w:pPr>
            <w:r>
              <w:t>Региональный проект "Современная школа" федерального проекта "Современная школа"</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4 в ред. </w:t>
            </w:r>
            <w:hyperlink r:id="rId128"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blPrEx>
          <w:tblBorders>
            <w:insideH w:val="nil"/>
          </w:tblBorders>
        </w:tblPrEx>
        <w:tc>
          <w:tcPr>
            <w:tcW w:w="454" w:type="dxa"/>
            <w:tcBorders>
              <w:bottom w:val="nil"/>
            </w:tcBorders>
          </w:tcPr>
          <w:p w:rsidR="00DC4398" w:rsidRDefault="00DC4398">
            <w:pPr>
              <w:pStyle w:val="ConsPlusNormal"/>
              <w:jc w:val="center"/>
            </w:pPr>
            <w:r>
              <w:t>5</w:t>
            </w:r>
          </w:p>
        </w:tc>
        <w:tc>
          <w:tcPr>
            <w:tcW w:w="2839" w:type="dxa"/>
            <w:tcBorders>
              <w:bottom w:val="nil"/>
            </w:tcBorders>
          </w:tcPr>
          <w:p w:rsidR="00DC4398" w:rsidRDefault="00DC4398">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859</w:t>
            </w:r>
          </w:p>
        </w:tc>
        <w:tc>
          <w:tcPr>
            <w:tcW w:w="724" w:type="dxa"/>
            <w:tcBorders>
              <w:bottom w:val="nil"/>
            </w:tcBorders>
          </w:tcPr>
          <w:p w:rsidR="00DC4398" w:rsidRDefault="00DC4398">
            <w:pPr>
              <w:pStyle w:val="ConsPlusNormal"/>
              <w:jc w:val="center"/>
            </w:pPr>
            <w:r>
              <w:t>864</w:t>
            </w:r>
          </w:p>
        </w:tc>
        <w:tc>
          <w:tcPr>
            <w:tcW w:w="724" w:type="dxa"/>
            <w:tcBorders>
              <w:bottom w:val="nil"/>
            </w:tcBorders>
          </w:tcPr>
          <w:p w:rsidR="00DC4398" w:rsidRDefault="00DC4398">
            <w:pPr>
              <w:pStyle w:val="ConsPlusNormal"/>
              <w:jc w:val="center"/>
            </w:pPr>
            <w:r>
              <w:t>869</w:t>
            </w:r>
          </w:p>
        </w:tc>
        <w:tc>
          <w:tcPr>
            <w:tcW w:w="724" w:type="dxa"/>
            <w:tcBorders>
              <w:bottom w:val="nil"/>
            </w:tcBorders>
          </w:tcPr>
          <w:p w:rsidR="00DC4398" w:rsidRDefault="00DC4398">
            <w:pPr>
              <w:pStyle w:val="ConsPlusNormal"/>
              <w:jc w:val="center"/>
            </w:pPr>
            <w:r>
              <w:t>874</w:t>
            </w:r>
          </w:p>
        </w:tc>
        <w:tc>
          <w:tcPr>
            <w:tcW w:w="724" w:type="dxa"/>
            <w:tcBorders>
              <w:bottom w:val="nil"/>
            </w:tcBorders>
          </w:tcPr>
          <w:p w:rsidR="00DC4398" w:rsidRDefault="00DC4398">
            <w:pPr>
              <w:pStyle w:val="ConsPlusNormal"/>
              <w:jc w:val="center"/>
            </w:pPr>
            <w:r>
              <w:t>879</w:t>
            </w:r>
          </w:p>
        </w:tc>
        <w:tc>
          <w:tcPr>
            <w:tcW w:w="724" w:type="dxa"/>
            <w:tcBorders>
              <w:bottom w:val="nil"/>
            </w:tcBorders>
          </w:tcPr>
          <w:p w:rsidR="00DC4398" w:rsidRDefault="00DC4398">
            <w:pPr>
              <w:pStyle w:val="ConsPlusNormal"/>
              <w:jc w:val="center"/>
            </w:pPr>
            <w:r>
              <w:t>884</w:t>
            </w:r>
          </w:p>
        </w:tc>
        <w:tc>
          <w:tcPr>
            <w:tcW w:w="2839" w:type="dxa"/>
            <w:tcBorders>
              <w:bottom w:val="nil"/>
            </w:tcBorders>
          </w:tcPr>
          <w:p w:rsidR="00DC4398" w:rsidRDefault="00DC4398">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5 в ред. </w:t>
            </w:r>
            <w:hyperlink r:id="rId129"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lastRenderedPageBreak/>
              <w:t>N 157)</w:t>
            </w:r>
          </w:p>
        </w:tc>
      </w:tr>
      <w:tr w:rsidR="00DC4398">
        <w:tblPrEx>
          <w:tblBorders>
            <w:insideH w:val="nil"/>
          </w:tblBorders>
        </w:tblPrEx>
        <w:tc>
          <w:tcPr>
            <w:tcW w:w="454" w:type="dxa"/>
            <w:tcBorders>
              <w:bottom w:val="nil"/>
            </w:tcBorders>
          </w:tcPr>
          <w:p w:rsidR="00DC4398" w:rsidRDefault="00DC4398">
            <w:pPr>
              <w:pStyle w:val="ConsPlusNormal"/>
              <w:jc w:val="center"/>
            </w:pPr>
            <w:r>
              <w:lastRenderedPageBreak/>
              <w:t>6.</w:t>
            </w:r>
          </w:p>
        </w:tc>
        <w:tc>
          <w:tcPr>
            <w:tcW w:w="2839" w:type="dxa"/>
            <w:tcBorders>
              <w:bottom w:val="nil"/>
            </w:tcBorders>
          </w:tcPr>
          <w:p w:rsidR="00DC4398" w:rsidRDefault="00DC4398">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DC4398" w:rsidRDefault="00DC4398">
            <w:pPr>
              <w:pStyle w:val="ConsPlusNormal"/>
              <w:jc w:val="center"/>
            </w:pPr>
            <w:r>
              <w:t>человек</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724" w:type="dxa"/>
            <w:tcBorders>
              <w:bottom w:val="nil"/>
            </w:tcBorders>
          </w:tcPr>
          <w:p w:rsidR="00DC4398" w:rsidRDefault="00DC4398">
            <w:pPr>
              <w:pStyle w:val="ConsPlusNormal"/>
              <w:jc w:val="center"/>
            </w:pPr>
            <w:r>
              <w:t>0</w:t>
            </w:r>
          </w:p>
        </w:tc>
        <w:tc>
          <w:tcPr>
            <w:tcW w:w="2839" w:type="dxa"/>
            <w:tcBorders>
              <w:bottom w:val="nil"/>
            </w:tcBorders>
          </w:tcPr>
          <w:p w:rsidR="00DC4398" w:rsidRDefault="00DC4398">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DC4398">
        <w:tblPrEx>
          <w:tblBorders>
            <w:insideH w:val="nil"/>
          </w:tblBorders>
        </w:tblPrEx>
        <w:tc>
          <w:tcPr>
            <w:tcW w:w="11680" w:type="dxa"/>
            <w:gridSpan w:val="10"/>
            <w:tcBorders>
              <w:top w:val="nil"/>
            </w:tcBorders>
          </w:tcPr>
          <w:p w:rsidR="00DC4398" w:rsidRDefault="00DC4398">
            <w:pPr>
              <w:pStyle w:val="ConsPlusNormal"/>
              <w:jc w:val="both"/>
            </w:pPr>
            <w:r>
              <w:t xml:space="preserve">(п. 6 введен </w:t>
            </w:r>
            <w:hyperlink r:id="rId130"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454" w:type="dxa"/>
            <w:tcBorders>
              <w:bottom w:val="nil"/>
            </w:tcBorders>
          </w:tcPr>
          <w:p w:rsidR="00DC4398" w:rsidRDefault="00DC4398">
            <w:pPr>
              <w:pStyle w:val="ConsPlusNormal"/>
              <w:jc w:val="center"/>
            </w:pPr>
            <w:r>
              <w:t>7.</w:t>
            </w:r>
          </w:p>
        </w:tc>
        <w:tc>
          <w:tcPr>
            <w:tcW w:w="2839" w:type="dxa"/>
            <w:tcBorders>
              <w:bottom w:val="nil"/>
            </w:tcBorders>
          </w:tcPr>
          <w:p w:rsidR="00DC4398" w:rsidRDefault="00DC4398">
            <w:pPr>
              <w:pStyle w:val="ConsPlusNormal"/>
              <w:jc w:val="both"/>
            </w:pPr>
            <w:r>
              <w:t>Доступность дошкольного образования для детей в возрасте от полутора до трех лет</w:t>
            </w:r>
          </w:p>
        </w:tc>
        <w:tc>
          <w:tcPr>
            <w:tcW w:w="1204" w:type="dxa"/>
            <w:tcBorders>
              <w:bottom w:val="nil"/>
            </w:tcBorders>
          </w:tcPr>
          <w:p w:rsidR="00DC4398" w:rsidRDefault="00DC4398">
            <w:pPr>
              <w:pStyle w:val="ConsPlusNormal"/>
              <w:jc w:val="center"/>
            </w:pPr>
            <w:r>
              <w:t>процент</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724" w:type="dxa"/>
            <w:tcBorders>
              <w:bottom w:val="nil"/>
            </w:tcBorders>
          </w:tcPr>
          <w:p w:rsidR="00DC4398" w:rsidRDefault="00DC4398">
            <w:pPr>
              <w:pStyle w:val="ConsPlusNormal"/>
              <w:jc w:val="center"/>
            </w:pPr>
            <w:r>
              <w:t>100</w:t>
            </w:r>
          </w:p>
        </w:tc>
        <w:tc>
          <w:tcPr>
            <w:tcW w:w="2839" w:type="dxa"/>
            <w:tcBorders>
              <w:bottom w:val="nil"/>
            </w:tcBorders>
          </w:tcPr>
          <w:p w:rsidR="00DC4398" w:rsidRDefault="00DC4398">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DC4398">
        <w:tblPrEx>
          <w:tblBorders>
            <w:insideH w:val="nil"/>
          </w:tblBorders>
        </w:tblPrEx>
        <w:tc>
          <w:tcPr>
            <w:tcW w:w="11680" w:type="dxa"/>
            <w:gridSpan w:val="10"/>
            <w:tcBorders>
              <w:top w:val="nil"/>
            </w:tcBorders>
          </w:tcPr>
          <w:p w:rsidR="00DC4398" w:rsidRDefault="00DC4398">
            <w:pPr>
              <w:pStyle w:val="ConsPlusNormal"/>
              <w:jc w:val="both"/>
            </w:pPr>
            <w:r>
              <w:lastRenderedPageBreak/>
              <w:t xml:space="preserve">(п. 7 введен </w:t>
            </w:r>
            <w:hyperlink r:id="rId131"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11680" w:type="dxa"/>
            <w:gridSpan w:val="10"/>
          </w:tcPr>
          <w:p w:rsidR="00DC4398" w:rsidRDefault="00DC4398">
            <w:pPr>
              <w:pStyle w:val="ConsPlusNormal"/>
              <w:jc w:val="center"/>
              <w:outlineLvl w:val="3"/>
            </w:pPr>
            <w:hyperlink w:anchor="P547"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C4398">
        <w:tc>
          <w:tcPr>
            <w:tcW w:w="454" w:type="dxa"/>
          </w:tcPr>
          <w:p w:rsidR="00DC4398" w:rsidRDefault="00DC4398">
            <w:pPr>
              <w:pStyle w:val="ConsPlusNormal"/>
              <w:jc w:val="center"/>
            </w:pPr>
            <w:r>
              <w:t>1</w:t>
            </w:r>
          </w:p>
        </w:tc>
        <w:tc>
          <w:tcPr>
            <w:tcW w:w="2839" w:type="dxa"/>
          </w:tcPr>
          <w:p w:rsidR="00DC4398" w:rsidRDefault="00DC4398">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59</w:t>
            </w:r>
          </w:p>
        </w:tc>
        <w:tc>
          <w:tcPr>
            <w:tcW w:w="724" w:type="dxa"/>
          </w:tcPr>
          <w:p w:rsidR="00DC4398" w:rsidRDefault="00DC4398">
            <w:pPr>
              <w:pStyle w:val="ConsPlusNormal"/>
              <w:jc w:val="center"/>
            </w:pPr>
            <w:r>
              <w:t>60</w:t>
            </w:r>
          </w:p>
        </w:tc>
        <w:tc>
          <w:tcPr>
            <w:tcW w:w="724" w:type="dxa"/>
          </w:tcPr>
          <w:p w:rsidR="00DC4398" w:rsidRDefault="00DC4398">
            <w:pPr>
              <w:pStyle w:val="ConsPlusNormal"/>
              <w:jc w:val="center"/>
            </w:pPr>
            <w:r>
              <w:t>62</w:t>
            </w:r>
          </w:p>
        </w:tc>
        <w:tc>
          <w:tcPr>
            <w:tcW w:w="724" w:type="dxa"/>
          </w:tcPr>
          <w:p w:rsidR="00DC4398" w:rsidRDefault="00DC4398">
            <w:pPr>
              <w:pStyle w:val="ConsPlusNormal"/>
              <w:jc w:val="center"/>
            </w:pPr>
            <w:r>
              <w:t>64</w:t>
            </w:r>
          </w:p>
        </w:tc>
        <w:tc>
          <w:tcPr>
            <w:tcW w:w="724" w:type="dxa"/>
          </w:tcPr>
          <w:p w:rsidR="00DC4398" w:rsidRDefault="00DC4398">
            <w:pPr>
              <w:pStyle w:val="ConsPlusNormal"/>
              <w:jc w:val="center"/>
            </w:pPr>
            <w:r>
              <w:t>66</w:t>
            </w:r>
          </w:p>
        </w:tc>
        <w:tc>
          <w:tcPr>
            <w:tcW w:w="724" w:type="dxa"/>
          </w:tcPr>
          <w:p w:rsidR="00DC4398" w:rsidRDefault="00DC4398">
            <w:pPr>
              <w:pStyle w:val="ConsPlusNormal"/>
              <w:jc w:val="center"/>
            </w:pPr>
            <w:r>
              <w:t>68</w:t>
            </w:r>
          </w:p>
        </w:tc>
        <w:tc>
          <w:tcPr>
            <w:tcW w:w="2839" w:type="dxa"/>
          </w:tcPr>
          <w:p w:rsidR="00DC4398" w:rsidRDefault="00DC4398">
            <w:pPr>
              <w:pStyle w:val="ConsPlusNormal"/>
              <w:jc w:val="center"/>
            </w:pPr>
            <w:r>
              <w:t>Обеспечение функционирования государственных учреждений</w:t>
            </w:r>
          </w:p>
        </w:tc>
      </w:tr>
      <w:tr w:rsidR="00DC4398">
        <w:tc>
          <w:tcPr>
            <w:tcW w:w="454" w:type="dxa"/>
          </w:tcPr>
          <w:p w:rsidR="00DC4398" w:rsidRDefault="00DC4398">
            <w:pPr>
              <w:pStyle w:val="ConsPlusNormal"/>
              <w:jc w:val="center"/>
            </w:pPr>
            <w:r>
              <w:t>2</w:t>
            </w:r>
          </w:p>
        </w:tc>
        <w:tc>
          <w:tcPr>
            <w:tcW w:w="2839" w:type="dxa"/>
          </w:tcPr>
          <w:p w:rsidR="00DC4398" w:rsidRDefault="00DC4398">
            <w:pPr>
              <w:pStyle w:val="ConsPlusNormal"/>
              <w:jc w:val="both"/>
            </w:pPr>
            <w:r>
              <w:t xml:space="preserve">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w:t>
            </w:r>
            <w:r>
              <w:lastRenderedPageBreak/>
              <w:t>государственному контролю (надзору))</w:t>
            </w:r>
          </w:p>
        </w:tc>
        <w:tc>
          <w:tcPr>
            <w:tcW w:w="1204" w:type="dxa"/>
          </w:tcPr>
          <w:p w:rsidR="00DC4398" w:rsidRDefault="00DC4398">
            <w:pPr>
              <w:pStyle w:val="ConsPlusNormal"/>
              <w:jc w:val="center"/>
            </w:pPr>
            <w:r>
              <w:lastRenderedPageBreak/>
              <w:t>%</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20</w:t>
            </w:r>
          </w:p>
        </w:tc>
        <w:tc>
          <w:tcPr>
            <w:tcW w:w="2839" w:type="dxa"/>
          </w:tcPr>
          <w:p w:rsidR="00DC4398" w:rsidRDefault="00DC4398">
            <w:pPr>
              <w:pStyle w:val="ConsPlusNormal"/>
              <w:jc w:val="center"/>
            </w:pPr>
            <w:r>
              <w:t>Обеспечение функционирования государственных органов</w:t>
            </w:r>
          </w:p>
        </w:tc>
      </w:tr>
      <w:tr w:rsidR="00DC4398">
        <w:tc>
          <w:tcPr>
            <w:tcW w:w="454" w:type="dxa"/>
          </w:tcPr>
          <w:p w:rsidR="00DC4398" w:rsidRDefault="00DC4398">
            <w:pPr>
              <w:pStyle w:val="ConsPlusNormal"/>
              <w:jc w:val="center"/>
            </w:pPr>
            <w:r>
              <w:lastRenderedPageBreak/>
              <w:t>3</w:t>
            </w:r>
          </w:p>
        </w:tc>
        <w:tc>
          <w:tcPr>
            <w:tcW w:w="2839" w:type="dxa"/>
          </w:tcPr>
          <w:p w:rsidR="00DC4398" w:rsidRDefault="00DC4398">
            <w:pPr>
              <w:pStyle w:val="ConsPlusNormal"/>
              <w:jc w:val="both"/>
            </w:pPr>
            <w:r>
              <w:t>Доля руководителей и специалистов государственных органов, прошедших профессиональную переподготовку или повышение квалификации (с нарастающим итогом)</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20</w:t>
            </w:r>
          </w:p>
        </w:tc>
        <w:tc>
          <w:tcPr>
            <w:tcW w:w="724" w:type="dxa"/>
          </w:tcPr>
          <w:p w:rsidR="00DC4398" w:rsidRDefault="00DC4398">
            <w:pPr>
              <w:pStyle w:val="ConsPlusNormal"/>
              <w:jc w:val="center"/>
            </w:pPr>
            <w:r>
              <w:t>23</w:t>
            </w:r>
          </w:p>
        </w:tc>
        <w:tc>
          <w:tcPr>
            <w:tcW w:w="724" w:type="dxa"/>
          </w:tcPr>
          <w:p w:rsidR="00DC4398" w:rsidRDefault="00DC4398">
            <w:pPr>
              <w:pStyle w:val="ConsPlusNormal"/>
              <w:jc w:val="center"/>
            </w:pPr>
            <w:r>
              <w:t>23</w:t>
            </w:r>
          </w:p>
        </w:tc>
        <w:tc>
          <w:tcPr>
            <w:tcW w:w="724" w:type="dxa"/>
          </w:tcPr>
          <w:p w:rsidR="00DC4398" w:rsidRDefault="00DC4398">
            <w:pPr>
              <w:pStyle w:val="ConsPlusNormal"/>
              <w:jc w:val="center"/>
            </w:pPr>
            <w:r>
              <w:t>23</w:t>
            </w:r>
          </w:p>
        </w:tc>
        <w:tc>
          <w:tcPr>
            <w:tcW w:w="724" w:type="dxa"/>
          </w:tcPr>
          <w:p w:rsidR="00DC4398" w:rsidRDefault="00DC4398">
            <w:pPr>
              <w:pStyle w:val="ConsPlusNormal"/>
              <w:jc w:val="center"/>
            </w:pPr>
            <w:r>
              <w:t>23</w:t>
            </w:r>
          </w:p>
        </w:tc>
        <w:tc>
          <w:tcPr>
            <w:tcW w:w="724" w:type="dxa"/>
          </w:tcPr>
          <w:p w:rsidR="00DC4398" w:rsidRDefault="00DC4398">
            <w:pPr>
              <w:pStyle w:val="ConsPlusNormal"/>
              <w:jc w:val="center"/>
            </w:pPr>
            <w:r>
              <w:t>23</w:t>
            </w:r>
          </w:p>
        </w:tc>
        <w:tc>
          <w:tcPr>
            <w:tcW w:w="2839" w:type="dxa"/>
          </w:tcPr>
          <w:p w:rsidR="00DC4398" w:rsidRDefault="00DC4398">
            <w:pPr>
              <w:pStyle w:val="ConsPlusNormal"/>
              <w:jc w:val="center"/>
            </w:pPr>
            <w:r>
              <w:t>Обеспечение функционирования государственных органов</w:t>
            </w:r>
          </w:p>
        </w:tc>
      </w:tr>
      <w:tr w:rsidR="00DC4398">
        <w:tc>
          <w:tcPr>
            <w:tcW w:w="454" w:type="dxa"/>
          </w:tcPr>
          <w:p w:rsidR="00DC4398" w:rsidRDefault="00DC4398">
            <w:pPr>
              <w:pStyle w:val="ConsPlusNormal"/>
              <w:jc w:val="center"/>
            </w:pPr>
            <w:r>
              <w:t>4</w:t>
            </w:r>
          </w:p>
        </w:tc>
        <w:tc>
          <w:tcPr>
            <w:tcW w:w="2839" w:type="dxa"/>
          </w:tcPr>
          <w:p w:rsidR="00DC4398" w:rsidRDefault="00DC4398">
            <w:pPr>
              <w:pStyle w:val="ConsPlusNormal"/>
              <w:jc w:val="both"/>
            </w:pPr>
            <w:r>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tc>
        <w:tc>
          <w:tcPr>
            <w:tcW w:w="1204" w:type="dxa"/>
          </w:tcPr>
          <w:p w:rsidR="00DC4398" w:rsidRDefault="00DC4398">
            <w:pPr>
              <w:pStyle w:val="ConsPlusNormal"/>
              <w:jc w:val="center"/>
            </w:pPr>
            <w:r>
              <w:t>тыс. рублей</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2839" w:type="dxa"/>
          </w:tcPr>
          <w:p w:rsidR="00DC4398" w:rsidRDefault="00DC4398">
            <w:pPr>
              <w:pStyle w:val="ConsPlusNormal"/>
              <w:jc w:val="center"/>
            </w:pPr>
            <w:r>
              <w:t>Обеспечение функционирования государственных органов</w:t>
            </w:r>
          </w:p>
        </w:tc>
      </w:tr>
      <w:tr w:rsidR="00DC4398">
        <w:tc>
          <w:tcPr>
            <w:tcW w:w="454" w:type="dxa"/>
          </w:tcPr>
          <w:p w:rsidR="00DC4398" w:rsidRDefault="00DC4398">
            <w:pPr>
              <w:pStyle w:val="ConsPlusNormal"/>
              <w:jc w:val="center"/>
            </w:pPr>
            <w:r>
              <w:t>5</w:t>
            </w:r>
          </w:p>
        </w:tc>
        <w:tc>
          <w:tcPr>
            <w:tcW w:w="2839" w:type="dxa"/>
          </w:tcPr>
          <w:p w:rsidR="00DC4398" w:rsidRDefault="00DC4398">
            <w:pPr>
              <w:pStyle w:val="ConsPlusNormal"/>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tc>
        <w:tc>
          <w:tcPr>
            <w:tcW w:w="1204" w:type="dxa"/>
          </w:tcPr>
          <w:p w:rsidR="00DC4398" w:rsidRDefault="00DC4398">
            <w:pPr>
              <w:pStyle w:val="ConsPlusNormal"/>
              <w:jc w:val="center"/>
            </w:pPr>
            <w:r>
              <w:t>тыс. рублей</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2839" w:type="dxa"/>
          </w:tcPr>
          <w:p w:rsidR="00DC4398" w:rsidRDefault="00DC4398">
            <w:pPr>
              <w:pStyle w:val="ConsPlusNormal"/>
              <w:jc w:val="center"/>
            </w:pPr>
            <w:r>
              <w:t>Обеспечение функционирования государственных органов</w:t>
            </w:r>
          </w:p>
        </w:tc>
      </w:tr>
      <w:tr w:rsidR="00DC4398">
        <w:tc>
          <w:tcPr>
            <w:tcW w:w="454" w:type="dxa"/>
          </w:tcPr>
          <w:p w:rsidR="00DC4398" w:rsidRDefault="00DC4398">
            <w:pPr>
              <w:pStyle w:val="ConsPlusNormal"/>
              <w:jc w:val="center"/>
            </w:pPr>
            <w:r>
              <w:t>6</w:t>
            </w:r>
          </w:p>
        </w:tc>
        <w:tc>
          <w:tcPr>
            <w:tcW w:w="2839" w:type="dxa"/>
          </w:tcPr>
          <w:p w:rsidR="00DC4398" w:rsidRDefault="00DC4398">
            <w:pPr>
              <w:pStyle w:val="ConsPlusNormal"/>
              <w:jc w:val="both"/>
            </w:pPr>
            <w:r>
              <w:t xml:space="preserve">Объем просроченной задолженности по страховым взносам в </w:t>
            </w:r>
            <w:r>
              <w:lastRenderedPageBreak/>
              <w:t>государственные внебюджетные фонды, налогам и сборам в бюджеты всех уровней у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DC4398" w:rsidRDefault="00DC4398">
            <w:pPr>
              <w:pStyle w:val="ConsPlusNormal"/>
              <w:jc w:val="center"/>
            </w:pPr>
            <w:r>
              <w:lastRenderedPageBreak/>
              <w:t>тыс. рублей</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2839" w:type="dxa"/>
          </w:tcPr>
          <w:p w:rsidR="00DC4398" w:rsidRDefault="00DC4398">
            <w:pPr>
              <w:pStyle w:val="ConsPlusNormal"/>
              <w:jc w:val="center"/>
            </w:pPr>
            <w:r>
              <w:t xml:space="preserve">Обеспечение функционирования государственных </w:t>
            </w:r>
            <w:r>
              <w:lastRenderedPageBreak/>
              <w:t>учреждений</w:t>
            </w:r>
          </w:p>
        </w:tc>
      </w:tr>
      <w:tr w:rsidR="00DC4398">
        <w:tc>
          <w:tcPr>
            <w:tcW w:w="454" w:type="dxa"/>
          </w:tcPr>
          <w:p w:rsidR="00DC4398" w:rsidRDefault="00DC4398">
            <w:pPr>
              <w:pStyle w:val="ConsPlusNormal"/>
              <w:jc w:val="center"/>
            </w:pPr>
            <w:r>
              <w:lastRenderedPageBreak/>
              <w:t>7</w:t>
            </w:r>
          </w:p>
        </w:tc>
        <w:tc>
          <w:tcPr>
            <w:tcW w:w="2839" w:type="dxa"/>
          </w:tcPr>
          <w:p w:rsidR="00DC4398" w:rsidRDefault="00DC4398">
            <w:pPr>
              <w:pStyle w:val="ConsPlusNormal"/>
              <w:jc w:val="both"/>
            </w:pPr>
            <w:r>
              <w:t xml:space="preserve">Объем просроченной задолженности по выплате заработной платы работникам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w:t>
            </w:r>
            <w:r>
              <w:lastRenderedPageBreak/>
              <w:t>техникум поселка Эгвекинот"; ГАУ ДПО ЧАО "Чукотский институт развития образования и повышения квалификации"</w:t>
            </w:r>
          </w:p>
        </w:tc>
        <w:tc>
          <w:tcPr>
            <w:tcW w:w="1204" w:type="dxa"/>
          </w:tcPr>
          <w:p w:rsidR="00DC4398" w:rsidRDefault="00DC4398">
            <w:pPr>
              <w:pStyle w:val="ConsPlusNormal"/>
              <w:jc w:val="center"/>
            </w:pPr>
            <w:r>
              <w:lastRenderedPageBreak/>
              <w:t>тыс. рублей</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724" w:type="dxa"/>
          </w:tcPr>
          <w:p w:rsidR="00DC4398" w:rsidRDefault="00DC4398">
            <w:pPr>
              <w:pStyle w:val="ConsPlusNormal"/>
              <w:jc w:val="center"/>
            </w:pPr>
            <w:r>
              <w:t>0</w:t>
            </w:r>
          </w:p>
        </w:tc>
        <w:tc>
          <w:tcPr>
            <w:tcW w:w="2839" w:type="dxa"/>
          </w:tcPr>
          <w:p w:rsidR="00DC4398" w:rsidRDefault="00DC4398">
            <w:pPr>
              <w:pStyle w:val="ConsPlusNormal"/>
              <w:jc w:val="center"/>
            </w:pPr>
            <w:r>
              <w:t>Обеспечение функционирования государственных учреждений</w:t>
            </w:r>
          </w:p>
        </w:tc>
      </w:tr>
      <w:tr w:rsidR="00DC4398">
        <w:tc>
          <w:tcPr>
            <w:tcW w:w="454" w:type="dxa"/>
          </w:tcPr>
          <w:p w:rsidR="00DC4398" w:rsidRDefault="00DC4398">
            <w:pPr>
              <w:pStyle w:val="ConsPlusNormal"/>
              <w:jc w:val="center"/>
            </w:pPr>
            <w:r>
              <w:lastRenderedPageBreak/>
              <w:t>8</w:t>
            </w:r>
          </w:p>
        </w:tc>
        <w:tc>
          <w:tcPr>
            <w:tcW w:w="2839" w:type="dxa"/>
          </w:tcPr>
          <w:p w:rsidR="00DC4398" w:rsidRDefault="00DC4398">
            <w:pPr>
              <w:pStyle w:val="ConsPlusNormal"/>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DC4398" w:rsidRDefault="00DC4398">
            <w:pPr>
              <w:pStyle w:val="ConsPlusNormal"/>
              <w:jc w:val="center"/>
            </w:pPr>
            <w:r>
              <w:t>%</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724" w:type="dxa"/>
          </w:tcPr>
          <w:p w:rsidR="00DC4398" w:rsidRDefault="00DC4398">
            <w:pPr>
              <w:pStyle w:val="ConsPlusNormal"/>
              <w:jc w:val="center"/>
            </w:pPr>
            <w:r>
              <w:t>100</w:t>
            </w:r>
          </w:p>
        </w:tc>
        <w:tc>
          <w:tcPr>
            <w:tcW w:w="2839" w:type="dxa"/>
          </w:tcPr>
          <w:p w:rsidR="00DC4398" w:rsidRDefault="00DC4398">
            <w:pPr>
              <w:pStyle w:val="ConsPlusNormal"/>
              <w:jc w:val="center"/>
            </w:pPr>
            <w:r>
              <w:t>Обеспечение функционирования государственных учреждений</w:t>
            </w:r>
          </w:p>
        </w:tc>
      </w:tr>
    </w:tbl>
    <w:p w:rsidR="00DC4398" w:rsidRDefault="00DC4398">
      <w:pPr>
        <w:sectPr w:rsidR="00DC4398">
          <w:pgSz w:w="16838" w:h="11905" w:orient="landscape"/>
          <w:pgMar w:top="1701" w:right="1134" w:bottom="850" w:left="1134" w:header="0" w:footer="0" w:gutter="0"/>
          <w:cols w:space="720"/>
        </w:sectPr>
      </w:pPr>
    </w:p>
    <w:p w:rsidR="00DC4398" w:rsidRDefault="00DC4398">
      <w:pPr>
        <w:pStyle w:val="ConsPlusNormal"/>
        <w:jc w:val="both"/>
      </w:pPr>
    </w:p>
    <w:p w:rsidR="00DC4398" w:rsidRDefault="00DC4398">
      <w:pPr>
        <w:pStyle w:val="ConsPlusNormal"/>
        <w:ind w:firstLine="540"/>
        <w:jc w:val="both"/>
      </w:pPr>
      <w:r>
        <w:t>ГАПОУ ЧАО "ЧМК" "Чукотский многопрофильный колледж"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DC4398" w:rsidRDefault="00DC4398">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DC4398" w:rsidRDefault="00DC4398">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DC4398" w:rsidRDefault="00DC4398">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1.1</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bookmarkStart w:id="9" w:name="P1690"/>
      <w:bookmarkEnd w:id="9"/>
      <w:r>
        <w:t>РЕЗУЛЬТАТЫ</w:t>
      </w:r>
    </w:p>
    <w:p w:rsidR="00DC4398" w:rsidRDefault="00DC4398">
      <w:pPr>
        <w:pStyle w:val="ConsPlusTitle"/>
        <w:jc w:val="center"/>
      </w:pPr>
      <w:r>
        <w:t>РЕГИОНАЛЬНЫХ ПРОЕКТОВ В ОБЛАСТИ ОБРАЗОВАНИЯ</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(введены </w:t>
            </w:r>
            <w:hyperlink r:id="rId132" w:history="1">
              <w:r>
                <w:rPr>
                  <w:color w:val="0000FF"/>
                </w:rPr>
                <w:t>Постановлением</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sectPr w:rsidR="00DC4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288"/>
        <w:gridCol w:w="2254"/>
        <w:gridCol w:w="1204"/>
        <w:gridCol w:w="936"/>
        <w:gridCol w:w="936"/>
        <w:gridCol w:w="936"/>
        <w:gridCol w:w="936"/>
        <w:gridCol w:w="936"/>
        <w:gridCol w:w="939"/>
      </w:tblGrid>
      <w:tr w:rsidR="00DC4398">
        <w:tc>
          <w:tcPr>
            <w:tcW w:w="560" w:type="dxa"/>
            <w:vMerge w:val="restart"/>
          </w:tcPr>
          <w:p w:rsidR="00DC4398" w:rsidRDefault="00DC4398">
            <w:pPr>
              <w:pStyle w:val="ConsPlusNormal"/>
              <w:jc w:val="center"/>
            </w:pPr>
            <w:r>
              <w:lastRenderedPageBreak/>
              <w:t>N п/п</w:t>
            </w:r>
          </w:p>
        </w:tc>
        <w:tc>
          <w:tcPr>
            <w:tcW w:w="3288" w:type="dxa"/>
            <w:vMerge w:val="restart"/>
          </w:tcPr>
          <w:p w:rsidR="00DC4398" w:rsidRDefault="00DC4398">
            <w:pPr>
              <w:pStyle w:val="ConsPlusNormal"/>
              <w:jc w:val="center"/>
            </w:pPr>
            <w:r>
              <w:t>Наименование результата</w:t>
            </w:r>
          </w:p>
        </w:tc>
        <w:tc>
          <w:tcPr>
            <w:tcW w:w="2254" w:type="dxa"/>
            <w:vMerge w:val="restart"/>
          </w:tcPr>
          <w:p w:rsidR="00DC4398" w:rsidRDefault="00DC4398">
            <w:pPr>
              <w:pStyle w:val="ConsPlusNormal"/>
              <w:jc w:val="center"/>
            </w:pPr>
            <w:r>
              <w:t>Тип результата</w:t>
            </w:r>
          </w:p>
        </w:tc>
        <w:tc>
          <w:tcPr>
            <w:tcW w:w="1204" w:type="dxa"/>
            <w:vMerge w:val="restart"/>
          </w:tcPr>
          <w:p w:rsidR="00DC4398" w:rsidRDefault="00DC4398">
            <w:pPr>
              <w:pStyle w:val="ConsPlusNormal"/>
              <w:jc w:val="center"/>
            </w:pPr>
            <w:r>
              <w:t>Единица измерения</w:t>
            </w:r>
          </w:p>
        </w:tc>
        <w:tc>
          <w:tcPr>
            <w:tcW w:w="5619" w:type="dxa"/>
            <w:gridSpan w:val="6"/>
          </w:tcPr>
          <w:p w:rsidR="00DC4398" w:rsidRDefault="00DC4398">
            <w:pPr>
              <w:pStyle w:val="ConsPlusNormal"/>
              <w:jc w:val="center"/>
            </w:pPr>
            <w:r>
              <w:t>Значение результата</w:t>
            </w:r>
          </w:p>
        </w:tc>
      </w:tr>
      <w:tr w:rsidR="00DC4398">
        <w:tc>
          <w:tcPr>
            <w:tcW w:w="560" w:type="dxa"/>
            <w:vMerge/>
          </w:tcPr>
          <w:p w:rsidR="00DC4398" w:rsidRDefault="00DC4398"/>
        </w:tc>
        <w:tc>
          <w:tcPr>
            <w:tcW w:w="3288" w:type="dxa"/>
            <w:vMerge/>
          </w:tcPr>
          <w:p w:rsidR="00DC4398" w:rsidRDefault="00DC4398"/>
        </w:tc>
        <w:tc>
          <w:tcPr>
            <w:tcW w:w="2254" w:type="dxa"/>
            <w:vMerge/>
          </w:tcPr>
          <w:p w:rsidR="00DC4398" w:rsidRDefault="00DC4398"/>
        </w:tc>
        <w:tc>
          <w:tcPr>
            <w:tcW w:w="1204" w:type="dxa"/>
            <w:vMerge/>
          </w:tcPr>
          <w:p w:rsidR="00DC4398" w:rsidRDefault="00DC4398"/>
        </w:tc>
        <w:tc>
          <w:tcPr>
            <w:tcW w:w="936" w:type="dxa"/>
          </w:tcPr>
          <w:p w:rsidR="00DC4398" w:rsidRDefault="00DC4398">
            <w:pPr>
              <w:pStyle w:val="ConsPlusNormal"/>
              <w:jc w:val="center"/>
            </w:pPr>
            <w:r>
              <w:t>2019</w:t>
            </w:r>
          </w:p>
        </w:tc>
        <w:tc>
          <w:tcPr>
            <w:tcW w:w="936" w:type="dxa"/>
          </w:tcPr>
          <w:p w:rsidR="00DC4398" w:rsidRDefault="00DC4398">
            <w:pPr>
              <w:pStyle w:val="ConsPlusNormal"/>
              <w:jc w:val="center"/>
            </w:pPr>
            <w:r>
              <w:t>2020</w:t>
            </w:r>
          </w:p>
        </w:tc>
        <w:tc>
          <w:tcPr>
            <w:tcW w:w="936" w:type="dxa"/>
          </w:tcPr>
          <w:p w:rsidR="00DC4398" w:rsidRDefault="00DC4398">
            <w:pPr>
              <w:pStyle w:val="ConsPlusNormal"/>
              <w:jc w:val="center"/>
            </w:pPr>
            <w:r>
              <w:t>2021</w:t>
            </w:r>
          </w:p>
        </w:tc>
        <w:tc>
          <w:tcPr>
            <w:tcW w:w="936" w:type="dxa"/>
          </w:tcPr>
          <w:p w:rsidR="00DC4398" w:rsidRDefault="00DC4398">
            <w:pPr>
              <w:pStyle w:val="ConsPlusNormal"/>
              <w:jc w:val="center"/>
            </w:pPr>
            <w:r>
              <w:t>2022</w:t>
            </w:r>
          </w:p>
        </w:tc>
        <w:tc>
          <w:tcPr>
            <w:tcW w:w="936" w:type="dxa"/>
          </w:tcPr>
          <w:p w:rsidR="00DC4398" w:rsidRDefault="00DC4398">
            <w:pPr>
              <w:pStyle w:val="ConsPlusNormal"/>
              <w:jc w:val="center"/>
            </w:pPr>
            <w:r>
              <w:t>2023</w:t>
            </w:r>
          </w:p>
        </w:tc>
        <w:tc>
          <w:tcPr>
            <w:tcW w:w="939" w:type="dxa"/>
          </w:tcPr>
          <w:p w:rsidR="00DC4398" w:rsidRDefault="00DC4398">
            <w:pPr>
              <w:pStyle w:val="ConsPlusNormal"/>
              <w:jc w:val="center"/>
            </w:pPr>
            <w:r>
              <w:t>2024</w:t>
            </w:r>
          </w:p>
        </w:tc>
      </w:tr>
      <w:tr w:rsidR="00DC4398">
        <w:tc>
          <w:tcPr>
            <w:tcW w:w="12925" w:type="dxa"/>
            <w:gridSpan w:val="10"/>
          </w:tcPr>
          <w:p w:rsidR="00DC4398" w:rsidRDefault="00DC4398">
            <w:pPr>
              <w:pStyle w:val="ConsPlusNormal"/>
              <w:jc w:val="center"/>
              <w:outlineLvl w:val="2"/>
            </w:pPr>
            <w:r>
              <w:t>Региональный проект "Успех каждого ребенка" федерального проекта "Успех каждого ребенка"</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миллион человек</w:t>
            </w:r>
          </w:p>
        </w:tc>
        <w:tc>
          <w:tcPr>
            <w:tcW w:w="936" w:type="dxa"/>
          </w:tcPr>
          <w:p w:rsidR="00DC4398" w:rsidRDefault="00DC4398">
            <w:pPr>
              <w:pStyle w:val="ConsPlusNormal"/>
              <w:jc w:val="center"/>
            </w:pPr>
            <w:r>
              <w:t>0,0018</w:t>
            </w:r>
          </w:p>
        </w:tc>
        <w:tc>
          <w:tcPr>
            <w:tcW w:w="936" w:type="dxa"/>
          </w:tcPr>
          <w:p w:rsidR="00DC4398" w:rsidRDefault="00DC4398">
            <w:pPr>
              <w:pStyle w:val="ConsPlusNormal"/>
              <w:jc w:val="center"/>
            </w:pPr>
            <w:r>
              <w:t>0,0028</w:t>
            </w:r>
          </w:p>
        </w:tc>
        <w:tc>
          <w:tcPr>
            <w:tcW w:w="936" w:type="dxa"/>
          </w:tcPr>
          <w:p w:rsidR="00DC4398" w:rsidRDefault="00DC4398">
            <w:pPr>
              <w:pStyle w:val="ConsPlusNormal"/>
              <w:jc w:val="center"/>
            </w:pPr>
            <w:r>
              <w:t>0,0047</w:t>
            </w:r>
          </w:p>
        </w:tc>
        <w:tc>
          <w:tcPr>
            <w:tcW w:w="936" w:type="dxa"/>
          </w:tcPr>
          <w:p w:rsidR="00DC4398" w:rsidRDefault="00DC4398">
            <w:pPr>
              <w:pStyle w:val="ConsPlusNormal"/>
              <w:jc w:val="center"/>
            </w:pPr>
            <w:r>
              <w:t>0,0047</w:t>
            </w:r>
          </w:p>
        </w:tc>
        <w:tc>
          <w:tcPr>
            <w:tcW w:w="936" w:type="dxa"/>
          </w:tcPr>
          <w:p w:rsidR="00DC4398" w:rsidRDefault="00DC4398">
            <w:pPr>
              <w:pStyle w:val="ConsPlusNormal"/>
              <w:jc w:val="center"/>
            </w:pPr>
            <w:r>
              <w:t>0,0047</w:t>
            </w:r>
          </w:p>
        </w:tc>
        <w:tc>
          <w:tcPr>
            <w:tcW w:w="939" w:type="dxa"/>
          </w:tcPr>
          <w:p w:rsidR="00DC4398" w:rsidRDefault="00DC4398">
            <w:pPr>
              <w:pStyle w:val="ConsPlusNormal"/>
              <w:jc w:val="center"/>
            </w:pPr>
            <w:r>
              <w:t>0,0055</w:t>
            </w:r>
          </w:p>
        </w:tc>
      </w:tr>
      <w:tr w:rsidR="00DC4398">
        <w:tc>
          <w:tcPr>
            <w:tcW w:w="560" w:type="dxa"/>
          </w:tcPr>
          <w:p w:rsidR="00DC4398" w:rsidRDefault="00DC4398">
            <w:pPr>
              <w:pStyle w:val="ConsPlusNormal"/>
              <w:jc w:val="center"/>
            </w:pPr>
            <w:r>
              <w:t>2.</w:t>
            </w:r>
          </w:p>
        </w:tc>
        <w:tc>
          <w:tcPr>
            <w:tcW w:w="3288" w:type="dxa"/>
          </w:tcPr>
          <w:p w:rsidR="00DC4398" w:rsidRDefault="00DC4398">
            <w:pPr>
              <w:pStyle w:val="ConsPlusNormal"/>
              <w:jc w:val="both"/>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тысяча человек</w:t>
            </w:r>
          </w:p>
        </w:tc>
        <w:tc>
          <w:tcPr>
            <w:tcW w:w="936" w:type="dxa"/>
          </w:tcPr>
          <w:p w:rsidR="00DC4398" w:rsidRDefault="00DC4398">
            <w:pPr>
              <w:pStyle w:val="ConsPlusNormal"/>
              <w:jc w:val="center"/>
            </w:pPr>
            <w:r>
              <w:t>0,2</w:t>
            </w:r>
          </w:p>
        </w:tc>
        <w:tc>
          <w:tcPr>
            <w:tcW w:w="936" w:type="dxa"/>
          </w:tcPr>
          <w:p w:rsidR="00DC4398" w:rsidRDefault="00DC4398">
            <w:pPr>
              <w:pStyle w:val="ConsPlusNormal"/>
              <w:jc w:val="center"/>
            </w:pPr>
            <w:r>
              <w:t>0,3</w:t>
            </w:r>
          </w:p>
        </w:tc>
        <w:tc>
          <w:tcPr>
            <w:tcW w:w="936" w:type="dxa"/>
          </w:tcPr>
          <w:p w:rsidR="00DC4398" w:rsidRDefault="00DC4398">
            <w:pPr>
              <w:pStyle w:val="ConsPlusNormal"/>
              <w:jc w:val="center"/>
            </w:pPr>
            <w:r>
              <w:t>0,4</w:t>
            </w:r>
          </w:p>
        </w:tc>
        <w:tc>
          <w:tcPr>
            <w:tcW w:w="936" w:type="dxa"/>
          </w:tcPr>
          <w:p w:rsidR="00DC4398" w:rsidRDefault="00DC4398">
            <w:pPr>
              <w:pStyle w:val="ConsPlusNormal"/>
              <w:jc w:val="center"/>
            </w:pPr>
            <w:r>
              <w:t>0,5</w:t>
            </w:r>
          </w:p>
        </w:tc>
        <w:tc>
          <w:tcPr>
            <w:tcW w:w="936" w:type="dxa"/>
          </w:tcPr>
          <w:p w:rsidR="00DC4398" w:rsidRDefault="00DC4398">
            <w:pPr>
              <w:pStyle w:val="ConsPlusNormal"/>
              <w:jc w:val="center"/>
            </w:pPr>
            <w:r>
              <w:t>0,6</w:t>
            </w:r>
          </w:p>
        </w:tc>
        <w:tc>
          <w:tcPr>
            <w:tcW w:w="939" w:type="dxa"/>
          </w:tcPr>
          <w:p w:rsidR="00DC4398" w:rsidRDefault="00DC4398">
            <w:pPr>
              <w:pStyle w:val="ConsPlusNormal"/>
              <w:jc w:val="center"/>
            </w:pPr>
            <w:r>
              <w:t>0,7</w:t>
            </w:r>
          </w:p>
        </w:tc>
      </w:tr>
      <w:tr w:rsidR="00DC4398">
        <w:tc>
          <w:tcPr>
            <w:tcW w:w="560" w:type="dxa"/>
          </w:tcPr>
          <w:p w:rsidR="00DC4398" w:rsidRDefault="00DC4398">
            <w:pPr>
              <w:pStyle w:val="ConsPlusNormal"/>
              <w:jc w:val="center"/>
            </w:pPr>
            <w:r>
              <w:t>3.</w:t>
            </w:r>
          </w:p>
        </w:tc>
        <w:tc>
          <w:tcPr>
            <w:tcW w:w="3288" w:type="dxa"/>
          </w:tcPr>
          <w:p w:rsidR="00DC4398" w:rsidRDefault="00DC4398">
            <w:pPr>
              <w:pStyle w:val="ConsPlusNormal"/>
              <w:jc w:val="both"/>
            </w:pPr>
            <w:r>
              <w:t>Для 935 тыс. детей в не менее чем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p>
        </w:tc>
        <w:tc>
          <w:tcPr>
            <w:tcW w:w="2254" w:type="dxa"/>
          </w:tcPr>
          <w:p w:rsidR="00DC4398" w:rsidRDefault="00DC4398">
            <w:pPr>
              <w:pStyle w:val="ConsPlusNormal"/>
              <w:jc w:val="center"/>
            </w:pPr>
            <w:r>
              <w:t>приобретение товаров, работ, услуг</w:t>
            </w:r>
          </w:p>
        </w:tc>
        <w:tc>
          <w:tcPr>
            <w:tcW w:w="1204" w:type="dxa"/>
          </w:tcPr>
          <w:p w:rsidR="00DC4398" w:rsidRDefault="00DC4398">
            <w:pPr>
              <w:pStyle w:val="ConsPlusNormal"/>
              <w:jc w:val="center"/>
            </w:pPr>
            <w:r>
              <w:t>единиц</w:t>
            </w:r>
          </w:p>
        </w:tc>
        <w:tc>
          <w:tcPr>
            <w:tcW w:w="936" w:type="dxa"/>
          </w:tcPr>
          <w:p w:rsidR="00DC4398" w:rsidRDefault="00DC4398">
            <w:pPr>
              <w:pStyle w:val="ConsPlusNormal"/>
              <w:jc w:val="center"/>
            </w:pPr>
            <w:r>
              <w:t>3</w:t>
            </w:r>
          </w:p>
        </w:tc>
        <w:tc>
          <w:tcPr>
            <w:tcW w:w="936" w:type="dxa"/>
          </w:tcPr>
          <w:p w:rsidR="00DC4398" w:rsidRDefault="00DC4398">
            <w:pPr>
              <w:pStyle w:val="ConsPlusNormal"/>
              <w:jc w:val="center"/>
            </w:pPr>
            <w:r>
              <w:t>6</w:t>
            </w:r>
          </w:p>
        </w:tc>
        <w:tc>
          <w:tcPr>
            <w:tcW w:w="936" w:type="dxa"/>
          </w:tcPr>
          <w:p w:rsidR="00DC4398" w:rsidRDefault="00DC4398">
            <w:pPr>
              <w:pStyle w:val="ConsPlusNormal"/>
              <w:jc w:val="center"/>
            </w:pPr>
            <w:r>
              <w:t>9</w:t>
            </w:r>
          </w:p>
        </w:tc>
        <w:tc>
          <w:tcPr>
            <w:tcW w:w="936" w:type="dxa"/>
          </w:tcPr>
          <w:p w:rsidR="00DC4398" w:rsidRDefault="00DC4398">
            <w:pPr>
              <w:pStyle w:val="ConsPlusNormal"/>
              <w:jc w:val="center"/>
            </w:pPr>
            <w:r>
              <w:t>12</w:t>
            </w:r>
          </w:p>
        </w:tc>
        <w:tc>
          <w:tcPr>
            <w:tcW w:w="936" w:type="dxa"/>
          </w:tcPr>
          <w:p w:rsidR="00DC4398" w:rsidRDefault="00DC4398">
            <w:pPr>
              <w:pStyle w:val="ConsPlusNormal"/>
              <w:jc w:val="center"/>
            </w:pPr>
            <w:r>
              <w:t>12</w:t>
            </w:r>
          </w:p>
        </w:tc>
        <w:tc>
          <w:tcPr>
            <w:tcW w:w="939" w:type="dxa"/>
          </w:tcPr>
          <w:p w:rsidR="00DC4398" w:rsidRDefault="00DC4398">
            <w:pPr>
              <w:pStyle w:val="ConsPlusNormal"/>
              <w:jc w:val="center"/>
            </w:pPr>
            <w:r>
              <w:t>12</w:t>
            </w:r>
          </w:p>
        </w:tc>
      </w:tr>
      <w:tr w:rsidR="00DC4398">
        <w:tc>
          <w:tcPr>
            <w:tcW w:w="560" w:type="dxa"/>
          </w:tcPr>
          <w:p w:rsidR="00DC4398" w:rsidRDefault="00DC4398">
            <w:pPr>
              <w:pStyle w:val="ConsPlusNormal"/>
              <w:jc w:val="center"/>
            </w:pPr>
            <w:r>
              <w:lastRenderedPageBreak/>
              <w:t>4.</w:t>
            </w:r>
          </w:p>
        </w:tc>
        <w:tc>
          <w:tcPr>
            <w:tcW w:w="3288" w:type="dxa"/>
          </w:tcPr>
          <w:p w:rsidR="00DC4398" w:rsidRDefault="00DC4398">
            <w:pPr>
              <w:pStyle w:val="ConsPlusNormal"/>
              <w:jc w:val="both"/>
            </w:pPr>
            <w: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34</w:t>
            </w:r>
          </w:p>
        </w:tc>
        <w:tc>
          <w:tcPr>
            <w:tcW w:w="936" w:type="dxa"/>
          </w:tcPr>
          <w:p w:rsidR="00DC4398" w:rsidRDefault="00DC4398">
            <w:pPr>
              <w:pStyle w:val="ConsPlusNormal"/>
              <w:jc w:val="center"/>
            </w:pPr>
            <w:r>
              <w:t>46</w:t>
            </w:r>
          </w:p>
        </w:tc>
        <w:tc>
          <w:tcPr>
            <w:tcW w:w="936" w:type="dxa"/>
          </w:tcPr>
          <w:p w:rsidR="00DC4398" w:rsidRDefault="00DC4398">
            <w:pPr>
              <w:pStyle w:val="ConsPlusNormal"/>
              <w:jc w:val="center"/>
            </w:pPr>
            <w:r>
              <w:t>52</w:t>
            </w:r>
          </w:p>
        </w:tc>
        <w:tc>
          <w:tcPr>
            <w:tcW w:w="936" w:type="dxa"/>
          </w:tcPr>
          <w:p w:rsidR="00DC4398" w:rsidRDefault="00DC4398">
            <w:pPr>
              <w:pStyle w:val="ConsPlusNormal"/>
              <w:jc w:val="center"/>
            </w:pPr>
            <w:r>
              <w:t>58</w:t>
            </w:r>
          </w:p>
        </w:tc>
        <w:tc>
          <w:tcPr>
            <w:tcW w:w="936" w:type="dxa"/>
          </w:tcPr>
          <w:p w:rsidR="00DC4398" w:rsidRDefault="00DC4398">
            <w:pPr>
              <w:pStyle w:val="ConsPlusNormal"/>
              <w:jc w:val="center"/>
            </w:pPr>
            <w:r>
              <w:t>64</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t>5.</w:t>
            </w:r>
          </w:p>
        </w:tc>
        <w:tc>
          <w:tcPr>
            <w:tcW w:w="3288" w:type="dxa"/>
          </w:tcPr>
          <w:p w:rsidR="00DC4398" w:rsidRDefault="00DC4398">
            <w:pPr>
              <w:pStyle w:val="ConsPlusNormal"/>
              <w:jc w:val="both"/>
            </w:pPr>
            <w: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254" w:type="dxa"/>
          </w:tcPr>
          <w:p w:rsidR="00DC4398" w:rsidRDefault="00DC4398">
            <w:pPr>
              <w:pStyle w:val="ConsPlusNormal"/>
              <w:jc w:val="center"/>
            </w:pPr>
            <w:r>
              <w:t>утверждение документа</w:t>
            </w:r>
          </w:p>
        </w:tc>
        <w:tc>
          <w:tcPr>
            <w:tcW w:w="1204" w:type="dxa"/>
          </w:tcPr>
          <w:p w:rsidR="00DC4398" w:rsidRDefault="00DC4398">
            <w:pPr>
              <w:pStyle w:val="ConsPlusNormal"/>
              <w:jc w:val="center"/>
            </w:pPr>
            <w:r>
              <w:t>документ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x</w:t>
            </w:r>
          </w:p>
        </w:tc>
      </w:tr>
      <w:tr w:rsidR="00DC4398">
        <w:tc>
          <w:tcPr>
            <w:tcW w:w="560" w:type="dxa"/>
          </w:tcPr>
          <w:p w:rsidR="00DC4398" w:rsidRDefault="00DC4398">
            <w:pPr>
              <w:pStyle w:val="ConsPlusNormal"/>
              <w:jc w:val="center"/>
            </w:pPr>
            <w:r>
              <w:t>6.</w:t>
            </w:r>
          </w:p>
        </w:tc>
        <w:tc>
          <w:tcPr>
            <w:tcW w:w="3288" w:type="dxa"/>
          </w:tcPr>
          <w:p w:rsidR="00DC4398" w:rsidRDefault="00DC4398">
            <w:pPr>
              <w:pStyle w:val="ConsPlusNormal"/>
              <w:jc w:val="both"/>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t>7.</w:t>
            </w:r>
          </w:p>
        </w:tc>
        <w:tc>
          <w:tcPr>
            <w:tcW w:w="3288" w:type="dxa"/>
          </w:tcPr>
          <w:p w:rsidR="00DC4398" w:rsidRDefault="00DC4398">
            <w:pPr>
              <w:pStyle w:val="ConsPlusNormal"/>
              <w:jc w:val="both"/>
            </w:pPr>
            <w:r>
              <w:t xml:space="preserve">К 2024 году обучающимся 5 - 11 классов предоставлены возможности освоения основных общеобразовательных программ </w:t>
            </w:r>
            <w:r>
              <w:lastRenderedPageBreak/>
              <w:t>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2254" w:type="dxa"/>
          </w:tcPr>
          <w:p w:rsidR="00DC4398" w:rsidRDefault="00DC4398">
            <w:pPr>
              <w:pStyle w:val="ConsPlusNormal"/>
              <w:jc w:val="center"/>
            </w:pPr>
            <w:r>
              <w:lastRenderedPageBreak/>
              <w:t>принятие нормативного правового (правового) акта</w:t>
            </w:r>
          </w:p>
        </w:tc>
        <w:tc>
          <w:tcPr>
            <w:tcW w:w="1204" w:type="dxa"/>
          </w:tcPr>
          <w:p w:rsidR="00DC4398" w:rsidRDefault="00DC4398">
            <w:pPr>
              <w:pStyle w:val="ConsPlusNormal"/>
              <w:jc w:val="center"/>
            </w:pPr>
            <w:r>
              <w:t>документ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w:t>
            </w:r>
          </w:p>
        </w:tc>
      </w:tr>
      <w:tr w:rsidR="00DC4398">
        <w:tc>
          <w:tcPr>
            <w:tcW w:w="12925" w:type="dxa"/>
            <w:gridSpan w:val="10"/>
          </w:tcPr>
          <w:p w:rsidR="00DC4398" w:rsidRDefault="00DC4398">
            <w:pPr>
              <w:pStyle w:val="ConsPlusNormal"/>
              <w:jc w:val="center"/>
              <w:outlineLvl w:val="2"/>
            </w:pPr>
            <w:r>
              <w:lastRenderedPageBreak/>
              <w:t>Региональный проект "Современная школа" федерального проекта "Современная школа"</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Обеспечена возможность изучать предметную область "Технология" и другие предметные области на базе организаций, имеющих высокооснащенные ученико-места, в т.ч. детских технопарков "Кванториум"</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t>2.</w:t>
            </w:r>
          </w:p>
        </w:tc>
        <w:tc>
          <w:tcPr>
            <w:tcW w:w="3288" w:type="dxa"/>
          </w:tcPr>
          <w:p w:rsidR="00DC4398" w:rsidRDefault="00DC4398">
            <w:pPr>
              <w:pStyle w:val="ConsPlusNormal"/>
              <w:jc w:val="both"/>
            </w:pPr>
            <w: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254" w:type="dxa"/>
          </w:tcPr>
          <w:p w:rsidR="00DC4398" w:rsidRDefault="00DC4398">
            <w:pPr>
              <w:pStyle w:val="ConsPlusNormal"/>
              <w:jc w:val="center"/>
            </w:pPr>
            <w:r>
              <w:t>приобретение товаров, работ, услуг</w:t>
            </w:r>
          </w:p>
        </w:tc>
        <w:tc>
          <w:tcPr>
            <w:tcW w:w="1204" w:type="dxa"/>
          </w:tcPr>
          <w:p w:rsidR="00DC4398" w:rsidRDefault="00DC4398">
            <w:pPr>
              <w:pStyle w:val="ConsPlusNormal"/>
              <w:jc w:val="center"/>
            </w:pPr>
            <w:r>
              <w:t>тысяча единиц</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0,08</w:t>
            </w:r>
          </w:p>
        </w:tc>
        <w:tc>
          <w:tcPr>
            <w:tcW w:w="936" w:type="dxa"/>
          </w:tcPr>
          <w:p w:rsidR="00DC4398" w:rsidRDefault="00DC4398">
            <w:pPr>
              <w:pStyle w:val="ConsPlusNormal"/>
              <w:jc w:val="center"/>
            </w:pPr>
            <w:r>
              <w:t>0,08</w:t>
            </w:r>
          </w:p>
        </w:tc>
        <w:tc>
          <w:tcPr>
            <w:tcW w:w="936" w:type="dxa"/>
          </w:tcPr>
          <w:p w:rsidR="00DC4398" w:rsidRDefault="00DC4398">
            <w:pPr>
              <w:pStyle w:val="ConsPlusNormal"/>
              <w:jc w:val="center"/>
            </w:pPr>
            <w:r>
              <w:t>0,08</w:t>
            </w:r>
          </w:p>
        </w:tc>
        <w:tc>
          <w:tcPr>
            <w:tcW w:w="936" w:type="dxa"/>
          </w:tcPr>
          <w:p w:rsidR="00DC4398" w:rsidRDefault="00DC4398">
            <w:pPr>
              <w:pStyle w:val="ConsPlusNormal"/>
              <w:jc w:val="center"/>
            </w:pPr>
            <w:r>
              <w:t>0,08</w:t>
            </w:r>
          </w:p>
        </w:tc>
        <w:tc>
          <w:tcPr>
            <w:tcW w:w="939" w:type="dxa"/>
          </w:tcPr>
          <w:p w:rsidR="00DC4398" w:rsidRDefault="00DC4398">
            <w:pPr>
              <w:pStyle w:val="ConsPlusNormal"/>
              <w:jc w:val="center"/>
            </w:pPr>
            <w:r>
              <w:t>0,08</w:t>
            </w:r>
          </w:p>
        </w:tc>
      </w:tr>
      <w:tr w:rsidR="00DC4398">
        <w:tc>
          <w:tcPr>
            <w:tcW w:w="560" w:type="dxa"/>
          </w:tcPr>
          <w:p w:rsidR="00DC4398" w:rsidRDefault="00DC4398">
            <w:pPr>
              <w:pStyle w:val="ConsPlusNormal"/>
              <w:jc w:val="center"/>
            </w:pPr>
            <w:r>
              <w:lastRenderedPageBreak/>
              <w:t>3.</w:t>
            </w:r>
          </w:p>
        </w:tc>
        <w:tc>
          <w:tcPr>
            <w:tcW w:w="3288" w:type="dxa"/>
          </w:tcPr>
          <w:p w:rsidR="00DC4398" w:rsidRDefault="00DC4398">
            <w:pPr>
              <w:pStyle w:val="ConsPlusNormal"/>
              <w:jc w:val="both"/>
            </w:pPr>
            <w:r>
              <w:t>Созданы новые места в общеобразовательных организациях, расположенных в сельской местности и поселках городского типа</w:t>
            </w:r>
          </w:p>
        </w:tc>
        <w:tc>
          <w:tcPr>
            <w:tcW w:w="2254" w:type="dxa"/>
          </w:tcPr>
          <w:p w:rsidR="00DC4398" w:rsidRDefault="00DC4398">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DC4398" w:rsidRDefault="00DC4398">
            <w:pPr>
              <w:pStyle w:val="ConsPlusNormal"/>
              <w:jc w:val="center"/>
            </w:pPr>
            <w:r>
              <w:t>место</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100</w:t>
            </w:r>
          </w:p>
        </w:tc>
        <w:tc>
          <w:tcPr>
            <w:tcW w:w="936" w:type="dxa"/>
          </w:tcPr>
          <w:p w:rsidR="00DC4398" w:rsidRDefault="00DC4398">
            <w:pPr>
              <w:pStyle w:val="ConsPlusNormal"/>
              <w:jc w:val="center"/>
            </w:pPr>
            <w:r>
              <w:t>100</w:t>
            </w:r>
          </w:p>
        </w:tc>
        <w:tc>
          <w:tcPr>
            <w:tcW w:w="936" w:type="dxa"/>
          </w:tcPr>
          <w:p w:rsidR="00DC4398" w:rsidRDefault="00DC4398">
            <w:pPr>
              <w:pStyle w:val="ConsPlusNormal"/>
              <w:jc w:val="center"/>
            </w:pPr>
            <w:r>
              <w:t>100</w:t>
            </w:r>
          </w:p>
        </w:tc>
        <w:tc>
          <w:tcPr>
            <w:tcW w:w="939" w:type="dxa"/>
          </w:tcPr>
          <w:p w:rsidR="00DC4398" w:rsidRDefault="00DC4398">
            <w:pPr>
              <w:pStyle w:val="ConsPlusNormal"/>
              <w:jc w:val="center"/>
            </w:pPr>
            <w:r>
              <w:t>100</w:t>
            </w:r>
          </w:p>
        </w:tc>
      </w:tr>
      <w:tr w:rsidR="00DC4398">
        <w:tc>
          <w:tcPr>
            <w:tcW w:w="560" w:type="dxa"/>
          </w:tcPr>
          <w:p w:rsidR="00DC4398" w:rsidRDefault="00DC4398">
            <w:pPr>
              <w:pStyle w:val="ConsPlusNormal"/>
              <w:jc w:val="center"/>
            </w:pPr>
            <w:r>
              <w:t>4.</w:t>
            </w:r>
          </w:p>
        </w:tc>
        <w:tc>
          <w:tcPr>
            <w:tcW w:w="3288" w:type="dxa"/>
          </w:tcPr>
          <w:p w:rsidR="00DC4398" w:rsidRDefault="00DC4398">
            <w:pPr>
              <w:pStyle w:val="ConsPlusNormal"/>
              <w:jc w:val="both"/>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t>5.</w:t>
            </w:r>
          </w:p>
        </w:tc>
        <w:tc>
          <w:tcPr>
            <w:tcW w:w="3288" w:type="dxa"/>
          </w:tcPr>
          <w:p w:rsidR="00DC4398" w:rsidRDefault="00DC4398">
            <w:pPr>
              <w:pStyle w:val="ConsPlusNormal"/>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документ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x</w:t>
            </w:r>
          </w:p>
        </w:tc>
      </w:tr>
      <w:tr w:rsidR="00DC4398">
        <w:tc>
          <w:tcPr>
            <w:tcW w:w="560" w:type="dxa"/>
          </w:tcPr>
          <w:p w:rsidR="00DC4398" w:rsidRDefault="00DC4398">
            <w:pPr>
              <w:pStyle w:val="ConsPlusNormal"/>
              <w:jc w:val="center"/>
            </w:pPr>
            <w:r>
              <w:t>6.</w:t>
            </w:r>
          </w:p>
        </w:tc>
        <w:tc>
          <w:tcPr>
            <w:tcW w:w="3288" w:type="dxa"/>
          </w:tcPr>
          <w:p w:rsidR="00DC4398" w:rsidRDefault="00DC4398">
            <w:pPr>
              <w:pStyle w:val="ConsPlusNormal"/>
              <w:jc w:val="both"/>
            </w:pPr>
            <w:r>
              <w:t xml:space="preserve">Не менее 70% обучающихся общеобразовательных </w:t>
            </w:r>
            <w:r>
              <w:lastRenderedPageBreak/>
              <w:t>организаций вовлечены в различные формы сопровождения и наставничества</w:t>
            </w:r>
          </w:p>
        </w:tc>
        <w:tc>
          <w:tcPr>
            <w:tcW w:w="2254" w:type="dxa"/>
          </w:tcPr>
          <w:p w:rsidR="00DC4398" w:rsidRDefault="00DC4398">
            <w:pPr>
              <w:pStyle w:val="ConsPlusNormal"/>
              <w:jc w:val="center"/>
            </w:pPr>
            <w:r>
              <w:lastRenderedPageBreak/>
              <w:t xml:space="preserve">проведение образовательных </w:t>
            </w:r>
            <w:r>
              <w:lastRenderedPageBreak/>
              <w:t>мероприятий</w:t>
            </w:r>
          </w:p>
        </w:tc>
        <w:tc>
          <w:tcPr>
            <w:tcW w:w="1204" w:type="dxa"/>
          </w:tcPr>
          <w:p w:rsidR="00DC4398" w:rsidRDefault="00DC4398">
            <w:pPr>
              <w:pStyle w:val="ConsPlusNormal"/>
              <w:jc w:val="center"/>
            </w:pPr>
            <w:r>
              <w:lastRenderedPageBreak/>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lastRenderedPageBreak/>
              <w:t>7.</w:t>
            </w:r>
          </w:p>
        </w:tc>
        <w:tc>
          <w:tcPr>
            <w:tcW w:w="3288" w:type="dxa"/>
          </w:tcPr>
          <w:p w:rsidR="00DC4398" w:rsidRDefault="00DC4398">
            <w:pPr>
              <w:pStyle w:val="ConsPlusNormal"/>
              <w:jc w:val="both"/>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t>8.</w:t>
            </w:r>
          </w:p>
        </w:tc>
        <w:tc>
          <w:tcPr>
            <w:tcW w:w="3288" w:type="dxa"/>
          </w:tcPr>
          <w:p w:rsidR="00DC4398" w:rsidRDefault="00DC4398">
            <w:pPr>
              <w:pStyle w:val="ConsPlusNormal"/>
              <w:jc w:val="both"/>
            </w:pPr>
            <w:r>
              <w:t>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t>9.</w:t>
            </w:r>
          </w:p>
        </w:tc>
        <w:tc>
          <w:tcPr>
            <w:tcW w:w="3288" w:type="dxa"/>
          </w:tcPr>
          <w:p w:rsidR="00DC4398" w:rsidRDefault="00DC4398">
            <w:pPr>
              <w:pStyle w:val="ConsPlusNormal"/>
              <w:jc w:val="both"/>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254" w:type="dxa"/>
          </w:tcPr>
          <w:p w:rsidR="00DC4398" w:rsidRDefault="00DC4398">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DC4398" w:rsidRDefault="00DC4398">
            <w:pPr>
              <w:pStyle w:val="ConsPlusNormal"/>
              <w:jc w:val="center"/>
            </w:pPr>
            <w:r>
              <w:t>место</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100</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100</w:t>
            </w:r>
          </w:p>
        </w:tc>
      </w:tr>
      <w:tr w:rsidR="00DC4398">
        <w:tc>
          <w:tcPr>
            <w:tcW w:w="12925" w:type="dxa"/>
            <w:gridSpan w:val="10"/>
          </w:tcPr>
          <w:p w:rsidR="00DC4398" w:rsidRDefault="00DC4398">
            <w:pPr>
              <w:pStyle w:val="ConsPlusNormal"/>
              <w:jc w:val="center"/>
              <w:outlineLvl w:val="2"/>
            </w:pPr>
            <w:r>
              <w:t>Региональный проект "Цифровая образовательная среда" федерального проекта "Цифровая образовательная среда"</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 xml:space="preserve">Внедрена целевая модель </w:t>
            </w:r>
            <w:r>
              <w:lastRenderedPageBreak/>
              <w:t>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2254" w:type="dxa"/>
          </w:tcPr>
          <w:p w:rsidR="00DC4398" w:rsidRDefault="00DC4398">
            <w:pPr>
              <w:pStyle w:val="ConsPlusNormal"/>
              <w:jc w:val="center"/>
            </w:pPr>
            <w:r>
              <w:lastRenderedPageBreak/>
              <w:t xml:space="preserve">приобретение </w:t>
            </w:r>
            <w:r>
              <w:lastRenderedPageBreak/>
              <w:t>товаров, работ, услуг</w:t>
            </w:r>
          </w:p>
        </w:tc>
        <w:tc>
          <w:tcPr>
            <w:tcW w:w="1204" w:type="dxa"/>
          </w:tcPr>
          <w:p w:rsidR="00DC4398" w:rsidRDefault="00DC4398">
            <w:pPr>
              <w:pStyle w:val="ConsPlusNormal"/>
              <w:jc w:val="center"/>
            </w:pPr>
            <w:r>
              <w:lastRenderedPageBreak/>
              <w:t>единица</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45</w:t>
            </w:r>
          </w:p>
        </w:tc>
        <w:tc>
          <w:tcPr>
            <w:tcW w:w="936" w:type="dxa"/>
          </w:tcPr>
          <w:p w:rsidR="00DC4398" w:rsidRDefault="00DC4398">
            <w:pPr>
              <w:pStyle w:val="ConsPlusNormal"/>
              <w:jc w:val="center"/>
            </w:pPr>
            <w:r>
              <w:t>45</w:t>
            </w:r>
          </w:p>
        </w:tc>
        <w:tc>
          <w:tcPr>
            <w:tcW w:w="936" w:type="dxa"/>
          </w:tcPr>
          <w:p w:rsidR="00DC4398" w:rsidRDefault="00DC4398">
            <w:pPr>
              <w:pStyle w:val="ConsPlusNormal"/>
              <w:jc w:val="center"/>
            </w:pPr>
            <w:r>
              <w:t>45</w:t>
            </w:r>
          </w:p>
        </w:tc>
        <w:tc>
          <w:tcPr>
            <w:tcW w:w="936" w:type="dxa"/>
          </w:tcPr>
          <w:p w:rsidR="00DC4398" w:rsidRDefault="00DC4398">
            <w:pPr>
              <w:pStyle w:val="ConsPlusNormal"/>
              <w:jc w:val="center"/>
            </w:pPr>
            <w:r>
              <w:t>45</w:t>
            </w:r>
          </w:p>
        </w:tc>
        <w:tc>
          <w:tcPr>
            <w:tcW w:w="939" w:type="dxa"/>
          </w:tcPr>
          <w:p w:rsidR="00DC4398" w:rsidRDefault="00DC4398">
            <w:pPr>
              <w:pStyle w:val="ConsPlusNormal"/>
              <w:jc w:val="center"/>
            </w:pPr>
            <w:r>
              <w:t>45</w:t>
            </w:r>
          </w:p>
        </w:tc>
      </w:tr>
      <w:tr w:rsidR="00DC4398">
        <w:tc>
          <w:tcPr>
            <w:tcW w:w="560" w:type="dxa"/>
          </w:tcPr>
          <w:p w:rsidR="00DC4398" w:rsidRDefault="00DC4398">
            <w:pPr>
              <w:pStyle w:val="ConsPlusNormal"/>
              <w:jc w:val="center"/>
            </w:pPr>
            <w:r>
              <w:lastRenderedPageBreak/>
              <w:t>2.</w:t>
            </w:r>
          </w:p>
        </w:tc>
        <w:tc>
          <w:tcPr>
            <w:tcW w:w="3288" w:type="dxa"/>
          </w:tcPr>
          <w:p w:rsidR="00DC4398" w:rsidRDefault="00DC4398">
            <w:pPr>
              <w:pStyle w:val="ConsPlusNormal"/>
              <w:jc w:val="both"/>
            </w:pPr>
            <w: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2254" w:type="dxa"/>
          </w:tcPr>
          <w:p w:rsidR="00DC4398" w:rsidRDefault="00DC4398">
            <w:pPr>
              <w:pStyle w:val="ConsPlusNormal"/>
              <w:jc w:val="center"/>
            </w:pPr>
            <w:r>
              <w:t>обеспечение реализации федерального проекта (результата федерального проекта)</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20</w:t>
            </w:r>
          </w:p>
        </w:tc>
        <w:tc>
          <w:tcPr>
            <w:tcW w:w="936" w:type="dxa"/>
          </w:tcPr>
          <w:p w:rsidR="00DC4398" w:rsidRDefault="00DC4398">
            <w:pPr>
              <w:pStyle w:val="ConsPlusNormal"/>
              <w:jc w:val="center"/>
            </w:pPr>
            <w:r>
              <w:t>40</w:t>
            </w:r>
          </w:p>
        </w:tc>
        <w:tc>
          <w:tcPr>
            <w:tcW w:w="936" w:type="dxa"/>
          </w:tcPr>
          <w:p w:rsidR="00DC4398" w:rsidRDefault="00DC4398">
            <w:pPr>
              <w:pStyle w:val="ConsPlusNormal"/>
              <w:jc w:val="center"/>
            </w:pPr>
            <w:r>
              <w:t>70</w:t>
            </w:r>
          </w:p>
        </w:tc>
        <w:tc>
          <w:tcPr>
            <w:tcW w:w="936" w:type="dxa"/>
          </w:tcPr>
          <w:p w:rsidR="00DC4398" w:rsidRDefault="00DC4398">
            <w:pPr>
              <w:pStyle w:val="ConsPlusNormal"/>
              <w:jc w:val="center"/>
            </w:pPr>
            <w:r>
              <w:t>100</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x</w:t>
            </w:r>
          </w:p>
        </w:tc>
      </w:tr>
      <w:tr w:rsidR="00DC4398">
        <w:tc>
          <w:tcPr>
            <w:tcW w:w="560" w:type="dxa"/>
          </w:tcPr>
          <w:p w:rsidR="00DC4398" w:rsidRDefault="00DC4398">
            <w:pPr>
              <w:pStyle w:val="ConsPlusNormal"/>
              <w:jc w:val="center"/>
            </w:pPr>
            <w:r>
              <w:t>3.</w:t>
            </w:r>
          </w:p>
        </w:tc>
        <w:tc>
          <w:tcPr>
            <w:tcW w:w="3288" w:type="dxa"/>
          </w:tcPr>
          <w:p w:rsidR="00DC4398" w:rsidRDefault="00DC4398">
            <w:pPr>
              <w:pStyle w:val="ConsPlusNormal"/>
              <w:jc w:val="both"/>
            </w:pPr>
            <w:r>
              <w:t>Созданы центры цифрового образования детей "IT-куб"</w:t>
            </w:r>
          </w:p>
        </w:tc>
        <w:tc>
          <w:tcPr>
            <w:tcW w:w="2254" w:type="dxa"/>
          </w:tcPr>
          <w:p w:rsidR="00DC4398" w:rsidRDefault="00DC4398">
            <w:pPr>
              <w:pStyle w:val="ConsPlusNormal"/>
              <w:jc w:val="center"/>
            </w:pPr>
            <w:r>
              <w:t>создание (реорганизация) организации (структурного подразделения)</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1</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t>4.</w:t>
            </w:r>
          </w:p>
        </w:tc>
        <w:tc>
          <w:tcPr>
            <w:tcW w:w="3288" w:type="dxa"/>
          </w:tcPr>
          <w:p w:rsidR="00DC4398" w:rsidRDefault="00DC4398">
            <w:pPr>
              <w:pStyle w:val="ConsPlusNormal"/>
              <w:jc w:val="both"/>
            </w:pPr>
            <w:r>
              <w:t xml:space="preserve">Для не менее 500 тыс. детей, обучающихся в 25% общеобразовательных организаций 75 субъектов Российской Федерации, внедрены в образовательную программу современные </w:t>
            </w:r>
            <w:r>
              <w:lastRenderedPageBreak/>
              <w:t>цифровые технологии</w:t>
            </w:r>
          </w:p>
        </w:tc>
        <w:tc>
          <w:tcPr>
            <w:tcW w:w="2254" w:type="dxa"/>
          </w:tcPr>
          <w:p w:rsidR="00DC4398" w:rsidRDefault="00DC4398">
            <w:pPr>
              <w:pStyle w:val="ConsPlusNormal"/>
              <w:jc w:val="center"/>
            </w:pPr>
            <w:r>
              <w:lastRenderedPageBreak/>
              <w:t>обеспечение реализации федерального проекта (результата федерального проекта)</w:t>
            </w:r>
          </w:p>
        </w:tc>
        <w:tc>
          <w:tcPr>
            <w:tcW w:w="1204" w:type="dxa"/>
          </w:tcPr>
          <w:p w:rsidR="00DC4398" w:rsidRDefault="00DC4398">
            <w:pPr>
              <w:pStyle w:val="ConsPlusNormal"/>
              <w:jc w:val="center"/>
            </w:pPr>
            <w:r>
              <w:t>тысяча человек</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0,5</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1,5</w:t>
            </w:r>
          </w:p>
        </w:tc>
        <w:tc>
          <w:tcPr>
            <w:tcW w:w="936" w:type="dxa"/>
          </w:tcPr>
          <w:p w:rsidR="00DC4398" w:rsidRDefault="00DC4398">
            <w:pPr>
              <w:pStyle w:val="ConsPlusNormal"/>
              <w:jc w:val="center"/>
            </w:pPr>
            <w:r>
              <w:t>2</w:t>
            </w:r>
          </w:p>
        </w:tc>
        <w:tc>
          <w:tcPr>
            <w:tcW w:w="939" w:type="dxa"/>
          </w:tcPr>
          <w:p w:rsidR="00DC4398" w:rsidRDefault="00DC4398">
            <w:pPr>
              <w:pStyle w:val="ConsPlusNormal"/>
              <w:jc w:val="center"/>
            </w:pPr>
            <w:r>
              <w:t>2,5</w:t>
            </w:r>
          </w:p>
        </w:tc>
      </w:tr>
      <w:tr w:rsidR="00DC4398">
        <w:tc>
          <w:tcPr>
            <w:tcW w:w="12925" w:type="dxa"/>
            <w:gridSpan w:val="10"/>
          </w:tcPr>
          <w:p w:rsidR="00DC4398" w:rsidRDefault="00DC4398">
            <w:pPr>
              <w:pStyle w:val="ConsPlusNormal"/>
              <w:jc w:val="center"/>
              <w:outlineLvl w:val="2"/>
            </w:pPr>
            <w:r>
              <w:lastRenderedPageBreak/>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5</w:t>
            </w:r>
          </w:p>
        </w:tc>
        <w:tc>
          <w:tcPr>
            <w:tcW w:w="936" w:type="dxa"/>
          </w:tcPr>
          <w:p w:rsidR="00DC4398" w:rsidRDefault="00DC4398">
            <w:pPr>
              <w:pStyle w:val="ConsPlusNormal"/>
              <w:jc w:val="center"/>
            </w:pPr>
            <w:r>
              <w:t>10</w:t>
            </w:r>
          </w:p>
        </w:tc>
        <w:tc>
          <w:tcPr>
            <w:tcW w:w="936" w:type="dxa"/>
          </w:tcPr>
          <w:p w:rsidR="00DC4398" w:rsidRDefault="00DC4398">
            <w:pPr>
              <w:pStyle w:val="ConsPlusNormal"/>
              <w:jc w:val="center"/>
            </w:pPr>
            <w:r>
              <w:t>15</w:t>
            </w:r>
          </w:p>
        </w:tc>
        <w:tc>
          <w:tcPr>
            <w:tcW w:w="936" w:type="dxa"/>
          </w:tcPr>
          <w:p w:rsidR="00DC4398" w:rsidRDefault="00DC4398">
            <w:pPr>
              <w:pStyle w:val="ConsPlusNormal"/>
              <w:jc w:val="center"/>
            </w:pPr>
            <w:r>
              <w:t>20</w:t>
            </w:r>
          </w:p>
        </w:tc>
        <w:tc>
          <w:tcPr>
            <w:tcW w:w="939" w:type="dxa"/>
          </w:tcPr>
          <w:p w:rsidR="00DC4398" w:rsidRDefault="00DC4398">
            <w:pPr>
              <w:pStyle w:val="ConsPlusNormal"/>
              <w:jc w:val="center"/>
            </w:pPr>
            <w:r>
              <w:t>25</w:t>
            </w:r>
          </w:p>
        </w:tc>
      </w:tr>
      <w:tr w:rsidR="00DC4398">
        <w:tc>
          <w:tcPr>
            <w:tcW w:w="560" w:type="dxa"/>
          </w:tcPr>
          <w:p w:rsidR="00DC4398" w:rsidRDefault="00DC4398">
            <w:pPr>
              <w:pStyle w:val="ConsPlusNormal"/>
              <w:jc w:val="center"/>
            </w:pPr>
            <w:r>
              <w:t>2.</w:t>
            </w:r>
          </w:p>
        </w:tc>
        <w:tc>
          <w:tcPr>
            <w:tcW w:w="3288" w:type="dxa"/>
          </w:tcPr>
          <w:p w:rsidR="00DC4398" w:rsidRDefault="00DC4398">
            <w:pPr>
              <w:pStyle w:val="ConsPlusNormal"/>
              <w:jc w:val="both"/>
            </w:pPr>
            <w:r>
              <w:t>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t>3.</w:t>
            </w:r>
          </w:p>
        </w:tc>
        <w:tc>
          <w:tcPr>
            <w:tcW w:w="3288" w:type="dxa"/>
          </w:tcPr>
          <w:p w:rsidR="00DC4398" w:rsidRDefault="00DC4398">
            <w:pPr>
              <w:pStyle w:val="ConsPlusNormal"/>
              <w:jc w:val="both"/>
            </w:pPr>
            <w:r>
              <w:t xml:space="preserve">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w:t>
            </w:r>
            <w:r>
              <w:lastRenderedPageBreak/>
              <w:t>различные формы наставничества</w:t>
            </w:r>
          </w:p>
        </w:tc>
        <w:tc>
          <w:tcPr>
            <w:tcW w:w="2254" w:type="dxa"/>
          </w:tcPr>
          <w:p w:rsidR="00DC4398" w:rsidRDefault="00DC4398">
            <w:pPr>
              <w:pStyle w:val="ConsPlusNormal"/>
              <w:jc w:val="center"/>
            </w:pPr>
            <w:r>
              <w:lastRenderedPageBreak/>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lastRenderedPageBreak/>
              <w:t>4.</w:t>
            </w:r>
          </w:p>
        </w:tc>
        <w:tc>
          <w:tcPr>
            <w:tcW w:w="3288" w:type="dxa"/>
          </w:tcPr>
          <w:p w:rsidR="00DC4398" w:rsidRDefault="00DC4398">
            <w:pPr>
              <w:pStyle w:val="ConsPlusNormal"/>
              <w:jc w:val="both"/>
            </w:pPr>
            <w: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тысяча человек</w:t>
            </w:r>
          </w:p>
        </w:tc>
        <w:tc>
          <w:tcPr>
            <w:tcW w:w="936" w:type="dxa"/>
          </w:tcPr>
          <w:p w:rsidR="00DC4398" w:rsidRDefault="00DC4398">
            <w:pPr>
              <w:pStyle w:val="ConsPlusNormal"/>
              <w:jc w:val="center"/>
            </w:pPr>
            <w:r>
              <w:t>0,003</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9" w:type="dxa"/>
          </w:tcPr>
          <w:p w:rsidR="00DC4398" w:rsidRDefault="00DC4398">
            <w:pPr>
              <w:pStyle w:val="ConsPlusNormal"/>
              <w:jc w:val="center"/>
            </w:pPr>
            <w:r>
              <w:t>0,022</w:t>
            </w:r>
          </w:p>
        </w:tc>
      </w:tr>
      <w:tr w:rsidR="00DC4398">
        <w:tc>
          <w:tcPr>
            <w:tcW w:w="12925" w:type="dxa"/>
            <w:gridSpan w:val="10"/>
          </w:tcPr>
          <w:p w:rsidR="00DC4398" w:rsidRDefault="00DC4398">
            <w:pPr>
              <w:pStyle w:val="ConsPlusNormal"/>
              <w:jc w:val="center"/>
              <w:outlineLvl w:val="2"/>
            </w:pPr>
            <w:r>
              <w:t>Региональный проект "Учитель будущего" федерального проекта "Учитель будущего"</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Во всех субъектах Российской Федерации внедрена система аттестации руководителей общеобразовательных организаций</w:t>
            </w:r>
          </w:p>
        </w:tc>
        <w:tc>
          <w:tcPr>
            <w:tcW w:w="2254" w:type="dxa"/>
          </w:tcPr>
          <w:p w:rsidR="00DC4398" w:rsidRDefault="00DC4398">
            <w:pPr>
              <w:pStyle w:val="ConsPlusNormal"/>
              <w:jc w:val="center"/>
            </w:pPr>
            <w:r>
              <w:t>обеспечение реализации федерального проекта (результата федерального проекта)</w:t>
            </w:r>
          </w:p>
        </w:tc>
        <w:tc>
          <w:tcPr>
            <w:tcW w:w="1204" w:type="dxa"/>
          </w:tcPr>
          <w:p w:rsidR="00DC4398" w:rsidRDefault="00DC4398">
            <w:pPr>
              <w:pStyle w:val="ConsPlusNormal"/>
              <w:jc w:val="center"/>
            </w:pPr>
            <w:r>
              <w:t>документ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1</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x</w:t>
            </w:r>
          </w:p>
        </w:tc>
      </w:tr>
      <w:tr w:rsidR="00DC4398">
        <w:tc>
          <w:tcPr>
            <w:tcW w:w="560" w:type="dxa"/>
          </w:tcPr>
          <w:p w:rsidR="00DC4398" w:rsidRDefault="00DC4398">
            <w:pPr>
              <w:pStyle w:val="ConsPlusNormal"/>
              <w:jc w:val="center"/>
            </w:pPr>
            <w:r>
              <w:t>2.</w:t>
            </w:r>
          </w:p>
        </w:tc>
        <w:tc>
          <w:tcPr>
            <w:tcW w:w="3288" w:type="dxa"/>
          </w:tcPr>
          <w:p w:rsidR="00DC4398" w:rsidRDefault="00DC4398">
            <w:pPr>
              <w:pStyle w:val="ConsPlusNormal"/>
              <w:jc w:val="both"/>
            </w:pPr>
            <w:r>
              <w:t xml:space="preserve">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r>
              <w:lastRenderedPageBreak/>
              <w:t>привлечения работодателей к дополнительному профессиональному образованию педагогических работников, в том числе в форме стажировок</w:t>
            </w:r>
          </w:p>
        </w:tc>
        <w:tc>
          <w:tcPr>
            <w:tcW w:w="2254" w:type="dxa"/>
          </w:tcPr>
          <w:p w:rsidR="00DC4398" w:rsidRDefault="00DC4398">
            <w:pPr>
              <w:pStyle w:val="ConsPlusNormal"/>
              <w:jc w:val="center"/>
            </w:pPr>
            <w:r>
              <w:lastRenderedPageBreak/>
              <w:t>обеспечение реализации федерального проекта (результата федерального проекта)</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lastRenderedPageBreak/>
              <w:t>3.</w:t>
            </w:r>
          </w:p>
        </w:tc>
        <w:tc>
          <w:tcPr>
            <w:tcW w:w="3288" w:type="dxa"/>
          </w:tcPr>
          <w:p w:rsidR="00DC4398" w:rsidRDefault="00DC4398">
            <w:pPr>
              <w:pStyle w:val="ConsPlusNormal"/>
              <w:jc w:val="both"/>
            </w:pPr>
            <w:r>
              <w:t>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2254" w:type="dxa"/>
          </w:tcPr>
          <w:p w:rsidR="00DC4398" w:rsidRDefault="00DC4398">
            <w:pPr>
              <w:pStyle w:val="ConsPlusNormal"/>
              <w:jc w:val="center"/>
            </w:pPr>
            <w:r>
              <w:t>проведение образовательных мероприятий</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20</w:t>
            </w:r>
          </w:p>
        </w:tc>
        <w:tc>
          <w:tcPr>
            <w:tcW w:w="936" w:type="dxa"/>
          </w:tcPr>
          <w:p w:rsidR="00DC4398" w:rsidRDefault="00DC4398">
            <w:pPr>
              <w:pStyle w:val="ConsPlusNormal"/>
              <w:jc w:val="center"/>
            </w:pPr>
            <w:r>
              <w:t>30</w:t>
            </w:r>
          </w:p>
        </w:tc>
        <w:tc>
          <w:tcPr>
            <w:tcW w:w="939" w:type="dxa"/>
          </w:tcPr>
          <w:p w:rsidR="00DC4398" w:rsidRDefault="00DC4398">
            <w:pPr>
              <w:pStyle w:val="ConsPlusNormal"/>
              <w:jc w:val="center"/>
            </w:pPr>
            <w:r>
              <w:t>50</w:t>
            </w:r>
          </w:p>
        </w:tc>
      </w:tr>
      <w:tr w:rsidR="00DC4398">
        <w:tc>
          <w:tcPr>
            <w:tcW w:w="560" w:type="dxa"/>
          </w:tcPr>
          <w:p w:rsidR="00DC4398" w:rsidRDefault="00DC4398">
            <w:pPr>
              <w:pStyle w:val="ConsPlusNormal"/>
              <w:jc w:val="center"/>
            </w:pPr>
            <w:r>
              <w:t>4.</w:t>
            </w:r>
          </w:p>
        </w:tc>
        <w:tc>
          <w:tcPr>
            <w:tcW w:w="3288" w:type="dxa"/>
          </w:tcPr>
          <w:p w:rsidR="00DC4398" w:rsidRDefault="00DC4398">
            <w:pPr>
              <w:pStyle w:val="ConsPlusNormal"/>
              <w:jc w:val="both"/>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2254" w:type="dxa"/>
          </w:tcPr>
          <w:p w:rsidR="00DC4398" w:rsidRDefault="00DC4398">
            <w:pPr>
              <w:pStyle w:val="ConsPlusNormal"/>
              <w:jc w:val="center"/>
            </w:pPr>
            <w:r>
              <w:t>утверждение документа</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10</w:t>
            </w:r>
          </w:p>
        </w:tc>
      </w:tr>
      <w:tr w:rsidR="00DC4398">
        <w:tc>
          <w:tcPr>
            <w:tcW w:w="560" w:type="dxa"/>
          </w:tcPr>
          <w:p w:rsidR="00DC4398" w:rsidRDefault="00DC4398">
            <w:pPr>
              <w:pStyle w:val="ConsPlusNormal"/>
              <w:jc w:val="center"/>
            </w:pPr>
            <w:r>
              <w:t>5.</w:t>
            </w:r>
          </w:p>
        </w:tc>
        <w:tc>
          <w:tcPr>
            <w:tcW w:w="3288" w:type="dxa"/>
          </w:tcPr>
          <w:p w:rsidR="00DC4398" w:rsidRDefault="00DC4398">
            <w:pPr>
              <w:pStyle w:val="ConsPlusNormal"/>
              <w:jc w:val="both"/>
            </w:pPr>
            <w:r>
              <w:t>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w:t>
            </w:r>
          </w:p>
        </w:tc>
        <w:tc>
          <w:tcPr>
            <w:tcW w:w="2254" w:type="dxa"/>
          </w:tcPr>
          <w:p w:rsidR="00DC4398" w:rsidRDefault="00DC4398">
            <w:pPr>
              <w:pStyle w:val="ConsPlusNormal"/>
              <w:jc w:val="center"/>
            </w:pPr>
            <w:r>
              <w:t>создание (реорганизация) организации (структурного подразделения)</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2</w:t>
            </w:r>
          </w:p>
        </w:tc>
        <w:tc>
          <w:tcPr>
            <w:tcW w:w="936" w:type="dxa"/>
          </w:tcPr>
          <w:p w:rsidR="00DC4398" w:rsidRDefault="00DC4398">
            <w:pPr>
              <w:pStyle w:val="ConsPlusNormal"/>
              <w:jc w:val="center"/>
            </w:pPr>
            <w:r>
              <w:t>2</w:t>
            </w:r>
          </w:p>
        </w:tc>
        <w:tc>
          <w:tcPr>
            <w:tcW w:w="939" w:type="dxa"/>
          </w:tcPr>
          <w:p w:rsidR="00DC4398" w:rsidRDefault="00DC4398">
            <w:pPr>
              <w:pStyle w:val="ConsPlusNormal"/>
              <w:jc w:val="center"/>
            </w:pPr>
            <w:r>
              <w:t>2</w:t>
            </w:r>
          </w:p>
        </w:tc>
      </w:tr>
      <w:tr w:rsidR="00DC4398">
        <w:tc>
          <w:tcPr>
            <w:tcW w:w="560" w:type="dxa"/>
          </w:tcPr>
          <w:p w:rsidR="00DC4398" w:rsidRDefault="00DC4398">
            <w:pPr>
              <w:pStyle w:val="ConsPlusNormal"/>
              <w:jc w:val="center"/>
            </w:pPr>
            <w:r>
              <w:t>6.</w:t>
            </w:r>
          </w:p>
        </w:tc>
        <w:tc>
          <w:tcPr>
            <w:tcW w:w="3288" w:type="dxa"/>
          </w:tcPr>
          <w:p w:rsidR="00DC4398" w:rsidRDefault="00DC4398">
            <w:pPr>
              <w:pStyle w:val="ConsPlusNormal"/>
              <w:jc w:val="both"/>
            </w:pPr>
            <w:r>
              <w:t xml:space="preserve">Не менее 70% учителей в возрасте до 35 лет вовлечены в </w:t>
            </w:r>
            <w:r>
              <w:lastRenderedPageBreak/>
              <w:t>различные формы поддержки и сопровождения в первые три года работы</w:t>
            </w:r>
          </w:p>
        </w:tc>
        <w:tc>
          <w:tcPr>
            <w:tcW w:w="2254" w:type="dxa"/>
          </w:tcPr>
          <w:p w:rsidR="00DC4398" w:rsidRDefault="00DC4398">
            <w:pPr>
              <w:pStyle w:val="ConsPlusNormal"/>
              <w:jc w:val="center"/>
            </w:pPr>
            <w:r>
              <w:lastRenderedPageBreak/>
              <w:t xml:space="preserve">обеспечено привлечение </w:t>
            </w:r>
            <w:r>
              <w:lastRenderedPageBreak/>
              <w:t>квалифицированных кадров</w:t>
            </w:r>
          </w:p>
        </w:tc>
        <w:tc>
          <w:tcPr>
            <w:tcW w:w="1204" w:type="dxa"/>
          </w:tcPr>
          <w:p w:rsidR="00DC4398" w:rsidRDefault="00DC4398">
            <w:pPr>
              <w:pStyle w:val="ConsPlusNormal"/>
              <w:jc w:val="center"/>
            </w:pPr>
            <w:r>
              <w:lastRenderedPageBreak/>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12925" w:type="dxa"/>
            <w:gridSpan w:val="10"/>
          </w:tcPr>
          <w:p w:rsidR="00DC4398" w:rsidRDefault="00DC4398">
            <w:pPr>
              <w:pStyle w:val="ConsPlusNormal"/>
              <w:jc w:val="center"/>
              <w:outlineLvl w:val="2"/>
            </w:pPr>
            <w:r>
              <w:lastRenderedPageBreak/>
              <w:t>Региональный проект "Поддержка семей, имеющих детей" федерального проекта "Поддержка семей, имеющих детей"</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2254" w:type="dxa"/>
          </w:tcPr>
          <w:p w:rsidR="00DC4398" w:rsidRDefault="00DC4398">
            <w:pPr>
              <w:pStyle w:val="ConsPlusNormal"/>
              <w:jc w:val="center"/>
            </w:pPr>
            <w:r>
              <w:t>оказание услуг (выполнение работ)</w:t>
            </w:r>
          </w:p>
        </w:tc>
        <w:tc>
          <w:tcPr>
            <w:tcW w:w="1204" w:type="dxa"/>
          </w:tcPr>
          <w:p w:rsidR="00DC4398" w:rsidRDefault="00DC4398">
            <w:pPr>
              <w:pStyle w:val="ConsPlusNormal"/>
              <w:jc w:val="center"/>
            </w:pPr>
            <w:r>
              <w:t>миллион единиц</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9" w:type="dxa"/>
          </w:tcPr>
          <w:p w:rsidR="00DC4398" w:rsidRDefault="00DC4398">
            <w:pPr>
              <w:pStyle w:val="ConsPlusNormal"/>
              <w:jc w:val="center"/>
            </w:pPr>
            <w:r>
              <w:t>0</w:t>
            </w:r>
          </w:p>
        </w:tc>
      </w:tr>
      <w:tr w:rsidR="00DC4398">
        <w:tc>
          <w:tcPr>
            <w:tcW w:w="12925" w:type="dxa"/>
            <w:gridSpan w:val="10"/>
          </w:tcPr>
          <w:p w:rsidR="00DC4398" w:rsidRDefault="00DC4398">
            <w:pPr>
              <w:pStyle w:val="ConsPlusNormal"/>
              <w:jc w:val="center"/>
              <w:outlineLvl w:val="2"/>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 xml:space="preserve">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w:t>
            </w:r>
            <w:r>
              <w:lastRenderedPageBreak/>
              <w:t>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54" w:type="dxa"/>
          </w:tcPr>
          <w:p w:rsidR="00DC4398" w:rsidRDefault="00DC4398">
            <w:pPr>
              <w:pStyle w:val="ConsPlusNormal"/>
              <w:jc w:val="center"/>
            </w:pPr>
            <w:r>
              <w:lastRenderedPageBreak/>
              <w:t>строительство (реконструкция, техническое перевооружение, приобретение) объекта недвижимого имущества</w:t>
            </w:r>
          </w:p>
        </w:tc>
        <w:tc>
          <w:tcPr>
            <w:tcW w:w="1204" w:type="dxa"/>
          </w:tcPr>
          <w:p w:rsidR="00DC4398" w:rsidRDefault="00DC4398">
            <w:pPr>
              <w:pStyle w:val="ConsPlusNormal"/>
              <w:jc w:val="center"/>
            </w:pPr>
            <w:r>
              <w:t>место</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60</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x</w:t>
            </w:r>
          </w:p>
        </w:tc>
      </w:tr>
      <w:tr w:rsidR="00DC4398">
        <w:tc>
          <w:tcPr>
            <w:tcW w:w="12925" w:type="dxa"/>
            <w:gridSpan w:val="10"/>
          </w:tcPr>
          <w:p w:rsidR="00DC4398" w:rsidRDefault="00DC4398">
            <w:pPr>
              <w:pStyle w:val="ConsPlusNormal"/>
              <w:jc w:val="center"/>
              <w:outlineLvl w:val="2"/>
            </w:pPr>
            <w:r>
              <w:lastRenderedPageBreak/>
              <w:t>Региональный проект "Социальная активность" федерального проекта "Социальная активность"</w:t>
            </w:r>
          </w:p>
        </w:tc>
      </w:tr>
      <w:tr w:rsidR="00DC4398">
        <w:tc>
          <w:tcPr>
            <w:tcW w:w="560" w:type="dxa"/>
          </w:tcPr>
          <w:p w:rsidR="00DC4398" w:rsidRDefault="00DC4398">
            <w:pPr>
              <w:pStyle w:val="ConsPlusNormal"/>
              <w:jc w:val="center"/>
            </w:pPr>
            <w:r>
              <w:t>1.</w:t>
            </w:r>
          </w:p>
        </w:tc>
        <w:tc>
          <w:tcPr>
            <w:tcW w:w="3288" w:type="dxa"/>
          </w:tcPr>
          <w:p w:rsidR="00DC4398" w:rsidRDefault="00DC4398">
            <w:pPr>
              <w:pStyle w:val="ConsPlusNormal"/>
              <w:jc w:val="both"/>
            </w:pPr>
            <w: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254" w:type="dxa"/>
          </w:tcPr>
          <w:p w:rsidR="00DC4398" w:rsidRDefault="00DC4398">
            <w:pPr>
              <w:pStyle w:val="ConsPlusNormal"/>
              <w:jc w:val="center"/>
            </w:pPr>
            <w:r>
              <w:t>отчет</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9" w:type="dxa"/>
          </w:tcPr>
          <w:p w:rsidR="00DC4398" w:rsidRDefault="00DC4398">
            <w:pPr>
              <w:pStyle w:val="ConsPlusNormal"/>
              <w:jc w:val="center"/>
            </w:pPr>
            <w:r>
              <w:t>1</w:t>
            </w:r>
          </w:p>
        </w:tc>
      </w:tr>
      <w:tr w:rsidR="00DC4398">
        <w:tc>
          <w:tcPr>
            <w:tcW w:w="560" w:type="dxa"/>
          </w:tcPr>
          <w:p w:rsidR="00DC4398" w:rsidRDefault="00DC4398">
            <w:pPr>
              <w:pStyle w:val="ConsPlusNormal"/>
              <w:jc w:val="center"/>
            </w:pPr>
            <w:r>
              <w:t>2.</w:t>
            </w:r>
          </w:p>
        </w:tc>
        <w:tc>
          <w:tcPr>
            <w:tcW w:w="3288" w:type="dxa"/>
          </w:tcPr>
          <w:p w:rsidR="00DC4398" w:rsidRDefault="00DC4398">
            <w:pPr>
              <w:pStyle w:val="ConsPlusNormal"/>
              <w:jc w:val="both"/>
            </w:pPr>
            <w:r>
              <w:t xml:space="preserve">В соответствии с разработанными образовательными программами осуществлены мероприятия по обучению не менее 25 тыс.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w:t>
            </w:r>
            <w:r>
              <w:lastRenderedPageBreak/>
              <w:t>осуществляющих деятельность в сфере добровольчества</w:t>
            </w:r>
          </w:p>
        </w:tc>
        <w:tc>
          <w:tcPr>
            <w:tcW w:w="2254" w:type="dxa"/>
          </w:tcPr>
          <w:p w:rsidR="00DC4398" w:rsidRDefault="00DC4398">
            <w:pPr>
              <w:pStyle w:val="ConsPlusNormal"/>
              <w:jc w:val="center"/>
            </w:pPr>
            <w:r>
              <w:lastRenderedPageBreak/>
              <w:t>реестр</w:t>
            </w:r>
          </w:p>
        </w:tc>
        <w:tc>
          <w:tcPr>
            <w:tcW w:w="1204" w:type="dxa"/>
          </w:tcPr>
          <w:p w:rsidR="00DC4398" w:rsidRDefault="00DC4398">
            <w:pPr>
              <w:pStyle w:val="ConsPlusNormal"/>
              <w:jc w:val="center"/>
            </w:pPr>
            <w:r>
              <w:t>тысяча человек</w:t>
            </w:r>
          </w:p>
        </w:tc>
        <w:tc>
          <w:tcPr>
            <w:tcW w:w="936" w:type="dxa"/>
          </w:tcPr>
          <w:p w:rsidR="00DC4398" w:rsidRDefault="00DC4398">
            <w:pPr>
              <w:pStyle w:val="ConsPlusNormal"/>
              <w:jc w:val="center"/>
            </w:pPr>
            <w:r>
              <w:t>0,05</w:t>
            </w:r>
          </w:p>
        </w:tc>
        <w:tc>
          <w:tcPr>
            <w:tcW w:w="936" w:type="dxa"/>
          </w:tcPr>
          <w:p w:rsidR="00DC4398" w:rsidRDefault="00DC4398">
            <w:pPr>
              <w:pStyle w:val="ConsPlusNormal"/>
              <w:jc w:val="center"/>
            </w:pPr>
            <w:r>
              <w:t>0,07</w:t>
            </w:r>
          </w:p>
        </w:tc>
        <w:tc>
          <w:tcPr>
            <w:tcW w:w="936" w:type="dxa"/>
          </w:tcPr>
          <w:p w:rsidR="00DC4398" w:rsidRDefault="00DC4398">
            <w:pPr>
              <w:pStyle w:val="ConsPlusNormal"/>
              <w:jc w:val="center"/>
            </w:pPr>
            <w:r>
              <w:t>0,09</w:t>
            </w:r>
          </w:p>
        </w:tc>
        <w:tc>
          <w:tcPr>
            <w:tcW w:w="936" w:type="dxa"/>
          </w:tcPr>
          <w:p w:rsidR="00DC4398" w:rsidRDefault="00DC4398">
            <w:pPr>
              <w:pStyle w:val="ConsPlusNormal"/>
              <w:jc w:val="center"/>
            </w:pPr>
            <w:r>
              <w:t>0,12</w:t>
            </w:r>
          </w:p>
        </w:tc>
        <w:tc>
          <w:tcPr>
            <w:tcW w:w="936" w:type="dxa"/>
          </w:tcPr>
          <w:p w:rsidR="00DC4398" w:rsidRDefault="00DC4398">
            <w:pPr>
              <w:pStyle w:val="ConsPlusNormal"/>
              <w:jc w:val="center"/>
            </w:pPr>
            <w:r>
              <w:t>0,135</w:t>
            </w:r>
          </w:p>
        </w:tc>
        <w:tc>
          <w:tcPr>
            <w:tcW w:w="939" w:type="dxa"/>
          </w:tcPr>
          <w:p w:rsidR="00DC4398" w:rsidRDefault="00DC4398">
            <w:pPr>
              <w:pStyle w:val="ConsPlusNormal"/>
              <w:jc w:val="center"/>
            </w:pPr>
            <w:r>
              <w:t>0,15</w:t>
            </w:r>
          </w:p>
        </w:tc>
      </w:tr>
      <w:tr w:rsidR="00DC4398">
        <w:tc>
          <w:tcPr>
            <w:tcW w:w="560" w:type="dxa"/>
          </w:tcPr>
          <w:p w:rsidR="00DC4398" w:rsidRDefault="00DC4398">
            <w:pPr>
              <w:pStyle w:val="ConsPlusNormal"/>
              <w:jc w:val="center"/>
            </w:pPr>
            <w:r>
              <w:lastRenderedPageBreak/>
              <w:t>3.</w:t>
            </w:r>
          </w:p>
        </w:tc>
        <w:tc>
          <w:tcPr>
            <w:tcW w:w="3288" w:type="dxa"/>
          </w:tcPr>
          <w:p w:rsidR="00DC4398" w:rsidRDefault="00DC4398">
            <w:pPr>
              <w:pStyle w:val="ConsPlusNormal"/>
              <w:jc w:val="both"/>
            </w:pPr>
            <w:r>
              <w:t>Проведен конкурсный отбор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2254" w:type="dxa"/>
          </w:tcPr>
          <w:p w:rsidR="00DC4398" w:rsidRDefault="00DC4398">
            <w:pPr>
              <w:pStyle w:val="ConsPlusNormal"/>
              <w:jc w:val="center"/>
            </w:pPr>
            <w:r>
              <w:t>отчет</w:t>
            </w:r>
          </w:p>
        </w:tc>
        <w:tc>
          <w:tcPr>
            <w:tcW w:w="1204" w:type="dxa"/>
          </w:tcPr>
          <w:p w:rsidR="00DC4398" w:rsidRDefault="00DC4398">
            <w:pPr>
              <w:pStyle w:val="ConsPlusNormal"/>
              <w:jc w:val="center"/>
            </w:pPr>
            <w:r>
              <w:t>единица</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6" w:type="dxa"/>
          </w:tcPr>
          <w:p w:rsidR="00DC4398" w:rsidRDefault="00DC4398">
            <w:pPr>
              <w:pStyle w:val="ConsPlusNormal"/>
              <w:jc w:val="center"/>
            </w:pPr>
            <w:r>
              <w:t>0</w:t>
            </w:r>
          </w:p>
        </w:tc>
        <w:tc>
          <w:tcPr>
            <w:tcW w:w="939" w:type="dxa"/>
          </w:tcPr>
          <w:p w:rsidR="00DC4398" w:rsidRDefault="00DC4398">
            <w:pPr>
              <w:pStyle w:val="ConsPlusNormal"/>
              <w:jc w:val="center"/>
            </w:pPr>
            <w:r>
              <w:t>0</w:t>
            </w:r>
          </w:p>
        </w:tc>
      </w:tr>
      <w:tr w:rsidR="00DC4398">
        <w:tc>
          <w:tcPr>
            <w:tcW w:w="560" w:type="dxa"/>
          </w:tcPr>
          <w:p w:rsidR="00DC4398" w:rsidRDefault="00DC4398">
            <w:pPr>
              <w:pStyle w:val="ConsPlusNormal"/>
              <w:jc w:val="center"/>
            </w:pPr>
            <w:r>
              <w:t>4.</w:t>
            </w:r>
          </w:p>
        </w:tc>
        <w:tc>
          <w:tcPr>
            <w:tcW w:w="3288" w:type="dxa"/>
          </w:tcPr>
          <w:p w:rsidR="00DC4398" w:rsidRDefault="00DC4398">
            <w:pPr>
              <w:pStyle w:val="ConsPlusNormal"/>
              <w:jc w:val="both"/>
            </w:pPr>
            <w: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2254" w:type="dxa"/>
          </w:tcPr>
          <w:p w:rsidR="00DC4398" w:rsidRDefault="00DC4398">
            <w:pPr>
              <w:pStyle w:val="ConsPlusNormal"/>
              <w:jc w:val="center"/>
            </w:pPr>
            <w:r>
              <w:t>отчет</w:t>
            </w:r>
          </w:p>
        </w:tc>
        <w:tc>
          <w:tcPr>
            <w:tcW w:w="1204" w:type="dxa"/>
          </w:tcPr>
          <w:p w:rsidR="00DC4398" w:rsidRDefault="00DC4398">
            <w:pPr>
              <w:pStyle w:val="ConsPlusNormal"/>
              <w:jc w:val="center"/>
            </w:pPr>
            <w:r>
              <w:t>человек в год</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5 000</w:t>
            </w:r>
          </w:p>
        </w:tc>
      </w:tr>
      <w:tr w:rsidR="00DC4398">
        <w:tc>
          <w:tcPr>
            <w:tcW w:w="560" w:type="dxa"/>
          </w:tcPr>
          <w:p w:rsidR="00DC4398" w:rsidRDefault="00DC4398">
            <w:pPr>
              <w:pStyle w:val="ConsPlusNormal"/>
              <w:jc w:val="center"/>
            </w:pPr>
            <w:r>
              <w:t>5.</w:t>
            </w:r>
          </w:p>
        </w:tc>
        <w:tc>
          <w:tcPr>
            <w:tcW w:w="3288" w:type="dxa"/>
          </w:tcPr>
          <w:p w:rsidR="00DC4398" w:rsidRDefault="00DC4398">
            <w:pPr>
              <w:pStyle w:val="ConsPlusNormal"/>
              <w:jc w:val="both"/>
            </w:pPr>
            <w:r>
              <w:t>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w:t>
            </w:r>
          </w:p>
        </w:tc>
        <w:tc>
          <w:tcPr>
            <w:tcW w:w="2254" w:type="dxa"/>
          </w:tcPr>
          <w:p w:rsidR="00DC4398" w:rsidRDefault="00DC4398">
            <w:pPr>
              <w:pStyle w:val="ConsPlusNormal"/>
              <w:jc w:val="center"/>
            </w:pPr>
            <w:r>
              <w:t>отчет</w:t>
            </w:r>
          </w:p>
        </w:tc>
        <w:tc>
          <w:tcPr>
            <w:tcW w:w="1204" w:type="dxa"/>
          </w:tcPr>
          <w:p w:rsidR="00DC4398" w:rsidRDefault="00DC4398">
            <w:pPr>
              <w:pStyle w:val="ConsPlusNormal"/>
              <w:jc w:val="center"/>
            </w:pPr>
            <w:r>
              <w:t>процент</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6" w:type="dxa"/>
          </w:tcPr>
          <w:p w:rsidR="00DC4398" w:rsidRDefault="00DC4398">
            <w:pPr>
              <w:pStyle w:val="ConsPlusNormal"/>
              <w:jc w:val="center"/>
            </w:pPr>
            <w:r>
              <w:t>x</w:t>
            </w:r>
          </w:p>
        </w:tc>
        <w:tc>
          <w:tcPr>
            <w:tcW w:w="939" w:type="dxa"/>
          </w:tcPr>
          <w:p w:rsidR="00DC4398" w:rsidRDefault="00DC4398">
            <w:pPr>
              <w:pStyle w:val="ConsPlusNormal"/>
              <w:jc w:val="center"/>
            </w:pPr>
            <w:r>
              <w:t>70</w:t>
            </w:r>
          </w:p>
        </w:tc>
      </w:tr>
      <w:tr w:rsidR="00DC4398">
        <w:tc>
          <w:tcPr>
            <w:tcW w:w="560" w:type="dxa"/>
          </w:tcPr>
          <w:p w:rsidR="00DC4398" w:rsidRDefault="00DC4398">
            <w:pPr>
              <w:pStyle w:val="ConsPlusNormal"/>
              <w:jc w:val="center"/>
            </w:pPr>
            <w:r>
              <w:t>6.</w:t>
            </w:r>
          </w:p>
        </w:tc>
        <w:tc>
          <w:tcPr>
            <w:tcW w:w="3288" w:type="dxa"/>
          </w:tcPr>
          <w:p w:rsidR="00DC4398" w:rsidRDefault="00DC4398">
            <w:pPr>
              <w:pStyle w:val="ConsPlusNormal"/>
              <w:jc w:val="both"/>
            </w:pPr>
            <w:r>
              <w:t xml:space="preserve">Ежегодно, начиная с 2019 года, в </w:t>
            </w:r>
            <w:r>
              <w:lastRenderedPageBreak/>
              <w:t>весенне-летний период разработаны и проведены 10 образовательных программ в рамках Форума молодых деятелей культуры и искусства "Таврида". 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w:t>
            </w:r>
          </w:p>
        </w:tc>
        <w:tc>
          <w:tcPr>
            <w:tcW w:w="2254" w:type="dxa"/>
          </w:tcPr>
          <w:p w:rsidR="00DC4398" w:rsidRDefault="00DC4398">
            <w:pPr>
              <w:pStyle w:val="ConsPlusNormal"/>
              <w:jc w:val="center"/>
            </w:pPr>
            <w:r>
              <w:lastRenderedPageBreak/>
              <w:t>реестр</w:t>
            </w:r>
          </w:p>
        </w:tc>
        <w:tc>
          <w:tcPr>
            <w:tcW w:w="1204" w:type="dxa"/>
          </w:tcPr>
          <w:p w:rsidR="00DC4398" w:rsidRDefault="00DC4398">
            <w:pPr>
              <w:pStyle w:val="ConsPlusNormal"/>
              <w:jc w:val="center"/>
            </w:pPr>
            <w:r>
              <w:t>человек</w:t>
            </w:r>
          </w:p>
        </w:tc>
        <w:tc>
          <w:tcPr>
            <w:tcW w:w="936" w:type="dxa"/>
          </w:tcPr>
          <w:p w:rsidR="00DC4398" w:rsidRDefault="00DC4398">
            <w:pPr>
              <w:pStyle w:val="ConsPlusNormal"/>
              <w:jc w:val="center"/>
            </w:pPr>
            <w:r>
              <w:t>3</w:t>
            </w:r>
          </w:p>
        </w:tc>
        <w:tc>
          <w:tcPr>
            <w:tcW w:w="936" w:type="dxa"/>
          </w:tcPr>
          <w:p w:rsidR="00DC4398" w:rsidRDefault="00DC4398">
            <w:pPr>
              <w:pStyle w:val="ConsPlusNormal"/>
              <w:jc w:val="center"/>
            </w:pPr>
            <w:r>
              <w:t>10</w:t>
            </w:r>
          </w:p>
        </w:tc>
        <w:tc>
          <w:tcPr>
            <w:tcW w:w="936" w:type="dxa"/>
          </w:tcPr>
          <w:p w:rsidR="00DC4398" w:rsidRDefault="00DC4398">
            <w:pPr>
              <w:pStyle w:val="ConsPlusNormal"/>
              <w:jc w:val="center"/>
            </w:pPr>
            <w:r>
              <w:t>10</w:t>
            </w:r>
          </w:p>
        </w:tc>
        <w:tc>
          <w:tcPr>
            <w:tcW w:w="936" w:type="dxa"/>
          </w:tcPr>
          <w:p w:rsidR="00DC4398" w:rsidRDefault="00DC4398">
            <w:pPr>
              <w:pStyle w:val="ConsPlusNormal"/>
              <w:jc w:val="center"/>
            </w:pPr>
            <w:r>
              <w:t>10</w:t>
            </w:r>
          </w:p>
        </w:tc>
        <w:tc>
          <w:tcPr>
            <w:tcW w:w="936" w:type="dxa"/>
          </w:tcPr>
          <w:p w:rsidR="00DC4398" w:rsidRDefault="00DC4398">
            <w:pPr>
              <w:pStyle w:val="ConsPlusNormal"/>
              <w:jc w:val="center"/>
            </w:pPr>
            <w:r>
              <w:t>10</w:t>
            </w:r>
          </w:p>
        </w:tc>
        <w:tc>
          <w:tcPr>
            <w:tcW w:w="939" w:type="dxa"/>
          </w:tcPr>
          <w:p w:rsidR="00DC4398" w:rsidRDefault="00DC4398">
            <w:pPr>
              <w:pStyle w:val="ConsPlusNormal"/>
              <w:jc w:val="center"/>
            </w:pPr>
            <w:r>
              <w:t>10</w:t>
            </w:r>
          </w:p>
        </w:tc>
      </w:tr>
    </w:tbl>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2</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bookmarkStart w:id="10" w:name="P2104"/>
      <w:bookmarkEnd w:id="10"/>
      <w:r>
        <w:t>РЕСУРСНОЕ ОБЕСПЕЧЕНИЕ</w:t>
      </w:r>
    </w:p>
    <w:p w:rsidR="00DC4398" w:rsidRDefault="00DC4398">
      <w:pPr>
        <w:pStyle w:val="ConsPlusTitle"/>
        <w:jc w:val="center"/>
      </w:pPr>
      <w:r>
        <w:t>ГОСУДАРСТВЕННОЙ ПРОГРАММЫ "РАЗВИТИЕ ОБРАЗОВАНИЯ И НАУКИ</w:t>
      </w:r>
    </w:p>
    <w:p w:rsidR="00DC4398" w:rsidRDefault="00DC4398">
      <w:pPr>
        <w:pStyle w:val="ConsPlusTitle"/>
        <w:jc w:val="center"/>
      </w:pPr>
      <w:r>
        <w:t>ЧУКОТСКОГО АВТОНОМНОГО ОКРУГА"</w:t>
      </w:r>
    </w:p>
    <w:p w:rsidR="00DC4398" w:rsidRDefault="00DC439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(в ред. Постановлений Правительства Чукотского автономного округа</w:t>
            </w:r>
          </w:p>
          <w:p w:rsidR="00DC4398" w:rsidRDefault="00DC4398">
            <w:pPr>
              <w:pStyle w:val="ConsPlusNormal"/>
              <w:jc w:val="center"/>
            </w:pPr>
            <w:r>
              <w:rPr>
                <w:color w:val="392C69"/>
              </w:rPr>
              <w:t xml:space="preserve">от 19.12.2019 </w:t>
            </w:r>
            <w:hyperlink r:id="rId133" w:history="1">
              <w:r>
                <w:rPr>
                  <w:color w:val="0000FF"/>
                </w:rPr>
                <w:t>N 582</w:t>
              </w:r>
            </w:hyperlink>
            <w:r>
              <w:rPr>
                <w:color w:val="392C69"/>
              </w:rPr>
              <w:t xml:space="preserve">, от 06.04.2020 </w:t>
            </w:r>
            <w:hyperlink r:id="rId134" w:history="1">
              <w:r>
                <w:rPr>
                  <w:color w:val="0000FF"/>
                </w:rPr>
                <w:t>N 157</w:t>
              </w:r>
            </w:hyperlink>
            <w:r>
              <w:rPr>
                <w:color w:val="392C69"/>
              </w:rPr>
              <w:t xml:space="preserve">, от 18.05.2020 </w:t>
            </w:r>
            <w:hyperlink r:id="rId135" w:history="1">
              <w:r>
                <w:rPr>
                  <w:color w:val="0000FF"/>
                </w:rPr>
                <w:t>N 228</w:t>
              </w:r>
            </w:hyperlink>
            <w:r>
              <w:rPr>
                <w:color w:val="392C69"/>
              </w:rPr>
              <w:t>)</w:t>
            </w:r>
          </w:p>
        </w:tc>
      </w:tr>
    </w:tbl>
    <w:p w:rsidR="00DC4398" w:rsidRDefault="00DC4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989"/>
        <w:gridCol w:w="1309"/>
        <w:gridCol w:w="1384"/>
        <w:gridCol w:w="1504"/>
        <w:gridCol w:w="1384"/>
        <w:gridCol w:w="1684"/>
        <w:gridCol w:w="2014"/>
      </w:tblGrid>
      <w:tr w:rsidR="00DC4398">
        <w:tc>
          <w:tcPr>
            <w:tcW w:w="604" w:type="dxa"/>
            <w:vMerge w:val="restart"/>
            <w:vAlign w:val="center"/>
          </w:tcPr>
          <w:p w:rsidR="00DC4398" w:rsidRDefault="00DC4398">
            <w:pPr>
              <w:pStyle w:val="ConsPlusNormal"/>
              <w:jc w:val="center"/>
            </w:pPr>
            <w:r>
              <w:t xml:space="preserve">N </w:t>
            </w:r>
            <w:r>
              <w:lastRenderedPageBreak/>
              <w:t>п/п</w:t>
            </w:r>
          </w:p>
        </w:tc>
        <w:tc>
          <w:tcPr>
            <w:tcW w:w="2989" w:type="dxa"/>
            <w:vMerge w:val="restart"/>
            <w:vAlign w:val="center"/>
          </w:tcPr>
          <w:p w:rsidR="00DC4398" w:rsidRDefault="00DC4398">
            <w:pPr>
              <w:pStyle w:val="ConsPlusNormal"/>
              <w:jc w:val="center"/>
            </w:pPr>
            <w:r>
              <w:lastRenderedPageBreak/>
              <w:t xml:space="preserve">Наименование основного </w:t>
            </w:r>
            <w:r>
              <w:lastRenderedPageBreak/>
              <w:t>мероприятия, мероприятия, ведомственной целевой программы</w:t>
            </w:r>
          </w:p>
        </w:tc>
        <w:tc>
          <w:tcPr>
            <w:tcW w:w="1309" w:type="dxa"/>
            <w:vMerge w:val="restart"/>
            <w:vAlign w:val="center"/>
          </w:tcPr>
          <w:p w:rsidR="00DC4398" w:rsidRDefault="00DC4398">
            <w:pPr>
              <w:pStyle w:val="ConsPlusNormal"/>
              <w:jc w:val="center"/>
            </w:pPr>
            <w:r>
              <w:lastRenderedPageBreak/>
              <w:t xml:space="preserve">Период </w:t>
            </w:r>
            <w:r>
              <w:lastRenderedPageBreak/>
              <w:t>реализации (годы)</w:t>
            </w:r>
          </w:p>
        </w:tc>
        <w:tc>
          <w:tcPr>
            <w:tcW w:w="5956" w:type="dxa"/>
            <w:gridSpan w:val="4"/>
            <w:vAlign w:val="center"/>
          </w:tcPr>
          <w:p w:rsidR="00DC4398" w:rsidRDefault="00DC4398">
            <w:pPr>
              <w:pStyle w:val="ConsPlusNormal"/>
              <w:jc w:val="center"/>
            </w:pPr>
            <w:r>
              <w:lastRenderedPageBreak/>
              <w:t>Объем финансовых ресурсов, тыс. рублей</w:t>
            </w:r>
          </w:p>
        </w:tc>
        <w:tc>
          <w:tcPr>
            <w:tcW w:w="2014" w:type="dxa"/>
            <w:vMerge w:val="restart"/>
            <w:vAlign w:val="center"/>
          </w:tcPr>
          <w:p w:rsidR="00DC4398" w:rsidRDefault="00DC4398">
            <w:pPr>
              <w:pStyle w:val="ConsPlusNormal"/>
              <w:jc w:val="center"/>
            </w:pPr>
            <w:r>
              <w:t xml:space="preserve">Ответственный </w:t>
            </w:r>
            <w:r>
              <w:lastRenderedPageBreak/>
              <w:t>исполнитель, соисполнители, участники</w:t>
            </w:r>
          </w:p>
        </w:tc>
      </w:tr>
      <w:tr w:rsidR="00DC4398">
        <w:tc>
          <w:tcPr>
            <w:tcW w:w="604" w:type="dxa"/>
            <w:vMerge/>
          </w:tcPr>
          <w:p w:rsidR="00DC4398" w:rsidRDefault="00DC4398"/>
        </w:tc>
        <w:tc>
          <w:tcPr>
            <w:tcW w:w="2989" w:type="dxa"/>
            <w:vMerge/>
          </w:tcPr>
          <w:p w:rsidR="00DC4398" w:rsidRDefault="00DC4398"/>
        </w:tc>
        <w:tc>
          <w:tcPr>
            <w:tcW w:w="1309" w:type="dxa"/>
            <w:vMerge/>
          </w:tcPr>
          <w:p w:rsidR="00DC4398" w:rsidRDefault="00DC4398"/>
        </w:tc>
        <w:tc>
          <w:tcPr>
            <w:tcW w:w="1384" w:type="dxa"/>
            <w:vMerge w:val="restart"/>
            <w:vAlign w:val="center"/>
          </w:tcPr>
          <w:p w:rsidR="00DC4398" w:rsidRDefault="00DC4398">
            <w:pPr>
              <w:pStyle w:val="ConsPlusNormal"/>
              <w:jc w:val="center"/>
            </w:pPr>
            <w:r>
              <w:t>всего</w:t>
            </w:r>
          </w:p>
        </w:tc>
        <w:tc>
          <w:tcPr>
            <w:tcW w:w="4572" w:type="dxa"/>
            <w:gridSpan w:val="3"/>
            <w:vAlign w:val="center"/>
          </w:tcPr>
          <w:p w:rsidR="00DC4398" w:rsidRDefault="00DC4398">
            <w:pPr>
              <w:pStyle w:val="ConsPlusNormal"/>
              <w:jc w:val="center"/>
            </w:pPr>
            <w:r>
              <w:t>в том числе:</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Merge/>
          </w:tcPr>
          <w:p w:rsidR="00DC4398" w:rsidRDefault="00DC4398"/>
        </w:tc>
        <w:tc>
          <w:tcPr>
            <w:tcW w:w="1384" w:type="dxa"/>
            <w:vMerge/>
          </w:tcPr>
          <w:p w:rsidR="00DC4398" w:rsidRDefault="00DC4398"/>
        </w:tc>
        <w:tc>
          <w:tcPr>
            <w:tcW w:w="1504" w:type="dxa"/>
            <w:vAlign w:val="center"/>
          </w:tcPr>
          <w:p w:rsidR="00DC4398" w:rsidRDefault="00DC4398">
            <w:pPr>
              <w:pStyle w:val="ConsPlusNormal"/>
              <w:jc w:val="center"/>
            </w:pPr>
            <w:r>
              <w:t>федерального бюджета</w:t>
            </w:r>
          </w:p>
        </w:tc>
        <w:tc>
          <w:tcPr>
            <w:tcW w:w="1384" w:type="dxa"/>
            <w:vAlign w:val="center"/>
          </w:tcPr>
          <w:p w:rsidR="00DC4398" w:rsidRDefault="00DC4398">
            <w:pPr>
              <w:pStyle w:val="ConsPlusNormal"/>
              <w:jc w:val="center"/>
            </w:pPr>
            <w:r>
              <w:t>окружного бюджета</w:t>
            </w:r>
          </w:p>
        </w:tc>
        <w:tc>
          <w:tcPr>
            <w:tcW w:w="1684" w:type="dxa"/>
            <w:vAlign w:val="center"/>
          </w:tcPr>
          <w:p w:rsidR="00DC4398" w:rsidRDefault="00DC4398">
            <w:pPr>
              <w:pStyle w:val="ConsPlusNormal"/>
              <w:jc w:val="center"/>
            </w:pPr>
            <w:r>
              <w:t>прочих внебюджетных источников</w:t>
            </w:r>
          </w:p>
        </w:tc>
        <w:tc>
          <w:tcPr>
            <w:tcW w:w="2014" w:type="dxa"/>
            <w:vMerge/>
          </w:tcPr>
          <w:p w:rsidR="00DC4398" w:rsidRDefault="00DC4398"/>
        </w:tc>
      </w:tr>
      <w:tr w:rsidR="00DC4398">
        <w:tc>
          <w:tcPr>
            <w:tcW w:w="604" w:type="dxa"/>
            <w:vAlign w:val="center"/>
          </w:tcPr>
          <w:p w:rsidR="00DC4398" w:rsidRDefault="00DC4398">
            <w:pPr>
              <w:pStyle w:val="ConsPlusNormal"/>
              <w:jc w:val="center"/>
            </w:pPr>
            <w:r>
              <w:t>1</w:t>
            </w:r>
          </w:p>
        </w:tc>
        <w:tc>
          <w:tcPr>
            <w:tcW w:w="2989" w:type="dxa"/>
            <w:vAlign w:val="center"/>
          </w:tcPr>
          <w:p w:rsidR="00DC4398" w:rsidRDefault="00DC4398">
            <w:pPr>
              <w:pStyle w:val="ConsPlusNormal"/>
              <w:jc w:val="center"/>
            </w:pPr>
            <w:r>
              <w:t>2</w:t>
            </w:r>
          </w:p>
        </w:tc>
        <w:tc>
          <w:tcPr>
            <w:tcW w:w="1309" w:type="dxa"/>
            <w:vAlign w:val="center"/>
          </w:tcPr>
          <w:p w:rsidR="00DC4398" w:rsidRDefault="00DC4398">
            <w:pPr>
              <w:pStyle w:val="ConsPlusNormal"/>
              <w:jc w:val="center"/>
            </w:pPr>
            <w:r>
              <w:t>3</w:t>
            </w:r>
          </w:p>
        </w:tc>
        <w:tc>
          <w:tcPr>
            <w:tcW w:w="1384" w:type="dxa"/>
            <w:vAlign w:val="center"/>
          </w:tcPr>
          <w:p w:rsidR="00DC4398" w:rsidRDefault="00DC4398">
            <w:pPr>
              <w:pStyle w:val="ConsPlusNormal"/>
              <w:jc w:val="center"/>
            </w:pPr>
            <w:r>
              <w:t>4</w:t>
            </w:r>
          </w:p>
        </w:tc>
        <w:tc>
          <w:tcPr>
            <w:tcW w:w="1504" w:type="dxa"/>
            <w:vAlign w:val="center"/>
          </w:tcPr>
          <w:p w:rsidR="00DC4398" w:rsidRDefault="00DC4398">
            <w:pPr>
              <w:pStyle w:val="ConsPlusNormal"/>
              <w:jc w:val="center"/>
            </w:pPr>
            <w:r>
              <w:t>5</w:t>
            </w:r>
          </w:p>
        </w:tc>
        <w:tc>
          <w:tcPr>
            <w:tcW w:w="1384" w:type="dxa"/>
            <w:vAlign w:val="center"/>
          </w:tcPr>
          <w:p w:rsidR="00DC4398" w:rsidRDefault="00DC4398">
            <w:pPr>
              <w:pStyle w:val="ConsPlusNormal"/>
              <w:jc w:val="center"/>
            </w:pPr>
            <w:r>
              <w:t>6</w:t>
            </w:r>
          </w:p>
        </w:tc>
        <w:tc>
          <w:tcPr>
            <w:tcW w:w="1684" w:type="dxa"/>
            <w:vAlign w:val="center"/>
          </w:tcPr>
          <w:p w:rsidR="00DC4398" w:rsidRDefault="00DC4398">
            <w:pPr>
              <w:pStyle w:val="ConsPlusNormal"/>
              <w:jc w:val="center"/>
            </w:pPr>
            <w:r>
              <w:t>7</w:t>
            </w:r>
          </w:p>
        </w:tc>
        <w:tc>
          <w:tcPr>
            <w:tcW w:w="2014" w:type="dxa"/>
            <w:vAlign w:val="center"/>
          </w:tcPr>
          <w:p w:rsidR="00DC4398" w:rsidRDefault="00DC4398">
            <w:pPr>
              <w:pStyle w:val="ConsPlusNormal"/>
              <w:jc w:val="center"/>
            </w:pPr>
            <w:r>
              <w:t>8</w:t>
            </w:r>
          </w:p>
        </w:tc>
      </w:tr>
      <w:tr w:rsidR="00DC4398">
        <w:tc>
          <w:tcPr>
            <w:tcW w:w="604" w:type="dxa"/>
            <w:vMerge w:val="restart"/>
            <w:tcBorders>
              <w:bottom w:val="nil"/>
            </w:tcBorders>
            <w:vAlign w:val="center"/>
          </w:tcPr>
          <w:p w:rsidR="00DC4398" w:rsidRDefault="00DC4398">
            <w:pPr>
              <w:pStyle w:val="ConsPlusNormal"/>
            </w:pPr>
          </w:p>
        </w:tc>
        <w:tc>
          <w:tcPr>
            <w:tcW w:w="2989" w:type="dxa"/>
            <w:vMerge w:val="restart"/>
            <w:tcBorders>
              <w:bottom w:val="nil"/>
            </w:tcBorders>
            <w:vAlign w:val="center"/>
          </w:tcPr>
          <w:p w:rsidR="00DC4398" w:rsidRDefault="00DC4398">
            <w:pPr>
              <w:pStyle w:val="ConsPlusNormal"/>
            </w:pPr>
            <w:r>
              <w:t>Всего по Государственной программе</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33 472 483,6</w:t>
            </w:r>
          </w:p>
        </w:tc>
        <w:tc>
          <w:tcPr>
            <w:tcW w:w="1504" w:type="dxa"/>
            <w:vAlign w:val="center"/>
          </w:tcPr>
          <w:p w:rsidR="00DC4398" w:rsidRDefault="00DC4398">
            <w:pPr>
              <w:pStyle w:val="ConsPlusNormal"/>
              <w:jc w:val="center"/>
            </w:pPr>
            <w:r>
              <w:t>1 446 662,5</w:t>
            </w:r>
          </w:p>
        </w:tc>
        <w:tc>
          <w:tcPr>
            <w:tcW w:w="1384" w:type="dxa"/>
            <w:vAlign w:val="center"/>
          </w:tcPr>
          <w:p w:rsidR="00DC4398" w:rsidRDefault="00DC4398">
            <w:pPr>
              <w:pStyle w:val="ConsPlusNormal"/>
              <w:jc w:val="center"/>
            </w:pPr>
            <w:r>
              <w:t>32 025 821,1</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5 168 879,6</w:t>
            </w:r>
          </w:p>
        </w:tc>
        <w:tc>
          <w:tcPr>
            <w:tcW w:w="1504" w:type="dxa"/>
            <w:vAlign w:val="center"/>
          </w:tcPr>
          <w:p w:rsidR="00DC4398" w:rsidRDefault="00DC4398">
            <w:pPr>
              <w:pStyle w:val="ConsPlusNormal"/>
              <w:jc w:val="center"/>
            </w:pPr>
            <w:r>
              <w:t>163 350,1</w:t>
            </w:r>
          </w:p>
        </w:tc>
        <w:tc>
          <w:tcPr>
            <w:tcW w:w="1384" w:type="dxa"/>
            <w:vAlign w:val="center"/>
          </w:tcPr>
          <w:p w:rsidR="00DC4398" w:rsidRDefault="00DC4398">
            <w:pPr>
              <w:pStyle w:val="ConsPlusNormal"/>
              <w:jc w:val="center"/>
            </w:pPr>
            <w:r>
              <w:t>5 005 529,5</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5 984 123,4</w:t>
            </w:r>
          </w:p>
        </w:tc>
        <w:tc>
          <w:tcPr>
            <w:tcW w:w="1504" w:type="dxa"/>
            <w:vAlign w:val="center"/>
          </w:tcPr>
          <w:p w:rsidR="00DC4398" w:rsidRDefault="00DC4398">
            <w:pPr>
              <w:pStyle w:val="ConsPlusNormal"/>
              <w:jc w:val="center"/>
            </w:pPr>
            <w:r>
              <w:t>388 108,1</w:t>
            </w:r>
          </w:p>
        </w:tc>
        <w:tc>
          <w:tcPr>
            <w:tcW w:w="1384" w:type="dxa"/>
            <w:vAlign w:val="center"/>
          </w:tcPr>
          <w:p w:rsidR="00DC4398" w:rsidRDefault="00DC4398">
            <w:pPr>
              <w:pStyle w:val="ConsPlusNormal"/>
              <w:jc w:val="center"/>
            </w:pPr>
            <w:r>
              <w:t>5 596 015,3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6 137 672,8</w:t>
            </w:r>
          </w:p>
        </w:tc>
        <w:tc>
          <w:tcPr>
            <w:tcW w:w="1504" w:type="dxa"/>
            <w:vAlign w:val="center"/>
          </w:tcPr>
          <w:p w:rsidR="00DC4398" w:rsidRDefault="00DC4398">
            <w:pPr>
              <w:pStyle w:val="ConsPlusNormal"/>
              <w:jc w:val="center"/>
            </w:pPr>
            <w:r>
              <w:t>652 255,8</w:t>
            </w:r>
          </w:p>
        </w:tc>
        <w:tc>
          <w:tcPr>
            <w:tcW w:w="1384" w:type="dxa"/>
            <w:vAlign w:val="center"/>
          </w:tcPr>
          <w:p w:rsidR="00DC4398" w:rsidRDefault="00DC4398">
            <w:pPr>
              <w:pStyle w:val="ConsPlusNormal"/>
              <w:jc w:val="center"/>
            </w:pPr>
            <w:r>
              <w:t>5 485 417,0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5 578 786,2</w:t>
            </w:r>
          </w:p>
        </w:tc>
        <w:tc>
          <w:tcPr>
            <w:tcW w:w="1504" w:type="dxa"/>
            <w:vAlign w:val="center"/>
          </w:tcPr>
          <w:p w:rsidR="00DC4398" w:rsidRDefault="00DC4398">
            <w:pPr>
              <w:pStyle w:val="ConsPlusNormal"/>
              <w:jc w:val="center"/>
            </w:pPr>
            <w:r>
              <w:t>242 948,5</w:t>
            </w:r>
          </w:p>
        </w:tc>
        <w:tc>
          <w:tcPr>
            <w:tcW w:w="1384" w:type="dxa"/>
            <w:vAlign w:val="center"/>
          </w:tcPr>
          <w:p w:rsidR="00DC4398" w:rsidRDefault="00DC4398">
            <w:pPr>
              <w:pStyle w:val="ConsPlusNormal"/>
              <w:jc w:val="center"/>
            </w:pPr>
            <w:r>
              <w:t>5 335 837,7</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5 301 510,8</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5 301 510,8</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5 301 510,8</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5 301 510,8</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36"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12872" w:type="dxa"/>
            <w:gridSpan w:val="8"/>
            <w:vAlign w:val="center"/>
          </w:tcPr>
          <w:p w:rsidR="00DC4398" w:rsidRDefault="00DC4398">
            <w:pPr>
              <w:pStyle w:val="ConsPlusNormal"/>
              <w:jc w:val="center"/>
              <w:outlineLvl w:val="2"/>
            </w:pPr>
            <w:hyperlink w:anchor="P166" w:history="1">
              <w:r>
                <w:rPr>
                  <w:color w:val="0000FF"/>
                </w:rPr>
                <w:t>Подпрограмма</w:t>
              </w:r>
            </w:hyperlink>
            <w:r>
              <w:t xml:space="preserve"> "Обеспечение государственных гарантий и развитие современной инфраструктуры образования"</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Основное мероприятие: "Реализация основных и дополнительных образовательных программ"</w:t>
            </w:r>
          </w:p>
        </w:tc>
        <w:tc>
          <w:tcPr>
            <w:tcW w:w="1309" w:type="dxa"/>
          </w:tcPr>
          <w:p w:rsidR="00DC4398" w:rsidRDefault="00DC4398">
            <w:pPr>
              <w:pStyle w:val="ConsPlusNormal"/>
              <w:jc w:val="center"/>
            </w:pPr>
            <w:r>
              <w:t>2019 - 2024</w:t>
            </w:r>
          </w:p>
        </w:tc>
        <w:tc>
          <w:tcPr>
            <w:tcW w:w="1384" w:type="dxa"/>
          </w:tcPr>
          <w:p w:rsidR="00DC4398" w:rsidRDefault="00DC4398">
            <w:pPr>
              <w:pStyle w:val="ConsPlusNormal"/>
              <w:jc w:val="center"/>
            </w:pPr>
            <w:r>
              <w:t>23 942 112,9</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23 942 112,9</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3 723 650,0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3 723 650,0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4 040 893,7</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4 040 893,7</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4 044 392,3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4 044 392,3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4 044 392,3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4 044 392,3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4 044 392,3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4 044 392,3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4 044 392,3</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4 044 392,3</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 в ред. </w:t>
            </w:r>
            <w:hyperlink r:id="rId137"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Borders>
              <w:bottom w:val="nil"/>
            </w:tcBorders>
          </w:tcPr>
          <w:p w:rsidR="00DC4398" w:rsidRDefault="00DC4398">
            <w:pPr>
              <w:pStyle w:val="ConsPlusNormal"/>
              <w:jc w:val="center"/>
            </w:pPr>
            <w:r>
              <w:t>1.1.</w:t>
            </w:r>
          </w:p>
        </w:tc>
        <w:tc>
          <w:tcPr>
            <w:tcW w:w="2989" w:type="dxa"/>
            <w:vMerge w:val="restart"/>
            <w:tcBorders>
              <w:bottom w:val="nil"/>
            </w:tcBorders>
          </w:tcPr>
          <w:p w:rsidR="00DC4398" w:rsidRDefault="00DC4398">
            <w:pPr>
              <w:pStyle w:val="ConsPlusNormal"/>
              <w:jc w:val="both"/>
            </w:pPr>
            <w:r>
              <w:t>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23 851 558,3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23 851 558,3</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3 709 895,4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3 709 895,4</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4 021 933,7</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4 021 933,7</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4 029 932,3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4 029 932,3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4 029 932,3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4 029 932,3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4 029 932,3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4 029 932,3</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4 029 932,3</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4 029 932,3</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1.1 в ред. </w:t>
            </w:r>
            <w:hyperlink r:id="rId138"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1.2.</w:t>
            </w:r>
          </w:p>
        </w:tc>
        <w:tc>
          <w:tcPr>
            <w:tcW w:w="2989" w:type="dxa"/>
            <w:vMerge w:val="restart"/>
            <w:tcBorders>
              <w:bottom w:val="nil"/>
            </w:tcBorders>
          </w:tcPr>
          <w:p w:rsidR="00DC4398" w:rsidRDefault="00DC4398">
            <w:pPr>
              <w:pStyle w:val="ConsPlusNormal"/>
              <w:jc w:val="both"/>
            </w:pPr>
            <w:r>
              <w:t>Проведение государственной итоговой аттестации, олимпиад и мероприятий по развитию национально-региональной системы независимой оценки качества общего образования</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90 554,6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90 554,6</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jc w:val="center"/>
            </w:pPr>
            <w:r>
              <w:t>ДОН ЧАО; ГАУ ДПО ЧАО "Чукотский институт развития образования и повышения квалификации"</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13 754,6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13 754,6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18 960,0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18 960,0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14 460,0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14 460,0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14 460,0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14 460,0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14 460,0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14 460,0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14 460,0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14 460,0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1.2 в ред. </w:t>
            </w:r>
            <w:hyperlink r:id="rId139"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Основное мероприятие: "Развитие системы дошкольного, общего и профессионального образования"</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747 150,3</w:t>
            </w:r>
          </w:p>
        </w:tc>
        <w:tc>
          <w:tcPr>
            <w:tcW w:w="1504" w:type="dxa"/>
            <w:vAlign w:val="center"/>
          </w:tcPr>
          <w:p w:rsidR="00DC4398" w:rsidRDefault="00DC4398">
            <w:pPr>
              <w:pStyle w:val="ConsPlusNormal"/>
              <w:jc w:val="center"/>
            </w:pPr>
            <w:r>
              <w:t>296 102,2</w:t>
            </w:r>
          </w:p>
        </w:tc>
        <w:tc>
          <w:tcPr>
            <w:tcW w:w="1384" w:type="dxa"/>
            <w:vAlign w:val="center"/>
          </w:tcPr>
          <w:p w:rsidR="00DC4398" w:rsidRDefault="00DC4398">
            <w:pPr>
              <w:pStyle w:val="ConsPlusNormal"/>
              <w:jc w:val="center"/>
            </w:pPr>
            <w:r>
              <w:t>451 048,1</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120 168,6</w:t>
            </w:r>
          </w:p>
        </w:tc>
        <w:tc>
          <w:tcPr>
            <w:tcW w:w="1504" w:type="dxa"/>
            <w:vAlign w:val="center"/>
          </w:tcPr>
          <w:p w:rsidR="00DC4398" w:rsidRDefault="00DC4398">
            <w:pPr>
              <w:pStyle w:val="ConsPlusNormal"/>
              <w:jc w:val="center"/>
            </w:pPr>
            <w:r>
              <w:t>313,0</w:t>
            </w:r>
          </w:p>
        </w:tc>
        <w:tc>
          <w:tcPr>
            <w:tcW w:w="1384" w:type="dxa"/>
            <w:vAlign w:val="center"/>
          </w:tcPr>
          <w:p w:rsidR="00DC4398" w:rsidRDefault="00DC4398">
            <w:pPr>
              <w:pStyle w:val="ConsPlusNormal"/>
              <w:jc w:val="center"/>
            </w:pPr>
            <w:r>
              <w:t>119 855,6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271 473,3</w:t>
            </w:r>
          </w:p>
        </w:tc>
        <w:tc>
          <w:tcPr>
            <w:tcW w:w="1504" w:type="dxa"/>
            <w:vAlign w:val="center"/>
          </w:tcPr>
          <w:p w:rsidR="00DC4398" w:rsidRDefault="00DC4398">
            <w:pPr>
              <w:pStyle w:val="ConsPlusNormal"/>
              <w:jc w:val="center"/>
            </w:pPr>
            <w:r>
              <w:t>36 793,70</w:t>
            </w:r>
          </w:p>
        </w:tc>
        <w:tc>
          <w:tcPr>
            <w:tcW w:w="1384" w:type="dxa"/>
            <w:vAlign w:val="center"/>
          </w:tcPr>
          <w:p w:rsidR="00DC4398" w:rsidRDefault="00DC4398">
            <w:pPr>
              <w:pStyle w:val="ConsPlusNormal"/>
              <w:jc w:val="center"/>
            </w:pPr>
            <w:r>
              <w:t>234 679,6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300 014,7</w:t>
            </w:r>
          </w:p>
        </w:tc>
        <w:tc>
          <w:tcPr>
            <w:tcW w:w="1504" w:type="dxa"/>
            <w:vAlign w:val="center"/>
          </w:tcPr>
          <w:p w:rsidR="00DC4398" w:rsidRDefault="00DC4398">
            <w:pPr>
              <w:pStyle w:val="ConsPlusNormal"/>
              <w:jc w:val="center"/>
            </w:pPr>
            <w:r>
              <w:t>258 995,5</w:t>
            </w:r>
          </w:p>
        </w:tc>
        <w:tc>
          <w:tcPr>
            <w:tcW w:w="1384" w:type="dxa"/>
            <w:vAlign w:val="center"/>
          </w:tcPr>
          <w:p w:rsidR="00DC4398" w:rsidRDefault="00DC4398">
            <w:pPr>
              <w:pStyle w:val="ConsPlusNormal"/>
              <w:jc w:val="center"/>
            </w:pPr>
            <w:r>
              <w:t>41 019,2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18 497,9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18 497,9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18 497,9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18 497,9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18 497,9</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18 497,9</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 в ред. </w:t>
            </w:r>
            <w:hyperlink r:id="rId140"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Pr>
          <w:p w:rsidR="00DC4398" w:rsidRDefault="00DC4398">
            <w:pPr>
              <w:pStyle w:val="ConsPlusNormal"/>
              <w:jc w:val="center"/>
            </w:pPr>
            <w:r>
              <w:t>2.1.</w:t>
            </w:r>
          </w:p>
        </w:tc>
        <w:tc>
          <w:tcPr>
            <w:tcW w:w="2989" w:type="dxa"/>
            <w:vMerge w:val="restart"/>
          </w:tcPr>
          <w:p w:rsidR="00DC4398" w:rsidRDefault="00DC4398">
            <w:pPr>
              <w:pStyle w:val="ConsPlusNormal"/>
              <w:jc w:val="both"/>
            </w:pPr>
            <w:r>
              <w:t>Субвенции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59 048,8</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59 048,8</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6 559,3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6 559,3</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10 497,9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10 497,9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10 497,9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10 497,9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10 497,9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10 497,9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10 497,9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10 497,9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10 497,9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10 497,9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2.2.</w:t>
            </w:r>
          </w:p>
        </w:tc>
        <w:tc>
          <w:tcPr>
            <w:tcW w:w="2989" w:type="dxa"/>
            <w:vMerge w:val="restart"/>
            <w:tcBorders>
              <w:bottom w:val="nil"/>
            </w:tcBorders>
          </w:tcPr>
          <w:p w:rsidR="00DC4398" w:rsidRDefault="00DC4398">
            <w:pPr>
              <w:pStyle w:val="ConsPlusNormal"/>
              <w:jc w:val="both"/>
            </w:pPr>
            <w:r>
              <w:t xml:space="preserve">Субсидии на выполнение </w:t>
            </w:r>
            <w:r>
              <w:lastRenderedPageBreak/>
              <w:t>ремонтных работ в муниципальных образовательных организациях</w:t>
            </w:r>
          </w:p>
        </w:tc>
        <w:tc>
          <w:tcPr>
            <w:tcW w:w="1309" w:type="dxa"/>
          </w:tcPr>
          <w:p w:rsidR="00DC4398" w:rsidRDefault="00DC4398">
            <w:pPr>
              <w:pStyle w:val="ConsPlusNormal"/>
              <w:jc w:val="center"/>
            </w:pPr>
            <w:r>
              <w:lastRenderedPageBreak/>
              <w:t>2019 - 2020</w:t>
            </w:r>
          </w:p>
        </w:tc>
        <w:tc>
          <w:tcPr>
            <w:tcW w:w="1384" w:type="dxa"/>
            <w:vAlign w:val="center"/>
          </w:tcPr>
          <w:p w:rsidR="00DC4398" w:rsidRDefault="00DC4398">
            <w:pPr>
              <w:pStyle w:val="ConsPlusNormal"/>
              <w:jc w:val="center"/>
            </w:pPr>
            <w:r>
              <w:t>216 944,0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216 944,0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 xml:space="preserve">ДОН ЧАО (с </w:t>
            </w:r>
            <w:r>
              <w:lastRenderedPageBreak/>
              <w:t>участием органов местного самоуправления по согласованию)</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77 953,0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77 953,0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2020</w:t>
            </w:r>
          </w:p>
        </w:tc>
        <w:tc>
          <w:tcPr>
            <w:tcW w:w="1384" w:type="dxa"/>
            <w:tcBorders>
              <w:bottom w:val="nil"/>
            </w:tcBorders>
          </w:tcPr>
          <w:p w:rsidR="00DC4398" w:rsidRDefault="00DC4398">
            <w:pPr>
              <w:pStyle w:val="ConsPlusNormal"/>
              <w:jc w:val="center"/>
            </w:pPr>
            <w:r>
              <w:t>138 991,0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138 991,0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2.2 в ред. </w:t>
            </w:r>
            <w:hyperlink r:id="rId141"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2.3.</w:t>
            </w:r>
          </w:p>
        </w:tc>
        <w:tc>
          <w:tcPr>
            <w:tcW w:w="2989" w:type="dxa"/>
            <w:vMerge w:val="restart"/>
            <w:tcBorders>
              <w:bottom w:val="nil"/>
            </w:tcBorders>
          </w:tcPr>
          <w:p w:rsidR="00DC4398" w:rsidRDefault="00DC4398">
            <w:pPr>
              <w:pStyle w:val="ConsPlusNormal"/>
              <w:jc w:val="both"/>
            </w:pPr>
            <w:r>
              <w:t>Проведение ремонтных и (или) строительных работ в профессиональных образовательных организациях</w:t>
            </w:r>
          </w:p>
        </w:tc>
        <w:tc>
          <w:tcPr>
            <w:tcW w:w="1309" w:type="dxa"/>
          </w:tcPr>
          <w:p w:rsidR="00DC4398" w:rsidRDefault="00DC4398">
            <w:pPr>
              <w:pStyle w:val="ConsPlusNormal"/>
              <w:jc w:val="center"/>
            </w:pPr>
            <w:r>
              <w:t>2019 - 2020</w:t>
            </w:r>
          </w:p>
        </w:tc>
        <w:tc>
          <w:tcPr>
            <w:tcW w:w="1384" w:type="dxa"/>
            <w:vAlign w:val="center"/>
          </w:tcPr>
          <w:p w:rsidR="00DC4398" w:rsidRDefault="00DC4398">
            <w:pPr>
              <w:pStyle w:val="ConsPlusNormal"/>
              <w:jc w:val="center"/>
            </w:pPr>
            <w:r>
              <w:t>72 335,0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72 335,0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"ЧМК"</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16 700,0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16 700,0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2020</w:t>
            </w:r>
          </w:p>
        </w:tc>
        <w:tc>
          <w:tcPr>
            <w:tcW w:w="1384" w:type="dxa"/>
            <w:tcBorders>
              <w:bottom w:val="nil"/>
            </w:tcBorders>
          </w:tcPr>
          <w:p w:rsidR="00DC4398" w:rsidRDefault="00DC4398">
            <w:pPr>
              <w:pStyle w:val="ConsPlusNormal"/>
              <w:jc w:val="center"/>
            </w:pPr>
            <w:r>
              <w:t>55 635,0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55 635,0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2.3 в ред. </w:t>
            </w:r>
            <w:hyperlink r:id="rId142"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Pr>
          <w:p w:rsidR="00DC4398" w:rsidRDefault="00DC4398">
            <w:pPr>
              <w:pStyle w:val="ConsPlusNormal"/>
              <w:jc w:val="center"/>
            </w:pPr>
            <w:r>
              <w:t>2.4.</w:t>
            </w:r>
          </w:p>
        </w:tc>
        <w:tc>
          <w:tcPr>
            <w:tcW w:w="2989" w:type="dxa"/>
            <w:vMerge w:val="restart"/>
          </w:tcPr>
          <w:p w:rsidR="00DC4398" w:rsidRDefault="00DC4398">
            <w:pPr>
              <w:pStyle w:val="ConsPlusNormal"/>
              <w:jc w:val="both"/>
            </w:pPr>
            <w:r>
              <w:t>Проведение ремонтных и (или) строительных работ в государственных образовательных организациях</w:t>
            </w:r>
          </w:p>
        </w:tc>
        <w:tc>
          <w:tcPr>
            <w:tcW w:w="1309" w:type="dxa"/>
          </w:tcPr>
          <w:p w:rsidR="00DC4398" w:rsidRDefault="00DC4398">
            <w:pPr>
              <w:pStyle w:val="ConsPlusNormal"/>
              <w:jc w:val="center"/>
            </w:pPr>
            <w:r>
              <w:t>2019 - 2020</w:t>
            </w:r>
          </w:p>
        </w:tc>
        <w:tc>
          <w:tcPr>
            <w:tcW w:w="1384" w:type="dxa"/>
            <w:vAlign w:val="center"/>
          </w:tcPr>
          <w:p w:rsidR="00DC4398" w:rsidRDefault="00DC4398">
            <w:pPr>
              <w:pStyle w:val="ConsPlusNormal"/>
              <w:jc w:val="center"/>
            </w:pPr>
            <w:r>
              <w:t>7 930,0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7 930,0</w:t>
            </w:r>
          </w:p>
        </w:tc>
        <w:tc>
          <w:tcPr>
            <w:tcW w:w="1684" w:type="dxa"/>
          </w:tcPr>
          <w:p w:rsidR="00DC4398" w:rsidRDefault="00DC4398">
            <w:pPr>
              <w:pStyle w:val="ConsPlusNormal"/>
              <w:jc w:val="center"/>
            </w:pPr>
            <w:r>
              <w:t>0,0</w:t>
            </w:r>
          </w:p>
        </w:tc>
        <w:tc>
          <w:tcPr>
            <w:tcW w:w="2014" w:type="dxa"/>
            <w:vMerge w:val="restart"/>
            <w:vAlign w:val="center"/>
          </w:tcPr>
          <w:p w:rsidR="00DC4398" w:rsidRDefault="00DC4398">
            <w:pPr>
              <w:pStyle w:val="ConsPlusNormal"/>
              <w:jc w:val="center"/>
            </w:pPr>
            <w:r>
              <w:t>ГАОУ ЧАО "Чукотский окружной профильный лицей"</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3 930,0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3 930,0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2.5.</w:t>
            </w:r>
          </w:p>
        </w:tc>
        <w:tc>
          <w:tcPr>
            <w:tcW w:w="2989" w:type="dxa"/>
            <w:vMerge w:val="restart"/>
          </w:tcPr>
          <w:p w:rsidR="00DC4398" w:rsidRDefault="00DC4398">
            <w:pPr>
              <w:pStyle w:val="ConsPlusNormal"/>
              <w:jc w:val="both"/>
            </w:pPr>
            <w:r>
              <w:t>Комплекс мер по обеспечению безопасности образовательных учреждений</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11 030,4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11 030,4</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jc w:val="center"/>
            </w:pPr>
            <w:r>
              <w:t xml:space="preserve">ГАПОУ ЧАО "Чукотский полярный техникум поселка Эгвекинот"; ГАПОУ ЧАО "Чукотский </w:t>
            </w:r>
            <w:r>
              <w:lastRenderedPageBreak/>
              <w:t>северо-восточный техникум поселка Провидения"; ГАПОУ ЧАО "Чукотский северо-западный техникум города Билибино"; ГАПОУ ЧАО "ЧМК"; ГАОУ ЧАО "Чукотский окружной профильный лицей"</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4 530,4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4 530,4</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2 500,0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2 500,0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1 000,0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1 000,0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1 000,0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1 000,0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blPrEx>
          <w:tblBorders>
            <w:insideH w:val="nil"/>
          </w:tblBorders>
        </w:tblPrEx>
        <w:tc>
          <w:tcPr>
            <w:tcW w:w="604" w:type="dxa"/>
            <w:tcBorders>
              <w:bottom w:val="nil"/>
            </w:tcBorders>
          </w:tcPr>
          <w:p w:rsidR="00DC4398" w:rsidRDefault="00DC4398">
            <w:pPr>
              <w:pStyle w:val="ConsPlusNormal"/>
              <w:jc w:val="center"/>
            </w:pPr>
            <w:r>
              <w:t>2.6.</w:t>
            </w:r>
          </w:p>
        </w:tc>
        <w:tc>
          <w:tcPr>
            <w:tcW w:w="2989" w:type="dxa"/>
            <w:tcBorders>
              <w:bottom w:val="nil"/>
            </w:tcBorders>
          </w:tcPr>
          <w:p w:rsidR="00DC4398" w:rsidRDefault="00DC4398">
            <w:pPr>
              <w:pStyle w:val="ConsPlusNormal"/>
              <w:jc w:val="both"/>
            </w:pPr>
            <w:r>
              <w:t>Реализация мер по профессиональному обучению младшего медицинского персонала</w:t>
            </w:r>
          </w:p>
        </w:tc>
        <w:tc>
          <w:tcPr>
            <w:tcW w:w="1309" w:type="dxa"/>
            <w:tcBorders>
              <w:bottom w:val="nil"/>
            </w:tcBorders>
          </w:tcPr>
          <w:p w:rsidR="00DC4398" w:rsidRDefault="00DC4398">
            <w:pPr>
              <w:pStyle w:val="ConsPlusNormal"/>
              <w:jc w:val="center"/>
            </w:pPr>
            <w:r>
              <w:t>2019</w:t>
            </w:r>
          </w:p>
        </w:tc>
        <w:tc>
          <w:tcPr>
            <w:tcW w:w="1384" w:type="dxa"/>
            <w:tcBorders>
              <w:bottom w:val="nil"/>
            </w:tcBorders>
          </w:tcPr>
          <w:p w:rsidR="00DC4398" w:rsidRDefault="00DC4398">
            <w:pPr>
              <w:pStyle w:val="ConsPlusNormal"/>
              <w:jc w:val="center"/>
            </w:pPr>
            <w:r>
              <w:t>1 660,0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1 660,0</w:t>
            </w:r>
          </w:p>
        </w:tc>
        <w:tc>
          <w:tcPr>
            <w:tcW w:w="1684" w:type="dxa"/>
            <w:tcBorders>
              <w:bottom w:val="nil"/>
            </w:tcBorders>
          </w:tcPr>
          <w:p w:rsidR="00DC4398" w:rsidRDefault="00DC4398">
            <w:pPr>
              <w:pStyle w:val="ConsPlusNormal"/>
              <w:jc w:val="center"/>
            </w:pPr>
            <w:r>
              <w:t>0,0</w:t>
            </w:r>
          </w:p>
        </w:tc>
        <w:tc>
          <w:tcPr>
            <w:tcW w:w="2014" w:type="dxa"/>
            <w:tcBorders>
              <w:bottom w:val="nil"/>
            </w:tcBorders>
          </w:tcPr>
          <w:p w:rsidR="00DC4398" w:rsidRDefault="00DC4398">
            <w:pPr>
              <w:pStyle w:val="ConsPlusNormal"/>
              <w:jc w:val="center"/>
            </w:pPr>
            <w:r>
              <w:t>ГАПОУ ЧАО "ЧМК"</w:t>
            </w:r>
          </w:p>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2.6 в ред. </w:t>
            </w:r>
            <w:hyperlink r:id="rId143"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2.7.</w:t>
            </w:r>
          </w:p>
        </w:tc>
        <w:tc>
          <w:tcPr>
            <w:tcW w:w="2989" w:type="dxa"/>
            <w:vMerge w:val="restart"/>
          </w:tcPr>
          <w:p w:rsidR="00DC4398" w:rsidRDefault="00DC4398">
            <w:pPr>
              <w:pStyle w:val="ConsPlusNormal"/>
              <w:jc w:val="both"/>
            </w:pPr>
            <w: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15 000,0</w:t>
            </w:r>
          </w:p>
        </w:tc>
        <w:tc>
          <w:tcPr>
            <w:tcW w:w="1684" w:type="dxa"/>
          </w:tcPr>
          <w:p w:rsidR="00DC4398" w:rsidRDefault="00DC4398">
            <w:pPr>
              <w:pStyle w:val="ConsPlusNormal"/>
              <w:jc w:val="center"/>
            </w:pPr>
            <w:r>
              <w:t>0,0</w:t>
            </w:r>
          </w:p>
        </w:tc>
        <w:tc>
          <w:tcPr>
            <w:tcW w:w="2014" w:type="dxa"/>
            <w:vMerge w:val="restart"/>
            <w:vAlign w:val="center"/>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lastRenderedPageBreak/>
              <w:t>2.8.</w:t>
            </w:r>
          </w:p>
        </w:tc>
        <w:tc>
          <w:tcPr>
            <w:tcW w:w="2989" w:type="dxa"/>
            <w:vMerge w:val="restart"/>
          </w:tcPr>
          <w:p w:rsidR="00DC4398" w:rsidRDefault="00DC4398">
            <w:pPr>
              <w:pStyle w:val="ConsPlusNormal"/>
              <w:jc w:val="both"/>
            </w:pPr>
            <w:r>
              <w:t>Субсидии на поддержку кадетского движения в Чукотском автономном округе</w:t>
            </w:r>
          </w:p>
        </w:tc>
        <w:tc>
          <w:tcPr>
            <w:tcW w:w="1309" w:type="dxa"/>
          </w:tcPr>
          <w:p w:rsidR="00DC4398" w:rsidRDefault="00DC4398">
            <w:pPr>
              <w:pStyle w:val="ConsPlusNormal"/>
              <w:jc w:val="center"/>
            </w:pPr>
            <w:r>
              <w:t>2019 - 2020</w:t>
            </w:r>
          </w:p>
        </w:tc>
        <w:tc>
          <w:tcPr>
            <w:tcW w:w="1384" w:type="dxa"/>
            <w:vAlign w:val="center"/>
          </w:tcPr>
          <w:p w:rsidR="00DC4398" w:rsidRDefault="00DC4398">
            <w:pPr>
              <w:pStyle w:val="ConsPlusNormal"/>
              <w:jc w:val="center"/>
            </w:pPr>
            <w:r>
              <w:t>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3 000,0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2.9.</w:t>
            </w:r>
          </w:p>
        </w:tc>
        <w:tc>
          <w:tcPr>
            <w:tcW w:w="2989" w:type="dxa"/>
            <w:vMerge w:val="restart"/>
            <w:tcBorders>
              <w:bottom w:val="nil"/>
            </w:tcBorders>
          </w:tcPr>
          <w:p w:rsidR="00DC4398" w:rsidRDefault="00DC4398">
            <w:pPr>
              <w:pStyle w:val="ConsPlusNormal"/>
              <w:jc w:val="both"/>
            </w:pPr>
            <w:r>
              <w:t>Организация, проведение, участие в конкурсах профессионального мастерства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33 025,6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33 025,6</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2 425,7</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2 425,7</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10 600,0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10 600,0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4 999,9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4 999,9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5 000,0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5 000,0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2.9 в ред. </w:t>
            </w:r>
            <w:hyperlink r:id="rId144"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Pr>
          <w:p w:rsidR="00DC4398" w:rsidRDefault="00DC4398">
            <w:pPr>
              <w:pStyle w:val="ConsPlusNormal"/>
              <w:jc w:val="center"/>
            </w:pPr>
            <w:r>
              <w:t>2.10.</w:t>
            </w:r>
          </w:p>
        </w:tc>
        <w:tc>
          <w:tcPr>
            <w:tcW w:w="2989" w:type="dxa"/>
            <w:vMerge w:val="restart"/>
          </w:tcPr>
          <w:p w:rsidR="00DC4398" w:rsidRDefault="00DC4398">
            <w:pPr>
              <w:pStyle w:val="ConsPlusNormal"/>
              <w:jc w:val="both"/>
            </w:pPr>
            <w:r>
              <w:t>Субсидии на мероприятия государственной программы Российской Федерации "Доступная среда"</w:t>
            </w:r>
          </w:p>
        </w:tc>
        <w:tc>
          <w:tcPr>
            <w:tcW w:w="1309" w:type="dxa"/>
          </w:tcPr>
          <w:p w:rsidR="00DC4398" w:rsidRDefault="00DC4398">
            <w:pPr>
              <w:pStyle w:val="ConsPlusNormal"/>
              <w:jc w:val="center"/>
            </w:pPr>
            <w:r>
              <w:t>2019 - 2020</w:t>
            </w:r>
          </w:p>
        </w:tc>
        <w:tc>
          <w:tcPr>
            <w:tcW w:w="1384" w:type="dxa"/>
          </w:tcPr>
          <w:p w:rsidR="00DC4398" w:rsidRDefault="00DC4398">
            <w:pPr>
              <w:pStyle w:val="ConsPlusNormal"/>
              <w:jc w:val="center"/>
            </w:pPr>
            <w:r>
              <w:t>679,0</w:t>
            </w:r>
          </w:p>
        </w:tc>
        <w:tc>
          <w:tcPr>
            <w:tcW w:w="1504" w:type="dxa"/>
          </w:tcPr>
          <w:p w:rsidR="00DC4398" w:rsidRDefault="00DC4398">
            <w:pPr>
              <w:pStyle w:val="ConsPlusNormal"/>
              <w:jc w:val="center"/>
            </w:pPr>
            <w:r>
              <w:t>624,7</w:t>
            </w:r>
          </w:p>
        </w:tc>
        <w:tc>
          <w:tcPr>
            <w:tcW w:w="1384" w:type="dxa"/>
          </w:tcPr>
          <w:p w:rsidR="00DC4398" w:rsidRDefault="00DC4398">
            <w:pPr>
              <w:pStyle w:val="ConsPlusNormal"/>
              <w:jc w:val="center"/>
            </w:pPr>
            <w:r>
              <w:t>54,3</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tcPr>
          <w:p w:rsidR="00DC4398" w:rsidRDefault="00DC4398">
            <w:pPr>
              <w:pStyle w:val="ConsPlusNormal"/>
              <w:jc w:val="center"/>
            </w:pPr>
            <w:r>
              <w:t>340,2</w:t>
            </w:r>
          </w:p>
        </w:tc>
        <w:tc>
          <w:tcPr>
            <w:tcW w:w="1504" w:type="dxa"/>
          </w:tcPr>
          <w:p w:rsidR="00DC4398" w:rsidRDefault="00DC4398">
            <w:pPr>
              <w:pStyle w:val="ConsPlusNormal"/>
              <w:jc w:val="center"/>
            </w:pPr>
            <w:r>
              <w:t>313,0</w:t>
            </w:r>
          </w:p>
        </w:tc>
        <w:tc>
          <w:tcPr>
            <w:tcW w:w="1384" w:type="dxa"/>
          </w:tcPr>
          <w:p w:rsidR="00DC4398" w:rsidRDefault="00DC4398">
            <w:pPr>
              <w:pStyle w:val="ConsPlusNormal"/>
              <w:jc w:val="center"/>
            </w:pPr>
            <w:r>
              <w:t>27,2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338,8</w:t>
            </w:r>
          </w:p>
        </w:tc>
        <w:tc>
          <w:tcPr>
            <w:tcW w:w="1504" w:type="dxa"/>
          </w:tcPr>
          <w:p w:rsidR="00DC4398" w:rsidRDefault="00DC4398">
            <w:pPr>
              <w:pStyle w:val="ConsPlusNormal"/>
              <w:jc w:val="center"/>
            </w:pPr>
            <w:r>
              <w:t>311,7</w:t>
            </w:r>
          </w:p>
        </w:tc>
        <w:tc>
          <w:tcPr>
            <w:tcW w:w="1384" w:type="dxa"/>
          </w:tcPr>
          <w:p w:rsidR="00DC4398" w:rsidRDefault="00DC4398">
            <w:pPr>
              <w:pStyle w:val="ConsPlusNormal"/>
              <w:jc w:val="center"/>
            </w:pPr>
            <w:r>
              <w:t>27,1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tcPr>
          <w:p w:rsidR="00DC4398" w:rsidRDefault="00DC4398">
            <w:pPr>
              <w:pStyle w:val="ConsPlusNormal"/>
              <w:jc w:val="center"/>
            </w:pPr>
            <w:r>
              <w:t>2.11.</w:t>
            </w:r>
          </w:p>
        </w:tc>
        <w:tc>
          <w:tcPr>
            <w:tcW w:w="2989" w:type="dxa"/>
          </w:tcPr>
          <w:p w:rsidR="00DC4398" w:rsidRDefault="00DC4398">
            <w:pPr>
              <w:pStyle w:val="ConsPlusNormal"/>
              <w:jc w:val="both"/>
            </w:pPr>
            <w:r>
              <w:t xml:space="preserve">Создание в образовательных организациях условий для инклюзивного образования детей-инвалидов, в том числе создание универсальной </w:t>
            </w:r>
            <w:r>
              <w:lastRenderedPageBreak/>
              <w:t>безбарьерной среды для беспрепятственного доступа и оснащение образовательных организаций специальным оборудованием</w:t>
            </w:r>
          </w:p>
        </w:tc>
        <w:tc>
          <w:tcPr>
            <w:tcW w:w="1309" w:type="dxa"/>
          </w:tcPr>
          <w:p w:rsidR="00DC4398" w:rsidRDefault="00DC4398">
            <w:pPr>
              <w:pStyle w:val="ConsPlusNormal"/>
              <w:jc w:val="center"/>
            </w:pPr>
            <w:r>
              <w:lastRenderedPageBreak/>
              <w:t>2020</w:t>
            </w:r>
          </w:p>
        </w:tc>
        <w:tc>
          <w:tcPr>
            <w:tcW w:w="1384" w:type="dxa"/>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tcPr>
          <w:p w:rsidR="00DC4398" w:rsidRDefault="00DC4398">
            <w:pPr>
              <w:pStyle w:val="ConsPlusNormal"/>
              <w:jc w:val="center"/>
            </w:pPr>
            <w:r>
              <w:t>ДОН ЧАО</w:t>
            </w:r>
          </w:p>
        </w:tc>
      </w:tr>
      <w:tr w:rsidR="00DC4398">
        <w:tc>
          <w:tcPr>
            <w:tcW w:w="604" w:type="dxa"/>
          </w:tcPr>
          <w:p w:rsidR="00DC4398" w:rsidRDefault="00DC4398">
            <w:pPr>
              <w:pStyle w:val="ConsPlusNormal"/>
              <w:jc w:val="center"/>
            </w:pPr>
            <w:r>
              <w:lastRenderedPageBreak/>
              <w:t>2.12.</w:t>
            </w:r>
          </w:p>
        </w:tc>
        <w:tc>
          <w:tcPr>
            <w:tcW w:w="2989" w:type="dxa"/>
          </w:tcPr>
          <w:p w:rsidR="00DC4398" w:rsidRDefault="00DC4398">
            <w:pPr>
              <w:pStyle w:val="ConsPlusNormal"/>
              <w:jc w:val="both"/>
            </w:pPr>
            <w: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("Школа-интернат основного общего образования села Нунлигран")</w:t>
            </w:r>
          </w:p>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281 516,9</w:t>
            </w:r>
          </w:p>
        </w:tc>
        <w:tc>
          <w:tcPr>
            <w:tcW w:w="1504" w:type="dxa"/>
          </w:tcPr>
          <w:p w:rsidR="00DC4398" w:rsidRDefault="00DC4398">
            <w:pPr>
              <w:pStyle w:val="ConsPlusNormal"/>
              <w:jc w:val="center"/>
            </w:pPr>
            <w:r>
              <w:t>258 995,5</w:t>
            </w:r>
          </w:p>
        </w:tc>
        <w:tc>
          <w:tcPr>
            <w:tcW w:w="1384" w:type="dxa"/>
          </w:tcPr>
          <w:p w:rsidR="00DC4398" w:rsidRDefault="00DC4398">
            <w:pPr>
              <w:pStyle w:val="ConsPlusNormal"/>
              <w:jc w:val="center"/>
            </w:pPr>
            <w:r>
              <w:t>22 521,4</w:t>
            </w:r>
          </w:p>
        </w:tc>
        <w:tc>
          <w:tcPr>
            <w:tcW w:w="1684" w:type="dxa"/>
          </w:tcPr>
          <w:p w:rsidR="00DC4398" w:rsidRDefault="00DC4398">
            <w:pPr>
              <w:pStyle w:val="ConsPlusNormal"/>
              <w:jc w:val="center"/>
            </w:pPr>
            <w:r>
              <w:t>0,0</w:t>
            </w:r>
          </w:p>
        </w:tc>
        <w:tc>
          <w:tcPr>
            <w:tcW w:w="2014" w:type="dxa"/>
          </w:tcPr>
          <w:p w:rsidR="00DC4398" w:rsidRDefault="00DC4398">
            <w:pPr>
              <w:pStyle w:val="ConsPlusNormal"/>
              <w:jc w:val="center"/>
            </w:pPr>
            <w:r>
              <w:t>ДОН ЧАО (с участием органов местного самоуправления по согласованию)</w:t>
            </w:r>
          </w:p>
        </w:tc>
      </w:tr>
      <w:tr w:rsidR="00DC4398">
        <w:tblPrEx>
          <w:tblBorders>
            <w:insideH w:val="nil"/>
          </w:tblBorders>
        </w:tblPrEx>
        <w:tc>
          <w:tcPr>
            <w:tcW w:w="604" w:type="dxa"/>
            <w:tcBorders>
              <w:bottom w:val="nil"/>
            </w:tcBorders>
          </w:tcPr>
          <w:p w:rsidR="00DC4398" w:rsidRDefault="00DC4398">
            <w:pPr>
              <w:pStyle w:val="ConsPlusNormal"/>
              <w:jc w:val="center"/>
            </w:pPr>
            <w:r>
              <w:t>2.13.</w:t>
            </w:r>
          </w:p>
        </w:tc>
        <w:tc>
          <w:tcPr>
            <w:tcW w:w="2989" w:type="dxa"/>
            <w:tcBorders>
              <w:bottom w:val="nil"/>
            </w:tcBorders>
          </w:tcPr>
          <w:p w:rsidR="00DC4398" w:rsidRDefault="00DC4398">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Borders>
              <w:bottom w:val="nil"/>
            </w:tcBorders>
          </w:tcPr>
          <w:p w:rsidR="00DC4398" w:rsidRDefault="00DC4398">
            <w:pPr>
              <w:pStyle w:val="ConsPlusNormal"/>
              <w:jc w:val="center"/>
            </w:pPr>
            <w:r>
              <w:t>2020</w:t>
            </w:r>
          </w:p>
        </w:tc>
        <w:tc>
          <w:tcPr>
            <w:tcW w:w="1384" w:type="dxa"/>
            <w:tcBorders>
              <w:bottom w:val="nil"/>
            </w:tcBorders>
          </w:tcPr>
          <w:p w:rsidR="00DC4398" w:rsidRDefault="00DC4398">
            <w:pPr>
              <w:pStyle w:val="ConsPlusNormal"/>
              <w:jc w:val="center"/>
            </w:pPr>
            <w:r>
              <w:t>36 482,0</w:t>
            </w:r>
          </w:p>
        </w:tc>
        <w:tc>
          <w:tcPr>
            <w:tcW w:w="1504" w:type="dxa"/>
            <w:tcBorders>
              <w:bottom w:val="nil"/>
            </w:tcBorders>
          </w:tcPr>
          <w:p w:rsidR="00DC4398" w:rsidRDefault="00DC4398">
            <w:pPr>
              <w:pStyle w:val="ConsPlusNormal"/>
              <w:jc w:val="center"/>
            </w:pPr>
            <w:r>
              <w:t>36 482,0</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tcBorders>
              <w:bottom w:val="nil"/>
            </w:tcBorders>
          </w:tcPr>
          <w:p w:rsidR="00DC4398" w:rsidRDefault="00DC4398">
            <w:pPr>
              <w:pStyle w:val="ConsPlusNormal"/>
              <w:jc w:val="center"/>
            </w:pPr>
            <w:r>
              <w:t>ДОН ЧАО (с участием органов местного самоуправления по согласованию); ГАОУ ЧАО "Чукотский окружной профильный лицей"</w:t>
            </w:r>
          </w:p>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2.13 введен </w:t>
            </w:r>
            <w:hyperlink r:id="rId145"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blPrEx>
          <w:tblBorders>
            <w:insideH w:val="nil"/>
          </w:tblBorders>
        </w:tblPrEx>
        <w:tc>
          <w:tcPr>
            <w:tcW w:w="604" w:type="dxa"/>
            <w:tcBorders>
              <w:bottom w:val="nil"/>
            </w:tcBorders>
          </w:tcPr>
          <w:p w:rsidR="00DC4398" w:rsidRDefault="00DC4398">
            <w:pPr>
              <w:pStyle w:val="ConsPlusNormal"/>
              <w:jc w:val="center"/>
            </w:pPr>
            <w:r>
              <w:t>2.14</w:t>
            </w:r>
          </w:p>
        </w:tc>
        <w:tc>
          <w:tcPr>
            <w:tcW w:w="2989" w:type="dxa"/>
            <w:tcBorders>
              <w:bottom w:val="nil"/>
            </w:tcBorders>
          </w:tcPr>
          <w:p w:rsidR="00DC4398" w:rsidRDefault="00DC4398">
            <w:pPr>
              <w:pStyle w:val="ConsPlusNormal"/>
              <w:jc w:val="both"/>
            </w:pPr>
            <w:r>
              <w:t xml:space="preserve">Организация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1309" w:type="dxa"/>
            <w:tcBorders>
              <w:bottom w:val="nil"/>
            </w:tcBorders>
          </w:tcPr>
          <w:p w:rsidR="00DC4398" w:rsidRDefault="00DC4398">
            <w:pPr>
              <w:pStyle w:val="ConsPlusNormal"/>
              <w:jc w:val="center"/>
            </w:pPr>
            <w:r>
              <w:lastRenderedPageBreak/>
              <w:t>2020</w:t>
            </w:r>
          </w:p>
        </w:tc>
        <w:tc>
          <w:tcPr>
            <w:tcW w:w="1384" w:type="dxa"/>
            <w:tcBorders>
              <w:bottom w:val="nil"/>
            </w:tcBorders>
          </w:tcPr>
          <w:p w:rsidR="00DC4398" w:rsidRDefault="00DC4398">
            <w:pPr>
              <w:pStyle w:val="ConsPlusNormal"/>
              <w:jc w:val="center"/>
            </w:pPr>
            <w:r>
              <w:t>7 998,6</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7 998,6</w:t>
            </w:r>
          </w:p>
        </w:tc>
        <w:tc>
          <w:tcPr>
            <w:tcW w:w="1684" w:type="dxa"/>
            <w:tcBorders>
              <w:bottom w:val="nil"/>
            </w:tcBorders>
          </w:tcPr>
          <w:p w:rsidR="00DC4398" w:rsidRDefault="00DC4398">
            <w:pPr>
              <w:pStyle w:val="ConsPlusNormal"/>
              <w:jc w:val="center"/>
            </w:pPr>
            <w:r>
              <w:t>0,0</w:t>
            </w:r>
          </w:p>
        </w:tc>
        <w:tc>
          <w:tcPr>
            <w:tcW w:w="2014" w:type="dxa"/>
            <w:tcBorders>
              <w:bottom w:val="nil"/>
            </w:tcBorders>
          </w:tcPr>
          <w:p w:rsidR="00DC4398" w:rsidRDefault="00DC4398">
            <w:pPr>
              <w:pStyle w:val="ConsPlusNormal"/>
              <w:jc w:val="center"/>
            </w:pPr>
            <w:r>
              <w:t>ДОН ЧАО</w:t>
            </w:r>
          </w:p>
          <w:p w:rsidR="00DC4398" w:rsidRDefault="00DC4398">
            <w:pPr>
              <w:pStyle w:val="ConsPlusNormal"/>
              <w:jc w:val="center"/>
            </w:pPr>
            <w:r>
              <w:t xml:space="preserve">(с участием органов </w:t>
            </w:r>
            <w:r>
              <w:lastRenderedPageBreak/>
              <w:t>местного самоуправления по согласованию)</w:t>
            </w:r>
          </w:p>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2.14 введен </w:t>
            </w:r>
            <w:hyperlink r:id="rId146"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3.</w:t>
            </w:r>
          </w:p>
        </w:tc>
        <w:tc>
          <w:tcPr>
            <w:tcW w:w="2989" w:type="dxa"/>
            <w:vMerge w:val="restart"/>
            <w:tcBorders>
              <w:bottom w:val="nil"/>
            </w:tcBorders>
          </w:tcPr>
          <w:p w:rsidR="00DC4398" w:rsidRDefault="00DC4398">
            <w:pPr>
              <w:pStyle w:val="ConsPlusNormal"/>
              <w:jc w:val="both"/>
            </w:pPr>
            <w:r>
              <w:t>Основное мероприятие: "Материальное обеспечение отрасли образования"</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151 611,8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151 611,8</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31 111,8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31 111,8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28 500,0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28 500,0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23 000,0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23 000,0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23 000,0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23 000,0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23 000,0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23 000,0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23 000,0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23 000,0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 в ред. </w:t>
            </w:r>
            <w:hyperlink r:id="rId147"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3.1.</w:t>
            </w:r>
          </w:p>
        </w:tc>
        <w:tc>
          <w:tcPr>
            <w:tcW w:w="2989" w:type="dxa"/>
            <w:vMerge w:val="restart"/>
            <w:tcBorders>
              <w:bottom w:val="nil"/>
            </w:tcBorders>
          </w:tcPr>
          <w:p w:rsidR="00DC4398" w:rsidRDefault="00DC4398">
            <w:pPr>
              <w:pStyle w:val="ConsPlusNormal"/>
              <w:jc w:val="both"/>
            </w:pPr>
            <w:r>
              <w:t xml:space="preserve">Приобретение материальных ресурсов, обеспечивающих развитие инфраструктуры образования, в том числе учебников для общеобразовательных </w:t>
            </w:r>
            <w:r>
              <w:lastRenderedPageBreak/>
              <w:t>организаций</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114 811,8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114 811,8</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 ГАОУ ЧАО "Чукотский окружной профильный лицей", ГАПОУ ЧАО "ЧМК"</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22 311,8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22 311,8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20 500,0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20 500,0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18 000,0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18 000,0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18 000,0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18 000,0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18 000,0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18 000,0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18 000,0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18 000,0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3.1 в ред. </w:t>
            </w:r>
            <w:hyperlink r:id="rId148"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3.2.</w:t>
            </w:r>
          </w:p>
        </w:tc>
        <w:tc>
          <w:tcPr>
            <w:tcW w:w="2989" w:type="dxa"/>
            <w:vMerge w:val="restart"/>
          </w:tcPr>
          <w:p w:rsidR="00DC4398" w:rsidRDefault="00DC4398">
            <w:pPr>
              <w:pStyle w:val="ConsPlusNormal"/>
              <w:jc w:val="both"/>
            </w:pPr>
            <w:r>
              <w:t>Субсидии на приобретение оборудования и товарно-материальных ценностей для нужд муниципальных образовательных организаций</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34 800,0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34 800,0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8 800,0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8 800,0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5 000,0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tcPr>
          <w:p w:rsidR="00DC4398" w:rsidRDefault="00DC4398">
            <w:pPr>
              <w:pStyle w:val="ConsPlusNormal"/>
              <w:jc w:val="center"/>
            </w:pPr>
            <w:r>
              <w:t>3.3.</w:t>
            </w:r>
          </w:p>
        </w:tc>
        <w:tc>
          <w:tcPr>
            <w:tcW w:w="2989" w:type="dxa"/>
          </w:tcPr>
          <w:p w:rsidR="00DC4398" w:rsidRDefault="00DC4398">
            <w:pPr>
              <w:pStyle w:val="ConsPlusNormal"/>
              <w:jc w:val="both"/>
            </w:pPr>
            <w:r>
              <w:t>Комплекс мер по реализации проекта "Школьный автобус"</w:t>
            </w:r>
          </w:p>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2 000,0</w:t>
            </w:r>
          </w:p>
        </w:tc>
        <w:tc>
          <w:tcPr>
            <w:tcW w:w="1684" w:type="dxa"/>
            <w:vAlign w:val="center"/>
          </w:tcPr>
          <w:p w:rsidR="00DC4398" w:rsidRDefault="00DC4398">
            <w:pPr>
              <w:pStyle w:val="ConsPlusNormal"/>
              <w:jc w:val="center"/>
            </w:pPr>
            <w:r>
              <w:t>0,0</w:t>
            </w:r>
          </w:p>
        </w:tc>
        <w:tc>
          <w:tcPr>
            <w:tcW w:w="2014" w:type="dxa"/>
            <w:vAlign w:val="center"/>
          </w:tcPr>
          <w:p w:rsidR="00DC4398" w:rsidRDefault="00DC4398">
            <w:pPr>
              <w:pStyle w:val="ConsPlusNormal"/>
              <w:jc w:val="center"/>
            </w:pPr>
            <w:r>
              <w:t>ДОН ЧАО</w:t>
            </w:r>
          </w:p>
        </w:tc>
      </w:tr>
      <w:tr w:rsidR="00DC4398">
        <w:tc>
          <w:tcPr>
            <w:tcW w:w="604" w:type="dxa"/>
            <w:vMerge w:val="restart"/>
          </w:tcPr>
          <w:p w:rsidR="00DC4398" w:rsidRDefault="00DC4398">
            <w:pPr>
              <w:pStyle w:val="ConsPlusNormal"/>
              <w:jc w:val="center"/>
            </w:pPr>
            <w:r>
              <w:t>4.</w:t>
            </w:r>
          </w:p>
        </w:tc>
        <w:tc>
          <w:tcPr>
            <w:tcW w:w="2989" w:type="dxa"/>
            <w:vMerge w:val="restart"/>
          </w:tcPr>
          <w:p w:rsidR="00DC4398" w:rsidRDefault="00DC4398">
            <w:pPr>
              <w:pStyle w:val="ConsPlusNormal"/>
              <w:jc w:val="both"/>
            </w:pPr>
            <w:r>
              <w:t>Основное мероприятие "Формирование информационных ресурсов отрасли образования"</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31 523,4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31 523,4</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1 523,4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1 523,4</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lastRenderedPageBreak/>
              <w:t>4.1.</w:t>
            </w:r>
          </w:p>
        </w:tc>
        <w:tc>
          <w:tcPr>
            <w:tcW w:w="2989" w:type="dxa"/>
            <w:vMerge w:val="restart"/>
          </w:tcPr>
          <w:p w:rsidR="00DC4398" w:rsidRDefault="00DC4398">
            <w:pPr>
              <w:pStyle w:val="ConsPlusNormal"/>
              <w:jc w:val="both"/>
            </w:pPr>
            <w:r>
              <w:t>Разработка, внедрение и сопровождение информационных ресурсов, обеспечивающих функционирование отрасли образования</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31 523,4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31 523,4</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1 523,4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1 523,4</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2024</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5.</w:t>
            </w:r>
          </w:p>
        </w:tc>
        <w:tc>
          <w:tcPr>
            <w:tcW w:w="2989" w:type="dxa"/>
            <w:vMerge w:val="restart"/>
          </w:tcPr>
          <w:p w:rsidR="00DC4398" w:rsidRDefault="00DC4398">
            <w:pPr>
              <w:pStyle w:val="ConsPlusNormal"/>
              <w:jc w:val="both"/>
            </w:pPr>
            <w:r>
              <w:t>Основное мероприятие "Социальные гарантии работникам отрасли образования по оплате жилья и коммунальных услуг"</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162 885,6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162 885,6</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27 679,6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27 679,6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5.1.</w:t>
            </w:r>
          </w:p>
        </w:tc>
        <w:tc>
          <w:tcPr>
            <w:tcW w:w="2989" w:type="dxa"/>
            <w:vMerge w:val="restart"/>
          </w:tcPr>
          <w:p w:rsidR="00DC4398" w:rsidRDefault="00DC4398">
            <w:pPr>
              <w:pStyle w:val="ConsPlusNormal"/>
              <w:jc w:val="both"/>
            </w:pPr>
            <w:r>
              <w:t xml:space="preserve">Субвенции на предоставление мер социальной поддержки по оплате жилого помещения и коммунальных услуг работникам в соответствии с </w:t>
            </w:r>
            <w:hyperlink r:id="rId149" w:history="1">
              <w:r>
                <w:rPr>
                  <w:color w:val="0000FF"/>
                </w:rPr>
                <w:t>Законом</w:t>
              </w:r>
            </w:hyperlink>
            <w:r>
              <w:t xml:space="preserve"> Чукотского </w:t>
            </w:r>
            <w:r>
              <w:lastRenderedPageBreak/>
              <w:t>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162 885,6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162 885,6</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27 679,6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27 679,6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2024</w:t>
            </w:r>
          </w:p>
        </w:tc>
        <w:tc>
          <w:tcPr>
            <w:tcW w:w="1384" w:type="dxa"/>
          </w:tcPr>
          <w:p w:rsidR="00DC4398" w:rsidRDefault="00DC4398">
            <w:pPr>
              <w:pStyle w:val="ConsPlusNormal"/>
              <w:jc w:val="center"/>
            </w:pPr>
            <w:r>
              <w:t>27 041,2</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27 041,2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6.</w:t>
            </w:r>
          </w:p>
        </w:tc>
        <w:tc>
          <w:tcPr>
            <w:tcW w:w="2989" w:type="dxa"/>
            <w:vMerge w:val="restart"/>
            <w:tcBorders>
              <w:bottom w:val="nil"/>
            </w:tcBorders>
          </w:tcPr>
          <w:p w:rsidR="00DC4398" w:rsidRDefault="00DC4398">
            <w:pPr>
              <w:pStyle w:val="ConsPlusNormal"/>
              <w:jc w:val="both"/>
            </w:pPr>
            <w:r>
              <w:t>Основное мероприятие: "Оказание поддержки отдельным категориям детей и молодежи"</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42 790,4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42 790,4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3 770,2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3 770,2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7 760,0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7 760,0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7 980,2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7 980,2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7 760,0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7 760,0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7 760,0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6 в ред. </w:t>
            </w:r>
            <w:hyperlink r:id="rId150"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6.1.</w:t>
            </w:r>
          </w:p>
        </w:tc>
        <w:tc>
          <w:tcPr>
            <w:tcW w:w="2989" w:type="dxa"/>
            <w:vMerge w:val="restart"/>
            <w:tcBorders>
              <w:bottom w:val="nil"/>
            </w:tcBorders>
          </w:tcPr>
          <w:p w:rsidR="00DC4398" w:rsidRDefault="00DC4398">
            <w:pPr>
              <w:pStyle w:val="ConsPlusNormal"/>
              <w:jc w:val="both"/>
            </w:pPr>
            <w:r>
              <w:t xml:space="preserve">Создание условий для обучения и воспитания детей, находящихся в трудной жизненной ситуации, детей, имеющих ограниченные возможности здоровья, </w:t>
            </w:r>
            <w:r>
              <w:lastRenderedPageBreak/>
              <w:t>несовершеннолетних, направляемых по решению суда, и лиц, их сопровождающих</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1 526,0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1 526,0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26,0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26,0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300,0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300,0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6.1 в ред. </w:t>
            </w:r>
            <w:hyperlink r:id="rId151"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6.2.</w:t>
            </w:r>
          </w:p>
        </w:tc>
        <w:tc>
          <w:tcPr>
            <w:tcW w:w="2989" w:type="dxa"/>
            <w:vMerge w:val="restart"/>
            <w:tcBorders>
              <w:bottom w:val="nil"/>
            </w:tcBorders>
          </w:tcPr>
          <w:p w:rsidR="00DC4398" w:rsidRDefault="00DC4398">
            <w:pPr>
              <w:pStyle w:val="ConsPlusNormal"/>
              <w:jc w:val="both"/>
            </w:pPr>
            <w:r>
              <w:t>Поддержка несовершеннолетних, находящихся в трудной жизненной ситуации, во время переезда из постоянного места жительства к месту обучения и обратно</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3 555,0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3 555,0</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jc w:val="center"/>
            </w:pPr>
            <w:r>
              <w:t>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55,0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55,0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700,0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700,0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700,0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700,0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700,0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700,0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6.2 в ред. </w:t>
            </w:r>
            <w:hyperlink r:id="rId152"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6.3.</w:t>
            </w:r>
          </w:p>
        </w:tc>
        <w:tc>
          <w:tcPr>
            <w:tcW w:w="2989" w:type="dxa"/>
            <w:vMerge w:val="restart"/>
            <w:tcBorders>
              <w:bottom w:val="nil"/>
            </w:tcBorders>
          </w:tcPr>
          <w:p w:rsidR="00DC4398" w:rsidRDefault="00DC4398">
            <w:pPr>
              <w:pStyle w:val="ConsPlusNormal"/>
              <w:jc w:val="both"/>
            </w:pPr>
            <w:r>
              <w:t>Оплата питания студентов очной формы обучения учреждений высшего профессионального образования, расположенных на территории Чукотского автономного округа</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37 709,4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37 709,4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ГАПОУ ЧАО "ЧМК"</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3 689,2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3 689,2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6 760,0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6 760,0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6 980,2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6 980,2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6 760,0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6 760,0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6 760,0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6 760,0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6.3 в ред. </w:t>
            </w:r>
            <w:hyperlink r:id="rId153"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7.</w:t>
            </w:r>
          </w:p>
        </w:tc>
        <w:tc>
          <w:tcPr>
            <w:tcW w:w="2989" w:type="dxa"/>
            <w:vMerge w:val="restart"/>
          </w:tcPr>
          <w:p w:rsidR="00DC4398" w:rsidRDefault="00DC4398">
            <w:pPr>
              <w:pStyle w:val="ConsPlusNormal"/>
              <w:jc w:val="both"/>
            </w:pPr>
            <w:r>
              <w:t>Основное мероприятие "Независимая оценка качества услуг в образовании"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600,0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600,0</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7.1.</w:t>
            </w:r>
          </w:p>
        </w:tc>
        <w:tc>
          <w:tcPr>
            <w:tcW w:w="2989" w:type="dxa"/>
            <w:vMerge w:val="restart"/>
          </w:tcPr>
          <w:p w:rsidR="00DC4398" w:rsidRDefault="00DC4398">
            <w:pPr>
              <w:pStyle w:val="ConsPlusNormal"/>
              <w:jc w:val="both"/>
            </w:pPr>
            <w:r>
              <w:t>Проведение независимой оценки качества услуг в образовании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600,0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8.</w:t>
            </w:r>
          </w:p>
        </w:tc>
        <w:tc>
          <w:tcPr>
            <w:tcW w:w="2989" w:type="dxa"/>
            <w:vMerge w:val="restart"/>
            <w:tcBorders>
              <w:bottom w:val="nil"/>
            </w:tcBorders>
          </w:tcPr>
          <w:p w:rsidR="00DC4398" w:rsidRDefault="00DC4398">
            <w:pPr>
              <w:pStyle w:val="ConsPlusNormal"/>
              <w:jc w:val="both"/>
            </w:pPr>
            <w:r>
              <w:t xml:space="preserve">Основное мероприятие: </w:t>
            </w:r>
            <w:r>
              <w:lastRenderedPageBreak/>
              <w:t>"Организация отдыха и оздоровления детей"</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573 348,0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573 348,0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91 398,0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91 398,0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96 190,0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96 190,0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96 190,0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96 190,0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96 190,0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96 190,0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96 690,0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96 690,0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96 690,0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96 690,0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8 в ред. </w:t>
            </w:r>
            <w:hyperlink r:id="rId154"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Pr>
          <w:p w:rsidR="00DC4398" w:rsidRDefault="00DC4398">
            <w:pPr>
              <w:pStyle w:val="ConsPlusNormal"/>
              <w:jc w:val="center"/>
            </w:pPr>
            <w:r>
              <w:t>8.1.</w:t>
            </w:r>
          </w:p>
        </w:tc>
        <w:tc>
          <w:tcPr>
            <w:tcW w:w="2989" w:type="dxa"/>
            <w:vMerge w:val="restart"/>
          </w:tcPr>
          <w:p w:rsidR="00DC4398" w:rsidRDefault="00DC4398">
            <w:pPr>
              <w:pStyle w:val="ConsPlusNormal"/>
              <w:jc w:val="both"/>
            </w:pPr>
            <w:r>
              <w:t>Субсидии на реализацию мероприятий по проведению оздоровительной кампании детей, находящихся в трудной жизненной ситуации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232 848,0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232 848,0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34 398,0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34 398,0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39 690,0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39 690,0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39 690,0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39 690,0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39 690,0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39 690,0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39 690,0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39 690,0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39 690,0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39 690,0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8.2.</w:t>
            </w:r>
          </w:p>
        </w:tc>
        <w:tc>
          <w:tcPr>
            <w:tcW w:w="2989" w:type="dxa"/>
            <w:vMerge w:val="restart"/>
            <w:tcBorders>
              <w:bottom w:val="nil"/>
            </w:tcBorders>
          </w:tcPr>
          <w:p w:rsidR="00DC4398" w:rsidRDefault="00DC4398">
            <w:pPr>
              <w:pStyle w:val="ConsPlusNormal"/>
              <w:jc w:val="both"/>
            </w:pPr>
            <w:r>
              <w:t>Гранты некоммерческим организациям на организацию участия детей Чукотского автономного округа в новогодней Кремлевской елке</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16 500,0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16 500,0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2 500,0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2 500,0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2 500,0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2 500,0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2 500,0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3 000,0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3 000,0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3 000,0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8.2 в ред. </w:t>
            </w:r>
            <w:hyperlink r:id="rId155"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8.3.</w:t>
            </w:r>
          </w:p>
        </w:tc>
        <w:tc>
          <w:tcPr>
            <w:tcW w:w="2989" w:type="dxa"/>
            <w:vMerge w:val="restart"/>
          </w:tcPr>
          <w:p w:rsidR="00DC4398" w:rsidRDefault="00DC4398">
            <w:pPr>
              <w:pStyle w:val="ConsPlusNormal"/>
              <w:jc w:val="both"/>
            </w:pPr>
            <w:r>
              <w:t>Гранты некоммерческим организациям на организацию и проведение оздоровительной кампании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324 000,0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324 000,0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54 000,0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9.</w:t>
            </w:r>
          </w:p>
        </w:tc>
        <w:tc>
          <w:tcPr>
            <w:tcW w:w="2989" w:type="dxa"/>
            <w:vMerge w:val="restart"/>
            <w:tcBorders>
              <w:bottom w:val="nil"/>
            </w:tcBorders>
          </w:tcPr>
          <w:p w:rsidR="00DC4398" w:rsidRDefault="00DC4398">
            <w:pPr>
              <w:pStyle w:val="ConsPlusNormal"/>
              <w:jc w:val="both"/>
            </w:pPr>
            <w:r>
              <w:t>Основное мероприятие "Оказание поддержки студентам и специалистам государственных учреждений округа"</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8 400,0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8 400,0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1 400,0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1 400,0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1 400,0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9 в ред. </w:t>
            </w:r>
            <w:hyperlink r:id="rId156"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Borders>
              <w:bottom w:val="nil"/>
            </w:tcBorders>
          </w:tcPr>
          <w:p w:rsidR="00DC4398" w:rsidRDefault="00DC4398">
            <w:pPr>
              <w:pStyle w:val="ConsPlusNormal"/>
              <w:jc w:val="center"/>
            </w:pPr>
            <w:r>
              <w:t>9.1.</w:t>
            </w:r>
          </w:p>
        </w:tc>
        <w:tc>
          <w:tcPr>
            <w:tcW w:w="2989" w:type="dxa"/>
            <w:vMerge w:val="restart"/>
            <w:tcBorders>
              <w:bottom w:val="nil"/>
            </w:tcBorders>
          </w:tcPr>
          <w:p w:rsidR="00DC4398" w:rsidRDefault="00DC4398">
            <w:pPr>
              <w:pStyle w:val="ConsPlusNormal"/>
              <w:jc w:val="both"/>
            </w:pPr>
            <w:r>
              <w:t>Обеспечение проживания студентов и специалистов профессиональных образовательных учреждений</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8 400,0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8 400,0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ГАПОУ ЧАО "ЧМК"</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1 400,0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1 400,0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9.1 в ред. </w:t>
            </w:r>
            <w:hyperlink r:id="rId157"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10.</w:t>
            </w:r>
          </w:p>
        </w:tc>
        <w:tc>
          <w:tcPr>
            <w:tcW w:w="2989" w:type="dxa"/>
            <w:vMerge w:val="restart"/>
            <w:tcBorders>
              <w:bottom w:val="nil"/>
            </w:tcBorders>
          </w:tcPr>
          <w:p w:rsidR="00DC4398" w:rsidRDefault="00DC4398">
            <w:pPr>
              <w:pStyle w:val="ConsPlusNormal"/>
              <w:jc w:val="both"/>
            </w:pPr>
            <w:r>
              <w:t>Региональный проект: "Успех каждого ребенка" федерального проекта "Успех каждого ребенка"</w:t>
            </w:r>
          </w:p>
        </w:tc>
        <w:tc>
          <w:tcPr>
            <w:tcW w:w="1309" w:type="dxa"/>
          </w:tcPr>
          <w:p w:rsidR="00DC4398" w:rsidRDefault="00DC4398">
            <w:pPr>
              <w:pStyle w:val="ConsPlusNormal"/>
              <w:jc w:val="center"/>
            </w:pPr>
            <w:r>
              <w:t>2019 - 2022</w:t>
            </w:r>
          </w:p>
        </w:tc>
        <w:tc>
          <w:tcPr>
            <w:tcW w:w="1384" w:type="dxa"/>
            <w:vAlign w:val="center"/>
          </w:tcPr>
          <w:p w:rsidR="00DC4398" w:rsidRDefault="00DC4398">
            <w:pPr>
              <w:pStyle w:val="ConsPlusNormal"/>
              <w:jc w:val="center"/>
            </w:pPr>
            <w:r>
              <w:t>83 301,3</w:t>
            </w:r>
          </w:p>
        </w:tc>
        <w:tc>
          <w:tcPr>
            <w:tcW w:w="1504" w:type="dxa"/>
            <w:vAlign w:val="center"/>
          </w:tcPr>
          <w:p w:rsidR="00DC4398" w:rsidRDefault="00DC4398">
            <w:pPr>
              <w:pStyle w:val="ConsPlusNormal"/>
              <w:jc w:val="center"/>
            </w:pPr>
            <w:r>
              <w:t>77 570,2</w:t>
            </w:r>
          </w:p>
        </w:tc>
        <w:tc>
          <w:tcPr>
            <w:tcW w:w="1384" w:type="dxa"/>
            <w:vAlign w:val="center"/>
          </w:tcPr>
          <w:p w:rsidR="00DC4398" w:rsidRDefault="00DC4398">
            <w:pPr>
              <w:pStyle w:val="ConsPlusNormal"/>
              <w:jc w:val="center"/>
            </w:pPr>
            <w:r>
              <w:t>5 731,1</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12 585,0</w:t>
            </w:r>
          </w:p>
        </w:tc>
        <w:tc>
          <w:tcPr>
            <w:tcW w:w="1504" w:type="dxa"/>
            <w:vAlign w:val="center"/>
          </w:tcPr>
          <w:p w:rsidR="00DC4398" w:rsidRDefault="00DC4398">
            <w:pPr>
              <w:pStyle w:val="ConsPlusNormal"/>
              <w:jc w:val="center"/>
            </w:pPr>
            <w:r>
              <w:t>11 578,2</w:t>
            </w:r>
          </w:p>
        </w:tc>
        <w:tc>
          <w:tcPr>
            <w:tcW w:w="1384" w:type="dxa"/>
            <w:vAlign w:val="center"/>
          </w:tcPr>
          <w:p w:rsidR="00DC4398" w:rsidRDefault="00DC4398">
            <w:pPr>
              <w:pStyle w:val="ConsPlusNormal"/>
              <w:jc w:val="center"/>
            </w:pPr>
            <w:r>
              <w:t>1 006,8</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19 805,7</w:t>
            </w:r>
          </w:p>
        </w:tc>
        <w:tc>
          <w:tcPr>
            <w:tcW w:w="1504" w:type="dxa"/>
            <w:vAlign w:val="center"/>
          </w:tcPr>
          <w:p w:rsidR="00DC4398" w:rsidRDefault="00DC4398">
            <w:pPr>
              <w:pStyle w:val="ConsPlusNormal"/>
              <w:jc w:val="center"/>
            </w:pPr>
            <w:r>
              <w:t>18 221,2</w:t>
            </w:r>
          </w:p>
        </w:tc>
        <w:tc>
          <w:tcPr>
            <w:tcW w:w="1384" w:type="dxa"/>
            <w:vAlign w:val="center"/>
          </w:tcPr>
          <w:p w:rsidR="00DC4398" w:rsidRDefault="00DC4398">
            <w:pPr>
              <w:pStyle w:val="ConsPlusNormal"/>
              <w:jc w:val="center"/>
            </w:pPr>
            <w:r>
              <w:t>1 584,5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19 805,7</w:t>
            </w:r>
          </w:p>
        </w:tc>
        <w:tc>
          <w:tcPr>
            <w:tcW w:w="1504" w:type="dxa"/>
            <w:vAlign w:val="center"/>
          </w:tcPr>
          <w:p w:rsidR="00DC4398" w:rsidRDefault="00DC4398">
            <w:pPr>
              <w:pStyle w:val="ConsPlusNormal"/>
              <w:jc w:val="center"/>
            </w:pPr>
            <w:r>
              <w:t>18 221,2</w:t>
            </w:r>
          </w:p>
        </w:tc>
        <w:tc>
          <w:tcPr>
            <w:tcW w:w="1384" w:type="dxa"/>
            <w:vAlign w:val="center"/>
          </w:tcPr>
          <w:p w:rsidR="00DC4398" w:rsidRDefault="00DC4398">
            <w:pPr>
              <w:pStyle w:val="ConsPlusNormal"/>
              <w:jc w:val="center"/>
            </w:pPr>
            <w:r>
              <w:t>1 584,5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31 104,9</w:t>
            </w:r>
          </w:p>
        </w:tc>
        <w:tc>
          <w:tcPr>
            <w:tcW w:w="1504" w:type="dxa"/>
            <w:tcBorders>
              <w:bottom w:val="nil"/>
            </w:tcBorders>
            <w:vAlign w:val="center"/>
          </w:tcPr>
          <w:p w:rsidR="00DC4398" w:rsidRDefault="00DC4398">
            <w:pPr>
              <w:pStyle w:val="ConsPlusNormal"/>
              <w:jc w:val="center"/>
            </w:pPr>
            <w:r>
              <w:t>29 549,6</w:t>
            </w:r>
          </w:p>
        </w:tc>
        <w:tc>
          <w:tcPr>
            <w:tcW w:w="1384" w:type="dxa"/>
            <w:tcBorders>
              <w:bottom w:val="nil"/>
            </w:tcBorders>
            <w:vAlign w:val="center"/>
          </w:tcPr>
          <w:p w:rsidR="00DC4398" w:rsidRDefault="00DC4398">
            <w:pPr>
              <w:pStyle w:val="ConsPlusNormal"/>
              <w:jc w:val="center"/>
            </w:pPr>
            <w:r>
              <w:t>1 555,3</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10 в ред. </w:t>
            </w:r>
            <w:hyperlink r:id="rId158"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10.1.</w:t>
            </w:r>
          </w:p>
        </w:tc>
        <w:tc>
          <w:tcPr>
            <w:tcW w:w="2989" w:type="dxa"/>
            <w:vMerge w:val="restart"/>
            <w:tcBorders>
              <w:bottom w:val="nil"/>
            </w:tcBorders>
          </w:tcPr>
          <w:p w:rsidR="00DC4398" w:rsidRDefault="00DC4398">
            <w:pPr>
              <w:pStyle w:val="ConsPlusNormal"/>
              <w:jc w:val="both"/>
            </w:pPr>
            <w:r>
              <w:t xml:space="preserve">Субсидии на создание в общеобразовательных </w:t>
            </w:r>
            <w:r>
              <w:lastRenderedPageBreak/>
              <w:t>организациях, расположенных в сельской местности, условий для занятий физической культурой и спортом</w:t>
            </w:r>
          </w:p>
        </w:tc>
        <w:tc>
          <w:tcPr>
            <w:tcW w:w="1309" w:type="dxa"/>
          </w:tcPr>
          <w:p w:rsidR="00DC4398" w:rsidRDefault="00DC4398">
            <w:pPr>
              <w:pStyle w:val="ConsPlusNormal"/>
              <w:jc w:val="center"/>
            </w:pPr>
            <w:r>
              <w:lastRenderedPageBreak/>
              <w:t>2019 - 2022</w:t>
            </w:r>
          </w:p>
        </w:tc>
        <w:tc>
          <w:tcPr>
            <w:tcW w:w="1384" w:type="dxa"/>
            <w:vAlign w:val="center"/>
          </w:tcPr>
          <w:p w:rsidR="00DC4398" w:rsidRDefault="00DC4398">
            <w:pPr>
              <w:pStyle w:val="ConsPlusNormal"/>
              <w:jc w:val="center"/>
            </w:pPr>
            <w:r>
              <w:t>83 301,3</w:t>
            </w:r>
          </w:p>
        </w:tc>
        <w:tc>
          <w:tcPr>
            <w:tcW w:w="1504" w:type="dxa"/>
            <w:vAlign w:val="center"/>
          </w:tcPr>
          <w:p w:rsidR="00DC4398" w:rsidRDefault="00DC4398">
            <w:pPr>
              <w:pStyle w:val="ConsPlusNormal"/>
              <w:jc w:val="center"/>
            </w:pPr>
            <w:r>
              <w:t>77 570,2</w:t>
            </w:r>
          </w:p>
        </w:tc>
        <w:tc>
          <w:tcPr>
            <w:tcW w:w="1384" w:type="dxa"/>
            <w:vAlign w:val="center"/>
          </w:tcPr>
          <w:p w:rsidR="00DC4398" w:rsidRDefault="00DC4398">
            <w:pPr>
              <w:pStyle w:val="ConsPlusNormal"/>
              <w:jc w:val="center"/>
            </w:pPr>
            <w:r>
              <w:t>5 731,1</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p w:rsidR="00DC4398" w:rsidRDefault="00DC4398">
            <w:pPr>
              <w:pStyle w:val="ConsPlusNormal"/>
              <w:jc w:val="center"/>
            </w:pPr>
            <w:r>
              <w:t xml:space="preserve">(с участием органов </w:t>
            </w:r>
            <w:r>
              <w:lastRenderedPageBreak/>
              <w:t>местного самоуправления по согласованию)</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tcPr>
          <w:p w:rsidR="00DC4398" w:rsidRDefault="00DC4398">
            <w:pPr>
              <w:pStyle w:val="ConsPlusNormal"/>
              <w:jc w:val="center"/>
            </w:pPr>
            <w:r>
              <w:t>12 585,0</w:t>
            </w:r>
          </w:p>
        </w:tc>
        <w:tc>
          <w:tcPr>
            <w:tcW w:w="1504" w:type="dxa"/>
          </w:tcPr>
          <w:p w:rsidR="00DC4398" w:rsidRDefault="00DC4398">
            <w:pPr>
              <w:pStyle w:val="ConsPlusNormal"/>
              <w:jc w:val="center"/>
            </w:pPr>
            <w:r>
              <w:t>11 578,2</w:t>
            </w:r>
          </w:p>
        </w:tc>
        <w:tc>
          <w:tcPr>
            <w:tcW w:w="1384" w:type="dxa"/>
          </w:tcPr>
          <w:p w:rsidR="00DC4398" w:rsidRDefault="00DC4398">
            <w:pPr>
              <w:pStyle w:val="ConsPlusNormal"/>
              <w:jc w:val="center"/>
            </w:pPr>
            <w:r>
              <w:t>1 006,8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19 805,7</w:t>
            </w:r>
          </w:p>
        </w:tc>
        <w:tc>
          <w:tcPr>
            <w:tcW w:w="1504" w:type="dxa"/>
            <w:vAlign w:val="center"/>
          </w:tcPr>
          <w:p w:rsidR="00DC4398" w:rsidRDefault="00DC4398">
            <w:pPr>
              <w:pStyle w:val="ConsPlusNormal"/>
              <w:jc w:val="center"/>
            </w:pPr>
            <w:r>
              <w:t>18 221,2</w:t>
            </w:r>
          </w:p>
        </w:tc>
        <w:tc>
          <w:tcPr>
            <w:tcW w:w="1384" w:type="dxa"/>
            <w:vAlign w:val="center"/>
          </w:tcPr>
          <w:p w:rsidR="00DC4398" w:rsidRDefault="00DC4398">
            <w:pPr>
              <w:pStyle w:val="ConsPlusNormal"/>
              <w:jc w:val="center"/>
            </w:pPr>
            <w:r>
              <w:t>1 584,5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19 805,7</w:t>
            </w:r>
          </w:p>
        </w:tc>
        <w:tc>
          <w:tcPr>
            <w:tcW w:w="1504" w:type="dxa"/>
            <w:vAlign w:val="center"/>
          </w:tcPr>
          <w:p w:rsidR="00DC4398" w:rsidRDefault="00DC4398">
            <w:pPr>
              <w:pStyle w:val="ConsPlusNormal"/>
              <w:jc w:val="center"/>
            </w:pPr>
            <w:r>
              <w:t>18 221,2</w:t>
            </w:r>
          </w:p>
        </w:tc>
        <w:tc>
          <w:tcPr>
            <w:tcW w:w="1384" w:type="dxa"/>
            <w:vAlign w:val="center"/>
          </w:tcPr>
          <w:p w:rsidR="00DC4398" w:rsidRDefault="00DC4398">
            <w:pPr>
              <w:pStyle w:val="ConsPlusNormal"/>
              <w:jc w:val="center"/>
            </w:pPr>
            <w:r>
              <w:t>1 584,5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31 104,9</w:t>
            </w:r>
          </w:p>
        </w:tc>
        <w:tc>
          <w:tcPr>
            <w:tcW w:w="1504" w:type="dxa"/>
            <w:tcBorders>
              <w:bottom w:val="nil"/>
            </w:tcBorders>
            <w:vAlign w:val="center"/>
          </w:tcPr>
          <w:p w:rsidR="00DC4398" w:rsidRDefault="00DC4398">
            <w:pPr>
              <w:pStyle w:val="ConsPlusNormal"/>
              <w:jc w:val="center"/>
            </w:pPr>
            <w:r>
              <w:t>29 549,6</w:t>
            </w:r>
          </w:p>
        </w:tc>
        <w:tc>
          <w:tcPr>
            <w:tcW w:w="1384" w:type="dxa"/>
            <w:tcBorders>
              <w:bottom w:val="nil"/>
            </w:tcBorders>
            <w:vAlign w:val="center"/>
          </w:tcPr>
          <w:p w:rsidR="00DC4398" w:rsidRDefault="00DC4398">
            <w:pPr>
              <w:pStyle w:val="ConsPlusNormal"/>
              <w:jc w:val="center"/>
            </w:pPr>
            <w:r>
              <w:t>1 555,3</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10.1 в ред. </w:t>
            </w:r>
            <w:hyperlink r:id="rId159"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10.2.</w:t>
            </w:r>
          </w:p>
        </w:tc>
        <w:tc>
          <w:tcPr>
            <w:tcW w:w="2989" w:type="dxa"/>
            <w:vMerge w:val="restart"/>
          </w:tcPr>
          <w:p w:rsidR="00DC4398" w:rsidRDefault="00DC4398">
            <w:pPr>
              <w:pStyle w:val="ConsPlusNormal"/>
              <w:jc w:val="both"/>
            </w:pPr>
            <w:r>
              <w:t>Субсидии на создание мобильных технопарков "Кванториум"</w:t>
            </w:r>
          </w:p>
        </w:tc>
        <w:tc>
          <w:tcPr>
            <w:tcW w:w="1309" w:type="dxa"/>
          </w:tcPr>
          <w:p w:rsidR="00DC4398" w:rsidRDefault="00DC4398">
            <w:pPr>
              <w:pStyle w:val="ConsPlusNormal"/>
              <w:jc w:val="center"/>
            </w:pPr>
            <w:r>
              <w:t>2020 - 2022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10.3.</w:t>
            </w:r>
          </w:p>
        </w:tc>
        <w:tc>
          <w:tcPr>
            <w:tcW w:w="2989" w:type="dxa"/>
            <w:vMerge w:val="restart"/>
          </w:tcPr>
          <w:p w:rsidR="00DC4398" w:rsidRDefault="00DC4398">
            <w:pPr>
              <w:pStyle w:val="ConsPlusNormal"/>
              <w:jc w:val="both"/>
            </w:pPr>
            <w:r>
              <w:t>Создание регионального центра выявления и поддержки одаренных детей</w:t>
            </w:r>
          </w:p>
        </w:tc>
        <w:tc>
          <w:tcPr>
            <w:tcW w:w="1309" w:type="dxa"/>
          </w:tcPr>
          <w:p w:rsidR="00DC4398" w:rsidRDefault="00DC4398">
            <w:pPr>
              <w:pStyle w:val="ConsPlusNormal"/>
              <w:jc w:val="center"/>
            </w:pPr>
            <w:r>
              <w:t>2020 - 2022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ГАОУ ЧАО "Чукотский окружной профильный лицей"</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11.</w:t>
            </w:r>
          </w:p>
        </w:tc>
        <w:tc>
          <w:tcPr>
            <w:tcW w:w="2989" w:type="dxa"/>
            <w:vMerge w:val="restart"/>
          </w:tcPr>
          <w:p w:rsidR="00DC4398" w:rsidRDefault="00DC4398">
            <w:pPr>
              <w:pStyle w:val="ConsPlusNormal"/>
              <w:jc w:val="both"/>
            </w:pPr>
            <w:r>
              <w:t>Региональный проект "Современная школа" федерального проекта "Современная школа"</w:t>
            </w:r>
          </w:p>
        </w:tc>
        <w:tc>
          <w:tcPr>
            <w:tcW w:w="1309" w:type="dxa"/>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8 936,5</w:t>
            </w:r>
          </w:p>
        </w:tc>
        <w:tc>
          <w:tcPr>
            <w:tcW w:w="1504" w:type="dxa"/>
            <w:vAlign w:val="center"/>
          </w:tcPr>
          <w:p w:rsidR="00DC4398" w:rsidRDefault="00DC4398">
            <w:pPr>
              <w:pStyle w:val="ConsPlusNormal"/>
              <w:jc w:val="center"/>
            </w:pPr>
            <w:r>
              <w:t>8 757,7</w:t>
            </w:r>
          </w:p>
        </w:tc>
        <w:tc>
          <w:tcPr>
            <w:tcW w:w="1384" w:type="dxa"/>
            <w:vAlign w:val="center"/>
          </w:tcPr>
          <w:p w:rsidR="00DC4398" w:rsidRDefault="00DC4398">
            <w:pPr>
              <w:pStyle w:val="ConsPlusNormal"/>
              <w:jc w:val="center"/>
            </w:pPr>
            <w:r>
              <w:t>178,8</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8 936,5</w:t>
            </w:r>
          </w:p>
        </w:tc>
        <w:tc>
          <w:tcPr>
            <w:tcW w:w="1504" w:type="dxa"/>
            <w:vAlign w:val="center"/>
          </w:tcPr>
          <w:p w:rsidR="00DC4398" w:rsidRDefault="00DC4398">
            <w:pPr>
              <w:pStyle w:val="ConsPlusNormal"/>
              <w:jc w:val="center"/>
            </w:pPr>
            <w:r>
              <w:t>8 757,7</w:t>
            </w:r>
          </w:p>
        </w:tc>
        <w:tc>
          <w:tcPr>
            <w:tcW w:w="1384" w:type="dxa"/>
            <w:vAlign w:val="center"/>
          </w:tcPr>
          <w:p w:rsidR="00DC4398" w:rsidRDefault="00DC4398">
            <w:pPr>
              <w:pStyle w:val="ConsPlusNormal"/>
              <w:jc w:val="center"/>
            </w:pPr>
            <w:r>
              <w:t>178,8</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11.1.</w:t>
            </w:r>
          </w:p>
        </w:tc>
        <w:tc>
          <w:tcPr>
            <w:tcW w:w="2989" w:type="dxa"/>
            <w:vMerge w:val="restart"/>
          </w:tcPr>
          <w:p w:rsidR="00DC4398" w:rsidRDefault="00DC4398">
            <w:pPr>
              <w:pStyle w:val="ConsPlusNormal"/>
              <w:jc w:val="both"/>
            </w:pPr>
            <w:r>
              <w:t xml:space="preserve">Создание (обновление) материально-технической </w:t>
            </w:r>
            <w:r>
              <w:lastRenderedPageBreak/>
              <w:t>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9" w:type="dxa"/>
          </w:tcPr>
          <w:p w:rsidR="00DC4398" w:rsidRDefault="00DC4398">
            <w:pPr>
              <w:pStyle w:val="ConsPlusNormal"/>
              <w:jc w:val="center"/>
            </w:pPr>
            <w:r>
              <w:lastRenderedPageBreak/>
              <w:t>2020 - 2022</w:t>
            </w:r>
          </w:p>
        </w:tc>
        <w:tc>
          <w:tcPr>
            <w:tcW w:w="1384" w:type="dxa"/>
            <w:vAlign w:val="center"/>
          </w:tcPr>
          <w:p w:rsidR="00DC4398" w:rsidRDefault="00DC4398">
            <w:pPr>
              <w:pStyle w:val="ConsPlusNormal"/>
              <w:jc w:val="center"/>
            </w:pPr>
            <w:r>
              <w:t>8 936,5</w:t>
            </w:r>
          </w:p>
        </w:tc>
        <w:tc>
          <w:tcPr>
            <w:tcW w:w="1504" w:type="dxa"/>
            <w:vAlign w:val="center"/>
          </w:tcPr>
          <w:p w:rsidR="00DC4398" w:rsidRDefault="00DC4398">
            <w:pPr>
              <w:pStyle w:val="ConsPlusNormal"/>
              <w:jc w:val="center"/>
            </w:pPr>
            <w:r>
              <w:t>8 757,7</w:t>
            </w:r>
          </w:p>
        </w:tc>
        <w:tc>
          <w:tcPr>
            <w:tcW w:w="1384" w:type="dxa"/>
            <w:vAlign w:val="center"/>
          </w:tcPr>
          <w:p w:rsidR="00DC4398" w:rsidRDefault="00DC4398">
            <w:pPr>
              <w:pStyle w:val="ConsPlusNormal"/>
              <w:jc w:val="center"/>
            </w:pPr>
            <w:r>
              <w:t>178,8</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8 936,5</w:t>
            </w:r>
          </w:p>
        </w:tc>
        <w:tc>
          <w:tcPr>
            <w:tcW w:w="1504" w:type="dxa"/>
            <w:vAlign w:val="center"/>
          </w:tcPr>
          <w:p w:rsidR="00DC4398" w:rsidRDefault="00DC4398">
            <w:pPr>
              <w:pStyle w:val="ConsPlusNormal"/>
              <w:jc w:val="center"/>
            </w:pPr>
            <w:r>
              <w:t>8 757,7</w:t>
            </w:r>
          </w:p>
        </w:tc>
        <w:tc>
          <w:tcPr>
            <w:tcW w:w="1384" w:type="dxa"/>
            <w:vAlign w:val="center"/>
          </w:tcPr>
          <w:p w:rsidR="00DC4398" w:rsidRDefault="00DC4398">
            <w:pPr>
              <w:pStyle w:val="ConsPlusNormal"/>
              <w:jc w:val="center"/>
            </w:pPr>
            <w:r>
              <w:t>178,8</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12.</w:t>
            </w:r>
          </w:p>
        </w:tc>
        <w:tc>
          <w:tcPr>
            <w:tcW w:w="2989" w:type="dxa"/>
            <w:vMerge w:val="restart"/>
          </w:tcPr>
          <w:p w:rsidR="00DC4398" w:rsidRDefault="00DC4398">
            <w:pPr>
              <w:pStyle w:val="ConsPlusNormal"/>
              <w:jc w:val="both"/>
            </w:pPr>
            <w:r>
              <w:t>Региональный проект "Цифровая образовательная среда" федерального проекта "Цифровая образовательная среда"</w:t>
            </w:r>
          </w:p>
        </w:tc>
        <w:tc>
          <w:tcPr>
            <w:tcW w:w="1309" w:type="dxa"/>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114 043,2</w:t>
            </w:r>
          </w:p>
        </w:tc>
        <w:tc>
          <w:tcPr>
            <w:tcW w:w="1504" w:type="dxa"/>
            <w:vAlign w:val="center"/>
          </w:tcPr>
          <w:p w:rsidR="00DC4398" w:rsidRDefault="00DC4398">
            <w:pPr>
              <w:pStyle w:val="ConsPlusNormal"/>
              <w:jc w:val="center"/>
            </w:pPr>
            <w:r>
              <w:t>111 762,1</w:t>
            </w:r>
          </w:p>
        </w:tc>
        <w:tc>
          <w:tcPr>
            <w:tcW w:w="1384" w:type="dxa"/>
            <w:vAlign w:val="center"/>
          </w:tcPr>
          <w:p w:rsidR="00DC4398" w:rsidRDefault="00DC4398">
            <w:pPr>
              <w:pStyle w:val="ConsPlusNormal"/>
              <w:jc w:val="center"/>
            </w:pPr>
            <w:r>
              <w:t>2 281,1</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101 662,9</w:t>
            </w:r>
          </w:p>
        </w:tc>
        <w:tc>
          <w:tcPr>
            <w:tcW w:w="1504" w:type="dxa"/>
            <w:vAlign w:val="center"/>
          </w:tcPr>
          <w:p w:rsidR="00DC4398" w:rsidRDefault="00DC4398">
            <w:pPr>
              <w:pStyle w:val="ConsPlusNormal"/>
              <w:jc w:val="center"/>
            </w:pPr>
            <w:r>
              <w:t>99 629,5</w:t>
            </w:r>
          </w:p>
        </w:tc>
        <w:tc>
          <w:tcPr>
            <w:tcW w:w="1384" w:type="dxa"/>
            <w:vAlign w:val="center"/>
          </w:tcPr>
          <w:p w:rsidR="00DC4398" w:rsidRDefault="00DC4398">
            <w:pPr>
              <w:pStyle w:val="ConsPlusNormal"/>
              <w:jc w:val="center"/>
            </w:pPr>
            <w:r>
              <w:t>2 033,4</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12 380,3</w:t>
            </w:r>
          </w:p>
        </w:tc>
        <w:tc>
          <w:tcPr>
            <w:tcW w:w="1504" w:type="dxa"/>
            <w:vAlign w:val="center"/>
          </w:tcPr>
          <w:p w:rsidR="00DC4398" w:rsidRDefault="00DC4398">
            <w:pPr>
              <w:pStyle w:val="ConsPlusNormal"/>
              <w:jc w:val="center"/>
            </w:pPr>
            <w:r>
              <w:t>12 132,6</w:t>
            </w:r>
          </w:p>
        </w:tc>
        <w:tc>
          <w:tcPr>
            <w:tcW w:w="1384" w:type="dxa"/>
            <w:vAlign w:val="center"/>
          </w:tcPr>
          <w:p w:rsidR="00DC4398" w:rsidRDefault="00DC4398">
            <w:pPr>
              <w:pStyle w:val="ConsPlusNormal"/>
              <w:jc w:val="center"/>
            </w:pPr>
            <w:r>
              <w:t>247,7</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12.1.</w:t>
            </w:r>
          </w:p>
        </w:tc>
        <w:tc>
          <w:tcPr>
            <w:tcW w:w="2989" w:type="dxa"/>
            <w:vMerge w:val="restart"/>
          </w:tcPr>
          <w:p w:rsidR="00DC4398" w:rsidRDefault="00DC4398">
            <w:pPr>
              <w:pStyle w:val="ConsPlusNormal"/>
              <w:jc w:val="both"/>
            </w:pPr>
            <w:r>
              <w:t>Создание центров цифрового образования детей</w:t>
            </w:r>
          </w:p>
        </w:tc>
        <w:tc>
          <w:tcPr>
            <w:tcW w:w="1309" w:type="dxa"/>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12 380,3</w:t>
            </w:r>
          </w:p>
        </w:tc>
        <w:tc>
          <w:tcPr>
            <w:tcW w:w="1504" w:type="dxa"/>
            <w:vAlign w:val="center"/>
          </w:tcPr>
          <w:p w:rsidR="00DC4398" w:rsidRDefault="00DC4398">
            <w:pPr>
              <w:pStyle w:val="ConsPlusNormal"/>
              <w:jc w:val="center"/>
            </w:pPr>
            <w:r>
              <w:t>12 132,6</w:t>
            </w:r>
          </w:p>
        </w:tc>
        <w:tc>
          <w:tcPr>
            <w:tcW w:w="1384" w:type="dxa"/>
            <w:vAlign w:val="center"/>
          </w:tcPr>
          <w:p w:rsidR="00DC4398" w:rsidRDefault="00DC4398">
            <w:pPr>
              <w:pStyle w:val="ConsPlusNormal"/>
              <w:jc w:val="center"/>
            </w:pPr>
            <w:r>
              <w:t>247,7</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12 380,3</w:t>
            </w:r>
          </w:p>
        </w:tc>
        <w:tc>
          <w:tcPr>
            <w:tcW w:w="1504" w:type="dxa"/>
            <w:vAlign w:val="center"/>
          </w:tcPr>
          <w:p w:rsidR="00DC4398" w:rsidRDefault="00DC4398">
            <w:pPr>
              <w:pStyle w:val="ConsPlusNormal"/>
              <w:jc w:val="center"/>
            </w:pPr>
            <w:r>
              <w:t>12 132,6</w:t>
            </w:r>
          </w:p>
        </w:tc>
        <w:tc>
          <w:tcPr>
            <w:tcW w:w="1384" w:type="dxa"/>
            <w:vAlign w:val="center"/>
          </w:tcPr>
          <w:p w:rsidR="00DC4398" w:rsidRDefault="00DC4398">
            <w:pPr>
              <w:pStyle w:val="ConsPlusNormal"/>
              <w:jc w:val="center"/>
            </w:pPr>
            <w:r>
              <w:t>247,7</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12.2.</w:t>
            </w:r>
          </w:p>
        </w:tc>
        <w:tc>
          <w:tcPr>
            <w:tcW w:w="2989" w:type="dxa"/>
            <w:vMerge w:val="restart"/>
          </w:tcPr>
          <w:p w:rsidR="00DC4398" w:rsidRDefault="00DC4398">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09" w:type="dxa"/>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101 662,9</w:t>
            </w:r>
          </w:p>
        </w:tc>
        <w:tc>
          <w:tcPr>
            <w:tcW w:w="1504" w:type="dxa"/>
            <w:vAlign w:val="center"/>
          </w:tcPr>
          <w:p w:rsidR="00DC4398" w:rsidRDefault="00DC4398">
            <w:pPr>
              <w:pStyle w:val="ConsPlusNormal"/>
              <w:jc w:val="center"/>
            </w:pPr>
            <w:r>
              <w:t>99 629,5</w:t>
            </w:r>
          </w:p>
        </w:tc>
        <w:tc>
          <w:tcPr>
            <w:tcW w:w="1384" w:type="dxa"/>
            <w:vAlign w:val="center"/>
          </w:tcPr>
          <w:p w:rsidR="00DC4398" w:rsidRDefault="00DC4398">
            <w:pPr>
              <w:pStyle w:val="ConsPlusNormal"/>
              <w:jc w:val="center"/>
            </w:pPr>
            <w:r>
              <w:t>2 033,4</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101 662,9</w:t>
            </w:r>
          </w:p>
        </w:tc>
        <w:tc>
          <w:tcPr>
            <w:tcW w:w="1504" w:type="dxa"/>
            <w:vAlign w:val="center"/>
          </w:tcPr>
          <w:p w:rsidR="00DC4398" w:rsidRDefault="00DC4398">
            <w:pPr>
              <w:pStyle w:val="ConsPlusNormal"/>
              <w:jc w:val="center"/>
            </w:pPr>
            <w:r>
              <w:t>99 629,5</w:t>
            </w:r>
          </w:p>
        </w:tc>
        <w:tc>
          <w:tcPr>
            <w:tcW w:w="1384" w:type="dxa"/>
            <w:vAlign w:val="center"/>
          </w:tcPr>
          <w:p w:rsidR="00DC4398" w:rsidRDefault="00DC4398">
            <w:pPr>
              <w:pStyle w:val="ConsPlusNormal"/>
              <w:jc w:val="center"/>
            </w:pPr>
            <w:r>
              <w:t>2 033,4</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13.</w:t>
            </w:r>
          </w:p>
        </w:tc>
        <w:tc>
          <w:tcPr>
            <w:tcW w:w="2989" w:type="dxa"/>
            <w:vMerge w:val="restart"/>
          </w:tcPr>
          <w:p w:rsidR="00DC4398" w:rsidRDefault="00DC4398">
            <w:pPr>
              <w:pStyle w:val="ConsPlusNormal"/>
              <w:jc w:val="both"/>
            </w:pPr>
            <w:r>
              <w:t xml:space="preserve">Региональный проект </w:t>
            </w:r>
            <w:r>
              <w:lastRenderedPageBreak/>
              <w:t>"Молодые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c>
          <w:tcPr>
            <w:tcW w:w="1309" w:type="dxa"/>
          </w:tcPr>
          <w:p w:rsidR="00DC4398" w:rsidRDefault="00DC4398">
            <w:pPr>
              <w:pStyle w:val="ConsPlusNormal"/>
              <w:jc w:val="center"/>
            </w:pPr>
            <w:r>
              <w:lastRenderedPageBreak/>
              <w:t>2020 - 2022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13.1.</w:t>
            </w:r>
          </w:p>
        </w:tc>
        <w:tc>
          <w:tcPr>
            <w:tcW w:w="2989" w:type="dxa"/>
            <w:vMerge w:val="restart"/>
          </w:tcPr>
          <w:p w:rsidR="00DC4398" w:rsidRDefault="00DC4398">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309" w:type="dxa"/>
          </w:tcPr>
          <w:p w:rsidR="00DC4398" w:rsidRDefault="00DC4398">
            <w:pPr>
              <w:pStyle w:val="ConsPlusNormal"/>
              <w:jc w:val="center"/>
            </w:pPr>
            <w:r>
              <w:t>2020 - 2022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ГАПОУ ЧАО "ЧМК"</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14.</w:t>
            </w:r>
          </w:p>
        </w:tc>
        <w:tc>
          <w:tcPr>
            <w:tcW w:w="2989" w:type="dxa"/>
            <w:vMerge w:val="restart"/>
          </w:tcPr>
          <w:p w:rsidR="00DC4398" w:rsidRDefault="00DC4398">
            <w:pPr>
              <w:pStyle w:val="ConsPlusNormal"/>
              <w:jc w:val="both"/>
            </w:pPr>
            <w:r>
              <w:t>Региональный проект "Учитель будущего" федерального проекта "Учитель будущего"</w:t>
            </w:r>
          </w:p>
        </w:tc>
        <w:tc>
          <w:tcPr>
            <w:tcW w:w="1309" w:type="dxa"/>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54 458,8</w:t>
            </w:r>
          </w:p>
        </w:tc>
        <w:tc>
          <w:tcPr>
            <w:tcW w:w="1504" w:type="dxa"/>
            <w:vAlign w:val="center"/>
          </w:tcPr>
          <w:p w:rsidR="00DC4398" w:rsidRDefault="00DC4398">
            <w:pPr>
              <w:pStyle w:val="ConsPlusNormal"/>
              <w:jc w:val="center"/>
            </w:pPr>
            <w:r>
              <w:t>53 369,6</w:t>
            </w:r>
          </w:p>
        </w:tc>
        <w:tc>
          <w:tcPr>
            <w:tcW w:w="1384" w:type="dxa"/>
            <w:vAlign w:val="center"/>
          </w:tcPr>
          <w:p w:rsidR="00DC4398" w:rsidRDefault="00DC4398">
            <w:pPr>
              <w:pStyle w:val="ConsPlusNormal"/>
              <w:jc w:val="center"/>
            </w:pPr>
            <w:r>
              <w:t>1 089,2</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54 458,8</w:t>
            </w:r>
          </w:p>
        </w:tc>
        <w:tc>
          <w:tcPr>
            <w:tcW w:w="1504" w:type="dxa"/>
            <w:vAlign w:val="center"/>
          </w:tcPr>
          <w:p w:rsidR="00DC4398" w:rsidRDefault="00DC4398">
            <w:pPr>
              <w:pStyle w:val="ConsPlusNormal"/>
              <w:jc w:val="center"/>
            </w:pPr>
            <w:r>
              <w:t>53 369,6</w:t>
            </w:r>
          </w:p>
        </w:tc>
        <w:tc>
          <w:tcPr>
            <w:tcW w:w="1384" w:type="dxa"/>
            <w:vAlign w:val="center"/>
          </w:tcPr>
          <w:p w:rsidR="00DC4398" w:rsidRDefault="00DC4398">
            <w:pPr>
              <w:pStyle w:val="ConsPlusNormal"/>
              <w:jc w:val="center"/>
            </w:pPr>
            <w:r>
              <w:t>1 089,2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14.1.</w:t>
            </w:r>
          </w:p>
        </w:tc>
        <w:tc>
          <w:tcPr>
            <w:tcW w:w="2989" w:type="dxa"/>
            <w:vMerge w:val="restart"/>
          </w:tcPr>
          <w:p w:rsidR="00DC4398" w:rsidRDefault="00DC4398">
            <w:pPr>
              <w:pStyle w:val="ConsPlusNormal"/>
              <w:jc w:val="both"/>
            </w:pPr>
            <w:r>
              <w:t xml:space="preserve">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w:t>
            </w:r>
            <w:r>
              <w:lastRenderedPageBreak/>
              <w:t>педагогов</w:t>
            </w:r>
          </w:p>
        </w:tc>
        <w:tc>
          <w:tcPr>
            <w:tcW w:w="1309" w:type="dxa"/>
          </w:tcPr>
          <w:p w:rsidR="00DC4398" w:rsidRDefault="00DC4398">
            <w:pPr>
              <w:pStyle w:val="ConsPlusNormal"/>
              <w:jc w:val="center"/>
            </w:pPr>
            <w:r>
              <w:lastRenderedPageBreak/>
              <w:t>2020 - 2022</w:t>
            </w:r>
          </w:p>
        </w:tc>
        <w:tc>
          <w:tcPr>
            <w:tcW w:w="1384" w:type="dxa"/>
            <w:vAlign w:val="center"/>
          </w:tcPr>
          <w:p w:rsidR="00DC4398" w:rsidRDefault="00DC4398">
            <w:pPr>
              <w:pStyle w:val="ConsPlusNormal"/>
              <w:jc w:val="center"/>
            </w:pPr>
            <w:r>
              <w:t>54 458,8</w:t>
            </w:r>
          </w:p>
        </w:tc>
        <w:tc>
          <w:tcPr>
            <w:tcW w:w="1504" w:type="dxa"/>
            <w:vAlign w:val="center"/>
          </w:tcPr>
          <w:p w:rsidR="00DC4398" w:rsidRDefault="00DC4398">
            <w:pPr>
              <w:pStyle w:val="ConsPlusNormal"/>
              <w:jc w:val="center"/>
            </w:pPr>
            <w:r>
              <w:t>53 369,6</w:t>
            </w:r>
          </w:p>
        </w:tc>
        <w:tc>
          <w:tcPr>
            <w:tcW w:w="1384" w:type="dxa"/>
            <w:vAlign w:val="center"/>
          </w:tcPr>
          <w:p w:rsidR="00DC4398" w:rsidRDefault="00DC4398">
            <w:pPr>
              <w:pStyle w:val="ConsPlusNormal"/>
              <w:jc w:val="center"/>
            </w:pPr>
            <w:r>
              <w:t>1 089,2</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ГАУ ДПО ЧАО "Чукотский институт развития образования и повышения квалификации"</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54 458,8</w:t>
            </w:r>
          </w:p>
        </w:tc>
        <w:tc>
          <w:tcPr>
            <w:tcW w:w="1504" w:type="dxa"/>
          </w:tcPr>
          <w:p w:rsidR="00DC4398" w:rsidRDefault="00DC4398">
            <w:pPr>
              <w:pStyle w:val="ConsPlusNormal"/>
              <w:jc w:val="center"/>
            </w:pPr>
            <w:r>
              <w:t>53 369,6</w:t>
            </w:r>
          </w:p>
        </w:tc>
        <w:tc>
          <w:tcPr>
            <w:tcW w:w="1384" w:type="dxa"/>
          </w:tcPr>
          <w:p w:rsidR="00DC4398" w:rsidRDefault="00DC4398">
            <w:pPr>
              <w:pStyle w:val="ConsPlusNormal"/>
              <w:jc w:val="center"/>
            </w:pPr>
            <w:r>
              <w:t>1 089,2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lastRenderedPageBreak/>
              <w:t>15.</w:t>
            </w:r>
          </w:p>
        </w:tc>
        <w:tc>
          <w:tcPr>
            <w:tcW w:w="2989" w:type="dxa"/>
            <w:vMerge w:val="restart"/>
            <w:tcBorders>
              <w:bottom w:val="nil"/>
            </w:tcBorders>
          </w:tcPr>
          <w:p w:rsidR="00DC4398" w:rsidRDefault="00DC4398">
            <w:pPr>
              <w:pStyle w:val="ConsPlusNormal"/>
              <w:jc w:val="both"/>
            </w:pPr>
            <w:r>
              <w:t>Региональный проект "Поддержка семей, имеющих детей" федерального проекта "Поддержка семей, имеющих детей"</w:t>
            </w:r>
          </w:p>
        </w:tc>
        <w:tc>
          <w:tcPr>
            <w:tcW w:w="1309" w:type="dxa"/>
          </w:tcPr>
          <w:p w:rsidR="00DC4398" w:rsidRDefault="00DC4398">
            <w:pPr>
              <w:pStyle w:val="ConsPlusNormal"/>
              <w:jc w:val="center"/>
            </w:pPr>
            <w:r>
              <w:t>2020 - 2024</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15 введен </w:t>
            </w:r>
            <w:hyperlink r:id="rId160"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15.1.</w:t>
            </w:r>
          </w:p>
        </w:tc>
        <w:tc>
          <w:tcPr>
            <w:tcW w:w="2989" w:type="dxa"/>
            <w:vMerge w:val="restart"/>
            <w:tcBorders>
              <w:bottom w:val="nil"/>
            </w:tcBorders>
          </w:tcPr>
          <w:p w:rsidR="00DC4398" w:rsidRDefault="00DC4398">
            <w:pPr>
              <w:pStyle w:val="ConsPlusNormal"/>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1309" w:type="dxa"/>
          </w:tcPr>
          <w:p w:rsidR="00DC4398" w:rsidRDefault="00DC4398">
            <w:pPr>
              <w:pStyle w:val="ConsPlusNormal"/>
              <w:jc w:val="center"/>
            </w:pPr>
            <w:r>
              <w:t>2020 - 2024</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15.1 введен </w:t>
            </w:r>
            <w:hyperlink r:id="rId161"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jc w:val="center"/>
            </w:pPr>
            <w:r>
              <w:t>Всего по Подпрограмме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25 921 162,2</w:t>
            </w:r>
          </w:p>
        </w:tc>
        <w:tc>
          <w:tcPr>
            <w:tcW w:w="1504" w:type="dxa"/>
            <w:vAlign w:val="center"/>
          </w:tcPr>
          <w:p w:rsidR="00DC4398" w:rsidRDefault="00DC4398">
            <w:pPr>
              <w:pStyle w:val="ConsPlusNormal"/>
              <w:jc w:val="center"/>
            </w:pPr>
            <w:r>
              <w:t>547 561,8</w:t>
            </w:r>
          </w:p>
        </w:tc>
        <w:tc>
          <w:tcPr>
            <w:tcW w:w="1384" w:type="dxa"/>
            <w:vAlign w:val="center"/>
          </w:tcPr>
          <w:p w:rsidR="00DC4398" w:rsidRDefault="00DC4398">
            <w:pPr>
              <w:pStyle w:val="ConsPlusNormal"/>
              <w:jc w:val="center"/>
            </w:pPr>
            <w:r>
              <w:t>25 373 600,4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4 013 386,6</w:t>
            </w:r>
          </w:p>
        </w:tc>
        <w:tc>
          <w:tcPr>
            <w:tcW w:w="1504" w:type="dxa"/>
            <w:vAlign w:val="center"/>
          </w:tcPr>
          <w:p w:rsidR="00DC4398" w:rsidRDefault="00DC4398">
            <w:pPr>
              <w:pStyle w:val="ConsPlusNormal"/>
              <w:jc w:val="center"/>
            </w:pPr>
            <w:r>
              <w:t>11 891,2</w:t>
            </w:r>
          </w:p>
        </w:tc>
        <w:tc>
          <w:tcPr>
            <w:tcW w:w="1384" w:type="dxa"/>
            <w:vAlign w:val="center"/>
          </w:tcPr>
          <w:p w:rsidR="00DC4398" w:rsidRDefault="00DC4398">
            <w:pPr>
              <w:pStyle w:val="ConsPlusNormal"/>
              <w:jc w:val="center"/>
            </w:pPr>
            <w:r>
              <w:t>4 001 495,4</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4 609 763,3</w:t>
            </w:r>
          </w:p>
        </w:tc>
        <w:tc>
          <w:tcPr>
            <w:tcW w:w="1504" w:type="dxa"/>
            <w:vAlign w:val="center"/>
          </w:tcPr>
          <w:p w:rsidR="00DC4398" w:rsidRDefault="00DC4398">
            <w:pPr>
              <w:pStyle w:val="ConsPlusNormal"/>
              <w:jc w:val="center"/>
            </w:pPr>
            <w:r>
              <w:t>163 402,1</w:t>
            </w:r>
          </w:p>
        </w:tc>
        <w:tc>
          <w:tcPr>
            <w:tcW w:w="1384" w:type="dxa"/>
            <w:vAlign w:val="center"/>
          </w:tcPr>
          <w:p w:rsidR="00DC4398" w:rsidRDefault="00DC4398">
            <w:pPr>
              <w:pStyle w:val="ConsPlusNormal"/>
              <w:jc w:val="center"/>
            </w:pPr>
            <w:r>
              <w:t>4 446 361,2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4 538 084,2</w:t>
            </w:r>
          </w:p>
        </w:tc>
        <w:tc>
          <w:tcPr>
            <w:tcW w:w="1504" w:type="dxa"/>
            <w:vAlign w:val="center"/>
          </w:tcPr>
          <w:p w:rsidR="00DC4398" w:rsidRDefault="00DC4398">
            <w:pPr>
              <w:pStyle w:val="ConsPlusNormal"/>
              <w:jc w:val="center"/>
            </w:pPr>
            <w:r>
              <w:t>289 349,3</w:t>
            </w:r>
          </w:p>
        </w:tc>
        <w:tc>
          <w:tcPr>
            <w:tcW w:w="1384" w:type="dxa"/>
            <w:vAlign w:val="center"/>
          </w:tcPr>
          <w:p w:rsidR="00DC4398" w:rsidRDefault="00DC4398">
            <w:pPr>
              <w:pStyle w:val="ConsPlusNormal"/>
              <w:jc w:val="center"/>
            </w:pPr>
            <w:r>
              <w:t>4 248 734,9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4 310 165,3</w:t>
            </w:r>
          </w:p>
        </w:tc>
        <w:tc>
          <w:tcPr>
            <w:tcW w:w="1504" w:type="dxa"/>
            <w:vAlign w:val="center"/>
          </w:tcPr>
          <w:p w:rsidR="00DC4398" w:rsidRDefault="00DC4398">
            <w:pPr>
              <w:pStyle w:val="ConsPlusNormal"/>
              <w:jc w:val="center"/>
            </w:pPr>
            <w:r>
              <w:t>82 919,2</w:t>
            </w:r>
          </w:p>
        </w:tc>
        <w:tc>
          <w:tcPr>
            <w:tcW w:w="1384" w:type="dxa"/>
            <w:vAlign w:val="center"/>
          </w:tcPr>
          <w:p w:rsidR="00DC4398" w:rsidRDefault="00DC4398">
            <w:pPr>
              <w:pStyle w:val="ConsPlusNormal"/>
              <w:jc w:val="center"/>
            </w:pPr>
            <w:r>
              <w:t>4 227 246,1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4 224 881,4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4 224 881,4</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4 224 881,4</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4 224 881,4</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62"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12872" w:type="dxa"/>
            <w:gridSpan w:val="8"/>
          </w:tcPr>
          <w:p w:rsidR="00DC4398" w:rsidRDefault="00DC4398">
            <w:pPr>
              <w:pStyle w:val="ConsPlusNormal"/>
              <w:jc w:val="center"/>
              <w:outlineLvl w:val="2"/>
            </w:pPr>
            <w:hyperlink w:anchor="P293" w:history="1">
              <w:r>
                <w:rPr>
                  <w:color w:val="0000FF"/>
                </w:rPr>
                <w:t>Подпрограмма</w:t>
              </w:r>
            </w:hyperlink>
            <w:r>
              <w:t xml:space="preserve"> "Развитие кадрового потенциала"</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Основное мероприятие "Социальная поддержка специалистов"</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7 568,0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7 568,0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928,0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928,0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2 928,0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2 928,0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928,0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928,0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928,0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928,0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928,0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928,0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928,0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928,0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 в ред. </w:t>
            </w:r>
            <w:hyperlink r:id="rId163"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Pr>
          <w:p w:rsidR="00DC4398" w:rsidRDefault="00DC4398">
            <w:pPr>
              <w:pStyle w:val="ConsPlusNormal"/>
              <w:jc w:val="center"/>
            </w:pPr>
            <w:r>
              <w:t>1.1.</w:t>
            </w:r>
          </w:p>
        </w:tc>
        <w:tc>
          <w:tcPr>
            <w:tcW w:w="2989" w:type="dxa"/>
            <w:vMerge w:val="restart"/>
          </w:tcPr>
          <w:p w:rsidR="00DC4398" w:rsidRDefault="00DC4398">
            <w:pPr>
              <w:pStyle w:val="ConsPlusNormal"/>
              <w:jc w:val="both"/>
            </w:pPr>
            <w:r>
              <w:t xml:space="preserve">Назначение и выплата стипендии Губернатора студентам образовательных организаций высшего образования, имеющих высокий уровень качества </w:t>
            </w:r>
            <w:r>
              <w:lastRenderedPageBreak/>
              <w:t>знаний</w:t>
            </w:r>
          </w:p>
        </w:tc>
        <w:tc>
          <w:tcPr>
            <w:tcW w:w="1309" w:type="dxa"/>
            <w:vAlign w:val="center"/>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3 480,0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3 480,0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580,0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1.2.</w:t>
            </w:r>
          </w:p>
        </w:tc>
        <w:tc>
          <w:tcPr>
            <w:tcW w:w="2989" w:type="dxa"/>
            <w:vMerge w:val="restart"/>
          </w:tcPr>
          <w:p w:rsidR="00DC4398" w:rsidRDefault="00DC4398">
            <w:pPr>
              <w:pStyle w:val="ConsPlusNormal"/>
              <w:jc w:val="both"/>
            </w:pPr>
            <w:r>
              <w:t>Выплата единовременного пособия специалистам образовательных организаций</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2 088,0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2 088,0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348,0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348,0</w:t>
            </w:r>
          </w:p>
        </w:tc>
        <w:tc>
          <w:tcPr>
            <w:tcW w:w="1684" w:type="dxa"/>
          </w:tcPr>
          <w:p w:rsidR="00DC4398" w:rsidRDefault="00DC4398">
            <w:pPr>
              <w:pStyle w:val="ConsPlusNormal"/>
              <w:jc w:val="center"/>
            </w:pPr>
            <w:r>
              <w:t>0,0</w:t>
            </w:r>
          </w:p>
        </w:tc>
        <w:tc>
          <w:tcPr>
            <w:tcW w:w="2014" w:type="dxa"/>
            <w:vMerge/>
          </w:tcPr>
          <w:p w:rsidR="00DC4398" w:rsidRDefault="00DC4398"/>
        </w:tc>
      </w:tr>
      <w:tr w:rsidR="00DC4398">
        <w:tblPrEx>
          <w:tblBorders>
            <w:insideH w:val="nil"/>
          </w:tblBorders>
        </w:tblPrEx>
        <w:tc>
          <w:tcPr>
            <w:tcW w:w="604" w:type="dxa"/>
            <w:tcBorders>
              <w:bottom w:val="nil"/>
            </w:tcBorders>
          </w:tcPr>
          <w:p w:rsidR="00DC4398" w:rsidRDefault="00DC4398">
            <w:pPr>
              <w:pStyle w:val="ConsPlusNormal"/>
              <w:jc w:val="center"/>
            </w:pPr>
            <w:r>
              <w:t>1.3.</w:t>
            </w:r>
          </w:p>
        </w:tc>
        <w:tc>
          <w:tcPr>
            <w:tcW w:w="2989" w:type="dxa"/>
            <w:tcBorders>
              <w:bottom w:val="nil"/>
            </w:tcBorders>
          </w:tcPr>
          <w:p w:rsidR="00DC4398" w:rsidRDefault="00DC4398">
            <w:pPr>
              <w:pStyle w:val="ConsPlusNormal"/>
              <w:jc w:val="both"/>
            </w:pPr>
            <w:r>
              <w:t>Субсидии на выплату специалистам муниципальных образовательных организаций денежной компенсации за наем (поднаем) жилых помещений</w:t>
            </w:r>
          </w:p>
        </w:tc>
        <w:tc>
          <w:tcPr>
            <w:tcW w:w="1309" w:type="dxa"/>
            <w:tcBorders>
              <w:bottom w:val="nil"/>
            </w:tcBorders>
          </w:tcPr>
          <w:p w:rsidR="00DC4398" w:rsidRDefault="00DC4398">
            <w:pPr>
              <w:pStyle w:val="ConsPlusNormal"/>
              <w:jc w:val="center"/>
            </w:pPr>
            <w:r>
              <w:t>2020</w:t>
            </w:r>
          </w:p>
        </w:tc>
        <w:tc>
          <w:tcPr>
            <w:tcW w:w="1384" w:type="dxa"/>
            <w:tcBorders>
              <w:bottom w:val="nil"/>
            </w:tcBorders>
          </w:tcPr>
          <w:p w:rsidR="00DC4398" w:rsidRDefault="00DC4398">
            <w:pPr>
              <w:pStyle w:val="ConsPlusNormal"/>
              <w:jc w:val="center"/>
            </w:pPr>
            <w:r>
              <w:t>2 000,0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2 000,0</w:t>
            </w:r>
          </w:p>
        </w:tc>
        <w:tc>
          <w:tcPr>
            <w:tcW w:w="1684" w:type="dxa"/>
            <w:tcBorders>
              <w:bottom w:val="nil"/>
            </w:tcBorders>
          </w:tcPr>
          <w:p w:rsidR="00DC4398" w:rsidRDefault="00DC4398">
            <w:pPr>
              <w:pStyle w:val="ConsPlusNormal"/>
              <w:jc w:val="center"/>
            </w:pPr>
            <w:r>
              <w:t>0,0</w:t>
            </w:r>
          </w:p>
        </w:tc>
        <w:tc>
          <w:tcPr>
            <w:tcW w:w="2014" w:type="dxa"/>
            <w:tcBorders>
              <w:bottom w:val="nil"/>
            </w:tcBorders>
          </w:tcPr>
          <w:p w:rsidR="00DC4398" w:rsidRDefault="00DC4398">
            <w:pPr>
              <w:pStyle w:val="ConsPlusNormal"/>
              <w:jc w:val="center"/>
            </w:pPr>
            <w:r>
              <w:t>ДОН ЧАО (с участием органов местного самоуправления по согласованию)</w:t>
            </w:r>
          </w:p>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1.3 введен </w:t>
            </w:r>
            <w:hyperlink r:id="rId164"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 xml:space="preserve">Основное мероприятие: "Социальная поддержка обучающихся в учреждениях профессионального </w:t>
            </w:r>
            <w:r>
              <w:lastRenderedPageBreak/>
              <w:t>образования"</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32 362,9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32 362,9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5 462,9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5 462,9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5 380,0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5 380,0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 в ред. </w:t>
            </w:r>
            <w:hyperlink r:id="rId165"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2.1.</w:t>
            </w:r>
          </w:p>
        </w:tc>
        <w:tc>
          <w:tcPr>
            <w:tcW w:w="2989" w:type="dxa"/>
            <w:vMerge w:val="restart"/>
            <w:tcBorders>
              <w:bottom w:val="nil"/>
            </w:tcBorders>
          </w:tcPr>
          <w:p w:rsidR="00DC4398" w:rsidRDefault="00DC4398">
            <w:pPr>
              <w:pStyle w:val="ConsPlusNormal"/>
              <w:jc w:val="both"/>
            </w:pPr>
            <w:r>
              <w:t xml:space="preserve">Оплата производственной практики обучающимся и студентам в соответствии с </w:t>
            </w:r>
            <w:hyperlink r:id="rId166" w:history="1">
              <w:r>
                <w:rPr>
                  <w:color w:val="0000FF"/>
                </w:rPr>
                <w:t>Постановлением</w:t>
              </w:r>
            </w:hyperlink>
            <w:r>
              <w:t xml:space="preserve"> Чукотского автономного округа от 26 апреля 2011 года N 163 "Об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 находящихся в ведении органов исполнительной власти Чукотского автономного округа"</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32 362,9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32 362,9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5 462,9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5 462,9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5 380,0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5 380,0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5 380,0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5 380,0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2.1 в ред. </w:t>
            </w:r>
            <w:hyperlink r:id="rId167"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3.</w:t>
            </w:r>
          </w:p>
        </w:tc>
        <w:tc>
          <w:tcPr>
            <w:tcW w:w="2989" w:type="dxa"/>
            <w:vMerge w:val="restart"/>
            <w:tcBorders>
              <w:bottom w:val="nil"/>
            </w:tcBorders>
          </w:tcPr>
          <w:p w:rsidR="00DC4398" w:rsidRDefault="00DC4398">
            <w:pPr>
              <w:pStyle w:val="ConsPlusNormal"/>
              <w:jc w:val="both"/>
            </w:pPr>
            <w:r>
              <w:t xml:space="preserve">Основное мероприятие: </w:t>
            </w:r>
            <w:r>
              <w:lastRenderedPageBreak/>
              <w:t>"Содействие в приобретении жилья специалистам"</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258 229,9</w:t>
            </w:r>
          </w:p>
        </w:tc>
        <w:tc>
          <w:tcPr>
            <w:tcW w:w="1504" w:type="dxa"/>
            <w:vAlign w:val="center"/>
          </w:tcPr>
          <w:p w:rsidR="00DC4398" w:rsidRDefault="00DC4398">
            <w:pPr>
              <w:pStyle w:val="ConsPlusNormal"/>
              <w:jc w:val="center"/>
            </w:pPr>
            <w:r>
              <w:t>140 000,0</w:t>
            </w:r>
          </w:p>
        </w:tc>
        <w:tc>
          <w:tcPr>
            <w:tcW w:w="1384" w:type="dxa"/>
            <w:vAlign w:val="center"/>
          </w:tcPr>
          <w:p w:rsidR="00DC4398" w:rsidRDefault="00DC4398">
            <w:pPr>
              <w:pStyle w:val="ConsPlusNormal"/>
              <w:jc w:val="center"/>
            </w:pPr>
            <w:r>
              <w:t>118 229,9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158 229,9</w:t>
            </w:r>
          </w:p>
        </w:tc>
        <w:tc>
          <w:tcPr>
            <w:tcW w:w="1504" w:type="dxa"/>
            <w:vAlign w:val="center"/>
          </w:tcPr>
          <w:p w:rsidR="00DC4398" w:rsidRDefault="00DC4398">
            <w:pPr>
              <w:pStyle w:val="ConsPlusNormal"/>
              <w:jc w:val="center"/>
            </w:pPr>
            <w:r>
              <w:t>140 000,0</w:t>
            </w:r>
          </w:p>
        </w:tc>
        <w:tc>
          <w:tcPr>
            <w:tcW w:w="1384" w:type="dxa"/>
            <w:vAlign w:val="center"/>
          </w:tcPr>
          <w:p w:rsidR="00DC4398" w:rsidRDefault="00DC4398">
            <w:pPr>
              <w:pStyle w:val="ConsPlusNormal"/>
              <w:jc w:val="center"/>
            </w:pPr>
            <w:r>
              <w:t>18 229,9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20 000,0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20 000,0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20 000,0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 в ред. </w:t>
            </w:r>
            <w:hyperlink r:id="rId168"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3.1.</w:t>
            </w:r>
          </w:p>
        </w:tc>
        <w:tc>
          <w:tcPr>
            <w:tcW w:w="2989" w:type="dxa"/>
            <w:vMerge w:val="restart"/>
            <w:tcBorders>
              <w:bottom w:val="nil"/>
            </w:tcBorders>
          </w:tcPr>
          <w:p w:rsidR="00DC4398" w:rsidRDefault="00DC4398">
            <w:pPr>
              <w:pStyle w:val="ConsPlusNormal"/>
              <w:jc w:val="both"/>
            </w:pPr>
            <w:r>
              <w:t>Субсидии на формирование жилищного фонда для специалистов Чукотского автономного округа</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154 694,3</w:t>
            </w:r>
          </w:p>
        </w:tc>
        <w:tc>
          <w:tcPr>
            <w:tcW w:w="1504" w:type="dxa"/>
            <w:vAlign w:val="center"/>
          </w:tcPr>
          <w:p w:rsidR="00DC4398" w:rsidRDefault="00DC4398">
            <w:pPr>
              <w:pStyle w:val="ConsPlusNormal"/>
              <w:jc w:val="center"/>
            </w:pPr>
            <w:r>
              <w:t>36 464,4</w:t>
            </w:r>
          </w:p>
        </w:tc>
        <w:tc>
          <w:tcPr>
            <w:tcW w:w="1384" w:type="dxa"/>
            <w:vAlign w:val="center"/>
          </w:tcPr>
          <w:p w:rsidR="00DC4398" w:rsidRDefault="00DC4398">
            <w:pPr>
              <w:pStyle w:val="ConsPlusNormal"/>
              <w:jc w:val="center"/>
            </w:pPr>
            <w:r>
              <w:t>118 229,9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p w:rsidR="00DC4398" w:rsidRDefault="00DC4398">
            <w:pPr>
              <w:pStyle w:val="ConsPlusNormal"/>
              <w:jc w:val="center"/>
            </w:pPr>
            <w:r>
              <w:t>(с участием органов местного самоуправления по согласованию)</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54 694,3</w:t>
            </w:r>
          </w:p>
        </w:tc>
        <w:tc>
          <w:tcPr>
            <w:tcW w:w="1504" w:type="dxa"/>
            <w:vAlign w:val="center"/>
          </w:tcPr>
          <w:p w:rsidR="00DC4398" w:rsidRDefault="00DC4398">
            <w:pPr>
              <w:pStyle w:val="ConsPlusNormal"/>
              <w:jc w:val="center"/>
            </w:pPr>
            <w:r>
              <w:t>36 464,4</w:t>
            </w:r>
          </w:p>
        </w:tc>
        <w:tc>
          <w:tcPr>
            <w:tcW w:w="1384" w:type="dxa"/>
            <w:vAlign w:val="center"/>
          </w:tcPr>
          <w:p w:rsidR="00DC4398" w:rsidRDefault="00DC4398">
            <w:pPr>
              <w:pStyle w:val="ConsPlusNormal"/>
              <w:jc w:val="center"/>
            </w:pPr>
            <w:r>
              <w:t>18 229,9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20 000,0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20 000,0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20 000,0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20 000,0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3.1 в ред. </w:t>
            </w:r>
            <w:hyperlink r:id="rId169"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604" w:type="dxa"/>
            <w:tcBorders>
              <w:bottom w:val="nil"/>
            </w:tcBorders>
          </w:tcPr>
          <w:p w:rsidR="00DC4398" w:rsidRDefault="00DC4398">
            <w:pPr>
              <w:pStyle w:val="ConsPlusNormal"/>
              <w:jc w:val="center"/>
            </w:pPr>
            <w:r>
              <w:t>3.2.</w:t>
            </w:r>
          </w:p>
        </w:tc>
        <w:tc>
          <w:tcPr>
            <w:tcW w:w="2989" w:type="dxa"/>
            <w:tcBorders>
              <w:bottom w:val="nil"/>
            </w:tcBorders>
          </w:tcPr>
          <w:p w:rsidR="00DC4398" w:rsidRDefault="00DC4398">
            <w:pPr>
              <w:pStyle w:val="ConsPlusNormal"/>
              <w:jc w:val="both"/>
            </w:pPr>
            <w:r>
              <w:t>Субсидии на обеспечение жильем работников социальной сферы Чукотского автономного округа</w:t>
            </w:r>
          </w:p>
        </w:tc>
        <w:tc>
          <w:tcPr>
            <w:tcW w:w="1309" w:type="dxa"/>
            <w:tcBorders>
              <w:bottom w:val="nil"/>
            </w:tcBorders>
          </w:tcPr>
          <w:p w:rsidR="00DC4398" w:rsidRDefault="00DC4398">
            <w:pPr>
              <w:pStyle w:val="ConsPlusNormal"/>
              <w:jc w:val="center"/>
            </w:pPr>
            <w:r>
              <w:t>2019</w:t>
            </w:r>
          </w:p>
        </w:tc>
        <w:tc>
          <w:tcPr>
            <w:tcW w:w="1384" w:type="dxa"/>
            <w:tcBorders>
              <w:bottom w:val="nil"/>
            </w:tcBorders>
          </w:tcPr>
          <w:p w:rsidR="00DC4398" w:rsidRDefault="00DC4398">
            <w:pPr>
              <w:pStyle w:val="ConsPlusNormal"/>
              <w:jc w:val="center"/>
            </w:pPr>
            <w:r>
              <w:t>103 535,6</w:t>
            </w:r>
          </w:p>
        </w:tc>
        <w:tc>
          <w:tcPr>
            <w:tcW w:w="1504" w:type="dxa"/>
            <w:tcBorders>
              <w:bottom w:val="nil"/>
            </w:tcBorders>
          </w:tcPr>
          <w:p w:rsidR="00DC4398" w:rsidRDefault="00DC4398">
            <w:pPr>
              <w:pStyle w:val="ConsPlusNormal"/>
              <w:jc w:val="center"/>
            </w:pPr>
            <w:r>
              <w:t>103 535,6</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tcBorders>
              <w:bottom w:val="nil"/>
            </w:tcBorders>
            <w:vAlign w:val="center"/>
          </w:tcPr>
          <w:p w:rsidR="00DC4398" w:rsidRDefault="00DC4398">
            <w:pPr>
              <w:pStyle w:val="ConsPlusNormal"/>
              <w:jc w:val="center"/>
            </w:pPr>
            <w:r>
              <w:t>ДОН ЧАО</w:t>
            </w:r>
          </w:p>
          <w:p w:rsidR="00DC4398" w:rsidRDefault="00DC4398">
            <w:pPr>
              <w:pStyle w:val="ConsPlusNormal"/>
              <w:jc w:val="center"/>
            </w:pPr>
            <w:r>
              <w:t>(с участием органов местного самоуправления по согласованию)</w:t>
            </w:r>
          </w:p>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3.2 в ред. </w:t>
            </w:r>
            <w:hyperlink r:id="rId170"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4.</w:t>
            </w:r>
          </w:p>
        </w:tc>
        <w:tc>
          <w:tcPr>
            <w:tcW w:w="2989" w:type="dxa"/>
            <w:vMerge w:val="restart"/>
            <w:tcBorders>
              <w:bottom w:val="nil"/>
            </w:tcBorders>
          </w:tcPr>
          <w:p w:rsidR="00DC4398" w:rsidRDefault="00DC4398">
            <w:pPr>
              <w:pStyle w:val="ConsPlusNormal"/>
              <w:jc w:val="both"/>
            </w:pPr>
            <w:r>
              <w:t>Основное мероприятие: "Обучение специалистов с высшим профессиональным образованием"</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10 256,0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10 256,0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761,0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761,0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3 291,0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3 291,0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1 551,0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1 551,0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1 551,0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1 551,0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1 551,0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1 551,0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4 в ред. </w:t>
            </w:r>
            <w:hyperlink r:id="rId171"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4.1.</w:t>
            </w:r>
          </w:p>
        </w:tc>
        <w:tc>
          <w:tcPr>
            <w:tcW w:w="2989" w:type="dxa"/>
            <w:vMerge w:val="restart"/>
            <w:tcBorders>
              <w:bottom w:val="nil"/>
            </w:tcBorders>
          </w:tcPr>
          <w:p w:rsidR="00DC4398" w:rsidRDefault="00DC4398">
            <w:pPr>
              <w:pStyle w:val="ConsPlusNormal"/>
              <w:jc w:val="both"/>
            </w:pPr>
            <w:r>
              <w:t>Подготовка специалистов по программам высшего образования для экономики Чукотского автономного округа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6 556,0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6 556,0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261,0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261,0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2 091,0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2 091,0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1 051,0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1 051,0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1 051,0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1 051,0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1 051,0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1 051,0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4.1 в ред. </w:t>
            </w:r>
            <w:hyperlink r:id="rId172"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lastRenderedPageBreak/>
              <w:t>4.2.</w:t>
            </w:r>
          </w:p>
        </w:tc>
        <w:tc>
          <w:tcPr>
            <w:tcW w:w="2989" w:type="dxa"/>
            <w:vMerge w:val="restart"/>
          </w:tcPr>
          <w:p w:rsidR="00DC4398" w:rsidRDefault="00DC4398">
            <w:pPr>
              <w:pStyle w:val="ConsPlusNormal"/>
              <w:jc w:val="both"/>
            </w:pPr>
            <w:r>
              <w:t>Организация и проведение практики студентов и аспирантов на территории Чукотского автономного округа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3 700,0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3 700,0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АГиП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tcPr>
          <w:p w:rsidR="00DC4398" w:rsidRDefault="00DC4398">
            <w:pPr>
              <w:pStyle w:val="ConsPlusNormal"/>
              <w:jc w:val="center"/>
            </w:pPr>
            <w:r>
              <w:t>5.</w:t>
            </w:r>
          </w:p>
        </w:tc>
        <w:tc>
          <w:tcPr>
            <w:tcW w:w="2989" w:type="dxa"/>
          </w:tcPr>
          <w:p w:rsidR="00DC4398" w:rsidRDefault="00DC4398">
            <w:pPr>
              <w:pStyle w:val="ConsPlusNormal"/>
              <w:jc w:val="both"/>
            </w:pPr>
            <w:r>
              <w:t>Основное мероприятие "Содействие в обеспечении жильем молодых специалистов Чукотского автономного округа"</w:t>
            </w:r>
          </w:p>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18 000,0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18 000,0</w:t>
            </w:r>
          </w:p>
        </w:tc>
        <w:tc>
          <w:tcPr>
            <w:tcW w:w="1684" w:type="dxa"/>
          </w:tcPr>
          <w:p w:rsidR="00DC4398" w:rsidRDefault="00DC4398">
            <w:pPr>
              <w:pStyle w:val="ConsPlusNormal"/>
              <w:jc w:val="center"/>
            </w:pPr>
            <w:r>
              <w:t>0,0</w:t>
            </w:r>
          </w:p>
        </w:tc>
        <w:tc>
          <w:tcPr>
            <w:tcW w:w="2014" w:type="dxa"/>
          </w:tcPr>
          <w:p w:rsidR="00DC4398" w:rsidRDefault="00DC4398">
            <w:pPr>
              <w:pStyle w:val="ConsPlusNormal"/>
            </w:pPr>
          </w:p>
        </w:tc>
      </w:tr>
      <w:tr w:rsidR="00DC4398">
        <w:tc>
          <w:tcPr>
            <w:tcW w:w="604" w:type="dxa"/>
          </w:tcPr>
          <w:p w:rsidR="00DC4398" w:rsidRDefault="00DC4398">
            <w:pPr>
              <w:pStyle w:val="ConsPlusNormal"/>
              <w:jc w:val="center"/>
            </w:pPr>
            <w:r>
              <w:t>5.1.</w:t>
            </w:r>
          </w:p>
        </w:tc>
        <w:tc>
          <w:tcPr>
            <w:tcW w:w="2989" w:type="dxa"/>
          </w:tcPr>
          <w:p w:rsidR="00DC4398" w:rsidRDefault="00DC4398">
            <w:pPr>
              <w:pStyle w:val="ConsPlusNormal"/>
              <w:jc w:val="both"/>
            </w:pPr>
            <w:r>
              <w:t>Реализация мероприятий по обеспечению жильем молодых специалистов и семей, в состав которых входят молодые специалисты Чукотского автономного округа</w:t>
            </w:r>
          </w:p>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18 000,0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18 000,0</w:t>
            </w:r>
          </w:p>
        </w:tc>
        <w:tc>
          <w:tcPr>
            <w:tcW w:w="1684" w:type="dxa"/>
          </w:tcPr>
          <w:p w:rsidR="00DC4398" w:rsidRDefault="00DC4398">
            <w:pPr>
              <w:pStyle w:val="ConsPlusNormal"/>
              <w:jc w:val="center"/>
            </w:pPr>
            <w:r>
              <w:t>0,0</w:t>
            </w:r>
          </w:p>
        </w:tc>
        <w:tc>
          <w:tcPr>
            <w:tcW w:w="2014" w:type="dxa"/>
          </w:tcPr>
          <w:p w:rsidR="00DC4398" w:rsidRDefault="00DC4398">
            <w:pPr>
              <w:pStyle w:val="ConsPlusNormal"/>
              <w:jc w:val="center"/>
            </w:pPr>
            <w:r>
              <w:t>ДОН ЧАО</w:t>
            </w:r>
          </w:p>
        </w:tc>
      </w:tr>
      <w:tr w:rsidR="00DC4398">
        <w:tc>
          <w:tcPr>
            <w:tcW w:w="604" w:type="dxa"/>
            <w:vMerge w:val="restart"/>
          </w:tcPr>
          <w:p w:rsidR="00DC4398" w:rsidRDefault="00DC4398">
            <w:pPr>
              <w:pStyle w:val="ConsPlusNormal"/>
              <w:jc w:val="center"/>
            </w:pPr>
            <w:r>
              <w:t>6.</w:t>
            </w:r>
          </w:p>
        </w:tc>
        <w:tc>
          <w:tcPr>
            <w:tcW w:w="2989" w:type="dxa"/>
            <w:vMerge w:val="restart"/>
          </w:tcPr>
          <w:p w:rsidR="00DC4398" w:rsidRDefault="00DC4398">
            <w:pPr>
              <w:pStyle w:val="ConsPlusNormal"/>
              <w:jc w:val="both"/>
            </w:pPr>
            <w:r>
              <w:t>Основное мероприятие "Реализация мероприятия "Земский учитель"</w:t>
            </w:r>
          </w:p>
        </w:tc>
        <w:tc>
          <w:tcPr>
            <w:tcW w:w="1309" w:type="dxa"/>
            <w:vAlign w:val="center"/>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18 000,0</w:t>
            </w:r>
          </w:p>
        </w:tc>
        <w:tc>
          <w:tcPr>
            <w:tcW w:w="1504" w:type="dxa"/>
            <w:vAlign w:val="center"/>
          </w:tcPr>
          <w:p w:rsidR="00DC4398" w:rsidRDefault="00DC4398">
            <w:pPr>
              <w:pStyle w:val="ConsPlusNormal"/>
              <w:jc w:val="center"/>
            </w:pPr>
            <w:r>
              <w:t>16 740,0</w:t>
            </w:r>
          </w:p>
        </w:tc>
        <w:tc>
          <w:tcPr>
            <w:tcW w:w="1384" w:type="dxa"/>
            <w:vAlign w:val="center"/>
          </w:tcPr>
          <w:p w:rsidR="00DC4398" w:rsidRDefault="00DC4398">
            <w:pPr>
              <w:pStyle w:val="ConsPlusNormal"/>
              <w:jc w:val="center"/>
            </w:pPr>
            <w:r>
              <w:t>1 260,0</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6 000,0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480,0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6 000,0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480,0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6 000,0</w:t>
            </w:r>
          </w:p>
        </w:tc>
        <w:tc>
          <w:tcPr>
            <w:tcW w:w="1504" w:type="dxa"/>
            <w:vAlign w:val="center"/>
          </w:tcPr>
          <w:p w:rsidR="00DC4398" w:rsidRDefault="00DC4398">
            <w:pPr>
              <w:pStyle w:val="ConsPlusNormal"/>
              <w:jc w:val="center"/>
            </w:pPr>
            <w:r>
              <w:t>5 700,0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lastRenderedPageBreak/>
              <w:t>6.1.</w:t>
            </w:r>
          </w:p>
        </w:tc>
        <w:tc>
          <w:tcPr>
            <w:tcW w:w="2989" w:type="dxa"/>
            <w:vMerge w:val="restart"/>
          </w:tcPr>
          <w:p w:rsidR="00DC4398" w:rsidRDefault="00DC4398">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09" w:type="dxa"/>
            <w:vAlign w:val="center"/>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18 000,0</w:t>
            </w:r>
          </w:p>
        </w:tc>
        <w:tc>
          <w:tcPr>
            <w:tcW w:w="1504" w:type="dxa"/>
            <w:vAlign w:val="center"/>
          </w:tcPr>
          <w:p w:rsidR="00DC4398" w:rsidRDefault="00DC4398">
            <w:pPr>
              <w:pStyle w:val="ConsPlusNormal"/>
              <w:jc w:val="center"/>
            </w:pPr>
            <w:r>
              <w:t>16 740,0</w:t>
            </w:r>
          </w:p>
        </w:tc>
        <w:tc>
          <w:tcPr>
            <w:tcW w:w="1384" w:type="dxa"/>
            <w:vAlign w:val="center"/>
          </w:tcPr>
          <w:p w:rsidR="00DC4398" w:rsidRDefault="00DC4398">
            <w:pPr>
              <w:pStyle w:val="ConsPlusNormal"/>
              <w:jc w:val="center"/>
            </w:pPr>
            <w:r>
              <w:t>1 260,0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6 000,0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480,0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6 000,0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480,0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6 000,0</w:t>
            </w:r>
          </w:p>
        </w:tc>
        <w:tc>
          <w:tcPr>
            <w:tcW w:w="1504" w:type="dxa"/>
          </w:tcPr>
          <w:p w:rsidR="00DC4398" w:rsidRDefault="00DC4398">
            <w:pPr>
              <w:pStyle w:val="ConsPlusNormal"/>
              <w:jc w:val="center"/>
            </w:pPr>
            <w:r>
              <w:t>5 700,0</w:t>
            </w:r>
          </w:p>
        </w:tc>
        <w:tc>
          <w:tcPr>
            <w:tcW w:w="1384" w:type="dxa"/>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jc w:val="center"/>
            </w:pPr>
            <w:r>
              <w:t>Всего по Подпрограмме</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344 416,8</w:t>
            </w:r>
          </w:p>
        </w:tc>
        <w:tc>
          <w:tcPr>
            <w:tcW w:w="1504" w:type="dxa"/>
            <w:vAlign w:val="center"/>
          </w:tcPr>
          <w:p w:rsidR="00DC4398" w:rsidRDefault="00DC4398">
            <w:pPr>
              <w:pStyle w:val="ConsPlusNormal"/>
              <w:jc w:val="center"/>
            </w:pPr>
            <w:r>
              <w:t>156 740,0</w:t>
            </w:r>
          </w:p>
        </w:tc>
        <w:tc>
          <w:tcPr>
            <w:tcW w:w="1384" w:type="dxa"/>
            <w:vAlign w:val="center"/>
          </w:tcPr>
          <w:p w:rsidR="00DC4398" w:rsidRDefault="00DC4398">
            <w:pPr>
              <w:pStyle w:val="ConsPlusNormal"/>
              <w:jc w:val="center"/>
            </w:pPr>
            <w:r>
              <w:t>187 676,8</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165 381,8</w:t>
            </w:r>
          </w:p>
        </w:tc>
        <w:tc>
          <w:tcPr>
            <w:tcW w:w="1504" w:type="dxa"/>
            <w:vAlign w:val="center"/>
          </w:tcPr>
          <w:p w:rsidR="00DC4398" w:rsidRDefault="00DC4398">
            <w:pPr>
              <w:pStyle w:val="ConsPlusNormal"/>
              <w:jc w:val="center"/>
            </w:pPr>
            <w:r>
              <w:t>140 000,0</w:t>
            </w:r>
          </w:p>
        </w:tc>
        <w:tc>
          <w:tcPr>
            <w:tcW w:w="1384" w:type="dxa"/>
            <w:vAlign w:val="center"/>
          </w:tcPr>
          <w:p w:rsidR="00DC4398" w:rsidRDefault="00DC4398">
            <w:pPr>
              <w:pStyle w:val="ConsPlusNormal"/>
              <w:jc w:val="center"/>
            </w:pPr>
            <w:r>
              <w:t>25 381,8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55 599,0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50 079,0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33 859,0</w:t>
            </w:r>
          </w:p>
        </w:tc>
        <w:tc>
          <w:tcPr>
            <w:tcW w:w="1504" w:type="dxa"/>
            <w:vAlign w:val="center"/>
          </w:tcPr>
          <w:p w:rsidR="00DC4398" w:rsidRDefault="00DC4398">
            <w:pPr>
              <w:pStyle w:val="ConsPlusNormal"/>
              <w:jc w:val="center"/>
            </w:pPr>
            <w:r>
              <w:t>5 520,0</w:t>
            </w:r>
          </w:p>
        </w:tc>
        <w:tc>
          <w:tcPr>
            <w:tcW w:w="1384" w:type="dxa"/>
            <w:vAlign w:val="center"/>
          </w:tcPr>
          <w:p w:rsidR="00DC4398" w:rsidRDefault="00DC4398">
            <w:pPr>
              <w:pStyle w:val="ConsPlusNormal"/>
              <w:jc w:val="center"/>
            </w:pPr>
            <w:r>
              <w:t>28 339,0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33 859,0</w:t>
            </w:r>
          </w:p>
        </w:tc>
        <w:tc>
          <w:tcPr>
            <w:tcW w:w="1504" w:type="dxa"/>
            <w:vAlign w:val="center"/>
          </w:tcPr>
          <w:p w:rsidR="00DC4398" w:rsidRDefault="00DC4398">
            <w:pPr>
              <w:pStyle w:val="ConsPlusNormal"/>
              <w:jc w:val="center"/>
            </w:pPr>
            <w:r>
              <w:t>5 700,0</w:t>
            </w:r>
          </w:p>
        </w:tc>
        <w:tc>
          <w:tcPr>
            <w:tcW w:w="1384" w:type="dxa"/>
            <w:vAlign w:val="center"/>
          </w:tcPr>
          <w:p w:rsidR="00DC4398" w:rsidRDefault="00DC4398">
            <w:pPr>
              <w:pStyle w:val="ConsPlusNormal"/>
              <w:jc w:val="center"/>
            </w:pPr>
            <w:r>
              <w:t>28 159,0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27 859,0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27 859,0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27 859,0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27 859,0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73"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12872" w:type="dxa"/>
            <w:gridSpan w:val="8"/>
          </w:tcPr>
          <w:p w:rsidR="00DC4398" w:rsidRDefault="00DC4398">
            <w:pPr>
              <w:pStyle w:val="ConsPlusNormal"/>
              <w:jc w:val="center"/>
              <w:outlineLvl w:val="2"/>
            </w:pPr>
            <w:hyperlink w:anchor="P349" w:history="1">
              <w:r>
                <w:rPr>
                  <w:color w:val="0000FF"/>
                </w:rPr>
                <w:t>Подпрограмма</w:t>
              </w:r>
            </w:hyperlink>
            <w:r>
              <w:t xml:space="preserve"> "Поддержка и развитие детского и молодежного образования и творчества"</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Основное мероприятие: "Организация и проведение окружных мероприятий, направленных на развитие детского и молодежного творчества"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2 660,0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2 660,0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410,0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410,0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450,0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450,0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 в ред. </w:t>
            </w:r>
            <w:hyperlink r:id="rId174"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1.1.</w:t>
            </w:r>
          </w:p>
        </w:tc>
        <w:tc>
          <w:tcPr>
            <w:tcW w:w="2989" w:type="dxa"/>
            <w:vMerge w:val="restart"/>
            <w:tcBorders>
              <w:bottom w:val="nil"/>
            </w:tcBorders>
          </w:tcPr>
          <w:p w:rsidR="00DC4398" w:rsidRDefault="00DC4398">
            <w:pPr>
              <w:pStyle w:val="ConsPlusNormal"/>
              <w:jc w:val="both"/>
            </w:pPr>
            <w:r>
              <w:t>Организация и проведение окружных мероприятий, направленных на развитие детского и молодежного творчества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2 660,0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2 660,0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410,0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410,0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450,0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450,0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1.1 в ред. </w:t>
            </w:r>
            <w:hyperlink r:id="rId175"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Основное мероприятие: "Обеспечение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24 507,0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24 507,0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3 507,0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3 507,0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4 200,0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4 200,0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2 в ред. </w:t>
            </w:r>
            <w:hyperlink r:id="rId176"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2.1.</w:t>
            </w:r>
          </w:p>
        </w:tc>
        <w:tc>
          <w:tcPr>
            <w:tcW w:w="2989" w:type="dxa"/>
            <w:vMerge w:val="restart"/>
            <w:tcBorders>
              <w:bottom w:val="nil"/>
            </w:tcBorders>
          </w:tcPr>
          <w:p w:rsidR="00DC4398" w:rsidRDefault="00DC4398">
            <w:pPr>
              <w:pStyle w:val="ConsPlusNormal"/>
              <w:jc w:val="both"/>
            </w:pPr>
            <w:r>
              <w:t>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24 507,0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24 507,0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3 507,0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3 507,0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4 200,0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4 200,0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2.1 в ред. </w:t>
            </w:r>
            <w:hyperlink r:id="rId177"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3.</w:t>
            </w:r>
          </w:p>
        </w:tc>
        <w:tc>
          <w:tcPr>
            <w:tcW w:w="2989" w:type="dxa"/>
            <w:vMerge w:val="restart"/>
            <w:tcBorders>
              <w:bottom w:val="nil"/>
            </w:tcBorders>
          </w:tcPr>
          <w:p w:rsidR="00DC4398" w:rsidRDefault="00DC4398">
            <w:pPr>
              <w:pStyle w:val="ConsPlusNormal"/>
              <w:jc w:val="both"/>
            </w:pPr>
            <w:r>
              <w:t>Основное мероприятие: "Проведение мероприятий, направленных на формирование гражданских, патриотических и творческих качеств детей и молодежи Чукотки"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56 730,6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56 730,6</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10 280,6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10 280,6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9 650,0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9 650,0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9 200,0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9 200,0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 в ред. </w:t>
            </w:r>
            <w:hyperlink r:id="rId178"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lastRenderedPageBreak/>
              <w:t>N 228)</w:t>
            </w:r>
          </w:p>
        </w:tc>
      </w:tr>
      <w:tr w:rsidR="00DC4398">
        <w:tc>
          <w:tcPr>
            <w:tcW w:w="604" w:type="dxa"/>
            <w:vMerge w:val="restart"/>
            <w:tcBorders>
              <w:bottom w:val="nil"/>
            </w:tcBorders>
          </w:tcPr>
          <w:p w:rsidR="00DC4398" w:rsidRDefault="00DC4398">
            <w:pPr>
              <w:pStyle w:val="ConsPlusNormal"/>
              <w:jc w:val="center"/>
            </w:pPr>
            <w:r>
              <w:lastRenderedPageBreak/>
              <w:t>3.1.</w:t>
            </w:r>
          </w:p>
        </w:tc>
        <w:tc>
          <w:tcPr>
            <w:tcW w:w="2989" w:type="dxa"/>
            <w:vMerge w:val="restart"/>
            <w:tcBorders>
              <w:bottom w:val="nil"/>
            </w:tcBorders>
          </w:tcPr>
          <w:p w:rsidR="00DC4398" w:rsidRDefault="00DC4398">
            <w:pPr>
              <w:pStyle w:val="ConsPlusNormal"/>
              <w:jc w:val="both"/>
            </w:pPr>
            <w:r>
              <w:t>Организация, проведение, участие в окружных и всероссийских молодежных массовых мероприятиях, конкурсах, слетах</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56 280,6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56 280,6</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ГАОУ ЧАО "Чукотский окружной профильный лицей"; ГАПОУ ЧАО "ЧМК"; ГАОУ ДПО ЧАО "Чукотский институт развития образования и повышения квалификации";</w:t>
            </w:r>
          </w:p>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10 280,6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10 280,6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9 200,0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9 200,0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9 200,0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9 200,0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3.1 в ред. </w:t>
            </w:r>
            <w:hyperlink r:id="rId179"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blPrEx>
          <w:tblBorders>
            <w:insideH w:val="nil"/>
          </w:tblBorders>
        </w:tblPrEx>
        <w:tc>
          <w:tcPr>
            <w:tcW w:w="604" w:type="dxa"/>
            <w:tcBorders>
              <w:bottom w:val="nil"/>
            </w:tcBorders>
          </w:tcPr>
          <w:p w:rsidR="00DC4398" w:rsidRDefault="00DC4398">
            <w:pPr>
              <w:pStyle w:val="ConsPlusNormal"/>
              <w:jc w:val="center"/>
            </w:pPr>
            <w:r>
              <w:t>3.2.</w:t>
            </w:r>
          </w:p>
        </w:tc>
        <w:tc>
          <w:tcPr>
            <w:tcW w:w="2989" w:type="dxa"/>
            <w:tcBorders>
              <w:bottom w:val="nil"/>
            </w:tcBorders>
          </w:tcPr>
          <w:p w:rsidR="00DC4398" w:rsidRDefault="00DC4398">
            <w:pPr>
              <w:pStyle w:val="ConsPlusNormal"/>
              <w:jc w:val="both"/>
            </w:pPr>
            <w:r>
              <w:t>Реализация мероприятий, направленных на развитие творческого потенциала и активности детей и молодежи под эгидой Уполномоченного по правам человека</w:t>
            </w:r>
          </w:p>
        </w:tc>
        <w:tc>
          <w:tcPr>
            <w:tcW w:w="1309" w:type="dxa"/>
            <w:tcBorders>
              <w:bottom w:val="nil"/>
            </w:tcBorders>
          </w:tcPr>
          <w:p w:rsidR="00DC4398" w:rsidRDefault="00DC4398">
            <w:pPr>
              <w:pStyle w:val="ConsPlusNormal"/>
              <w:jc w:val="center"/>
            </w:pPr>
            <w:r>
              <w:t>2020</w:t>
            </w:r>
          </w:p>
        </w:tc>
        <w:tc>
          <w:tcPr>
            <w:tcW w:w="1384" w:type="dxa"/>
            <w:tcBorders>
              <w:bottom w:val="nil"/>
            </w:tcBorders>
          </w:tcPr>
          <w:p w:rsidR="00DC4398" w:rsidRDefault="00DC4398">
            <w:pPr>
              <w:pStyle w:val="ConsPlusNormal"/>
              <w:jc w:val="center"/>
            </w:pPr>
            <w:r>
              <w:t>450,0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450,0</w:t>
            </w:r>
          </w:p>
        </w:tc>
        <w:tc>
          <w:tcPr>
            <w:tcW w:w="1684" w:type="dxa"/>
            <w:tcBorders>
              <w:bottom w:val="nil"/>
            </w:tcBorders>
          </w:tcPr>
          <w:p w:rsidR="00DC4398" w:rsidRDefault="00DC4398">
            <w:pPr>
              <w:pStyle w:val="ConsPlusNormal"/>
              <w:jc w:val="center"/>
            </w:pPr>
            <w:r>
              <w:t>0,0</w:t>
            </w:r>
          </w:p>
        </w:tc>
        <w:tc>
          <w:tcPr>
            <w:tcW w:w="2014" w:type="dxa"/>
            <w:tcBorders>
              <w:bottom w:val="nil"/>
            </w:tcBorders>
          </w:tcPr>
          <w:p w:rsidR="00DC4398" w:rsidRDefault="00DC4398">
            <w:pPr>
              <w:pStyle w:val="ConsPlusNormal"/>
              <w:jc w:val="center"/>
            </w:pPr>
            <w:r>
              <w:t>АГиП ЧАО</w:t>
            </w:r>
          </w:p>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3.2 введен </w:t>
            </w:r>
            <w:hyperlink r:id="rId180"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Pr>
          <w:p w:rsidR="00DC4398" w:rsidRDefault="00DC4398">
            <w:pPr>
              <w:pStyle w:val="ConsPlusNormal"/>
              <w:jc w:val="center"/>
            </w:pPr>
            <w:r>
              <w:t>4.</w:t>
            </w:r>
          </w:p>
        </w:tc>
        <w:tc>
          <w:tcPr>
            <w:tcW w:w="2989" w:type="dxa"/>
            <w:vMerge w:val="restart"/>
          </w:tcPr>
          <w:p w:rsidR="00DC4398" w:rsidRDefault="00DC4398">
            <w:pPr>
              <w:pStyle w:val="ConsPlusNormal"/>
              <w:jc w:val="both"/>
            </w:pPr>
            <w:r>
              <w:t>Основное мероприятие "Реализация мероприятий WorldSkills Russia (молодые профессионалы)"</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41 000,0</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4.1.</w:t>
            </w:r>
          </w:p>
        </w:tc>
        <w:tc>
          <w:tcPr>
            <w:tcW w:w="2989" w:type="dxa"/>
            <w:vMerge w:val="restart"/>
          </w:tcPr>
          <w:p w:rsidR="00DC4398" w:rsidRDefault="00DC4398">
            <w:pPr>
              <w:pStyle w:val="ConsPlusNormal"/>
              <w:jc w:val="both"/>
            </w:pPr>
            <w:r>
              <w:t>Организация деятельности Регионального Координационного Центра движения WorldSkills Russia в Чукотском автономном округе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41 000,0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41 000,0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ГАПОУ ЧАО "ЧМК"</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6 000,0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5.</w:t>
            </w:r>
          </w:p>
        </w:tc>
        <w:tc>
          <w:tcPr>
            <w:tcW w:w="2989" w:type="dxa"/>
            <w:vMerge w:val="restart"/>
          </w:tcPr>
          <w:p w:rsidR="00DC4398" w:rsidRDefault="00DC4398">
            <w:pPr>
              <w:pStyle w:val="ConsPlusNormal"/>
              <w:jc w:val="both"/>
            </w:pPr>
            <w:r>
              <w:t>Основное мероприятие "Поддержка робототехники и технического творчества инженерной направленности обучающихся"</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11 200,0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11 200,0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800,0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5.1.</w:t>
            </w:r>
          </w:p>
        </w:tc>
        <w:tc>
          <w:tcPr>
            <w:tcW w:w="2989" w:type="dxa"/>
            <w:vMerge w:val="restart"/>
          </w:tcPr>
          <w:p w:rsidR="00DC4398" w:rsidRDefault="00DC4398">
            <w:pPr>
              <w:pStyle w:val="ConsPlusNormal"/>
              <w:jc w:val="both"/>
            </w:pPr>
            <w:r>
              <w:t xml:space="preserve">Субсидии на реализацию мероприятий по поддержке </w:t>
            </w:r>
            <w:r>
              <w:lastRenderedPageBreak/>
              <w:t>творчества обучающихся инженерной направленности</w:t>
            </w:r>
          </w:p>
        </w:tc>
        <w:tc>
          <w:tcPr>
            <w:tcW w:w="1309" w:type="dxa"/>
            <w:vAlign w:val="center"/>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4 800,0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4 800,0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 xml:space="preserve">ДОН ЧАО (с участием органов </w:t>
            </w:r>
            <w:r>
              <w:lastRenderedPageBreak/>
              <w:t>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800,0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800,0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5.2.</w:t>
            </w:r>
          </w:p>
        </w:tc>
        <w:tc>
          <w:tcPr>
            <w:tcW w:w="2989" w:type="dxa"/>
            <w:vMerge w:val="restart"/>
          </w:tcPr>
          <w:p w:rsidR="00DC4398" w:rsidRDefault="00DC4398">
            <w:pPr>
              <w:pStyle w:val="ConsPlusNormal"/>
              <w:jc w:val="both"/>
            </w:pPr>
            <w:r>
              <w:t>Гранты некоммерческим организациям на проведение Окружного фестиваля робототехники</w:t>
            </w:r>
          </w:p>
        </w:tc>
        <w:tc>
          <w:tcPr>
            <w:tcW w:w="1309" w:type="dxa"/>
          </w:tcPr>
          <w:p w:rsidR="00DC4398" w:rsidRDefault="00DC4398">
            <w:pPr>
              <w:pStyle w:val="ConsPlusNormal"/>
              <w:jc w:val="center"/>
            </w:pPr>
            <w:r>
              <w:t>2019 - 2020</w:t>
            </w:r>
          </w:p>
        </w:tc>
        <w:tc>
          <w:tcPr>
            <w:tcW w:w="1384" w:type="dxa"/>
            <w:vAlign w:val="center"/>
          </w:tcPr>
          <w:p w:rsidR="00DC4398" w:rsidRDefault="00DC4398">
            <w:pPr>
              <w:pStyle w:val="ConsPlusNormal"/>
              <w:jc w:val="center"/>
            </w:pPr>
            <w:r>
              <w:t>6 400,0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6 400,0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3 200,0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3 200,0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3 200,0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3 200,0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6.</w:t>
            </w:r>
          </w:p>
        </w:tc>
        <w:tc>
          <w:tcPr>
            <w:tcW w:w="2989" w:type="dxa"/>
            <w:vMerge w:val="restart"/>
          </w:tcPr>
          <w:p w:rsidR="00DC4398" w:rsidRDefault="00DC4398">
            <w:pPr>
              <w:pStyle w:val="ConsPlusNormal"/>
              <w:jc w:val="both"/>
            </w:pPr>
            <w:r>
              <w:t>Основное мероприятие "Олимпиады школьников"</w:t>
            </w:r>
          </w:p>
        </w:tc>
        <w:tc>
          <w:tcPr>
            <w:tcW w:w="1309" w:type="dxa"/>
          </w:tcPr>
          <w:p w:rsidR="00DC4398" w:rsidRDefault="00DC4398">
            <w:pPr>
              <w:pStyle w:val="ConsPlusNormal"/>
              <w:jc w:val="center"/>
            </w:pPr>
            <w:r>
              <w:t>2020 - 2024</w:t>
            </w:r>
          </w:p>
        </w:tc>
        <w:tc>
          <w:tcPr>
            <w:tcW w:w="1384" w:type="dxa"/>
            <w:vAlign w:val="center"/>
          </w:tcPr>
          <w:p w:rsidR="00DC4398" w:rsidRDefault="00DC4398">
            <w:pPr>
              <w:pStyle w:val="ConsPlusNormal"/>
              <w:jc w:val="center"/>
            </w:pPr>
            <w:r>
              <w:t>20 500,0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20 500,0</w:t>
            </w:r>
          </w:p>
        </w:tc>
        <w:tc>
          <w:tcPr>
            <w:tcW w:w="1684" w:type="dxa"/>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2024</w:t>
            </w:r>
          </w:p>
        </w:tc>
        <w:tc>
          <w:tcPr>
            <w:tcW w:w="1384" w:type="dxa"/>
            <w:vAlign w:val="center"/>
          </w:tcPr>
          <w:p w:rsidR="00DC4398" w:rsidRDefault="00DC4398">
            <w:pPr>
              <w:pStyle w:val="ConsPlusNormal"/>
              <w:jc w:val="center"/>
            </w:pPr>
            <w:r>
              <w:t>4 100,0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6.1.</w:t>
            </w:r>
          </w:p>
        </w:tc>
        <w:tc>
          <w:tcPr>
            <w:tcW w:w="2989" w:type="dxa"/>
            <w:vMerge w:val="restart"/>
          </w:tcPr>
          <w:p w:rsidR="00DC4398" w:rsidRDefault="00DC4398">
            <w:pPr>
              <w:pStyle w:val="ConsPlusNormal"/>
              <w:jc w:val="both"/>
            </w:pPr>
            <w:r>
              <w:t>Организация и проведение олимпиад учащихся образовательных организаций Чукотского автономного округа</w:t>
            </w:r>
          </w:p>
        </w:tc>
        <w:tc>
          <w:tcPr>
            <w:tcW w:w="1309" w:type="dxa"/>
          </w:tcPr>
          <w:p w:rsidR="00DC4398" w:rsidRDefault="00DC4398">
            <w:pPr>
              <w:pStyle w:val="ConsPlusNormal"/>
              <w:jc w:val="center"/>
            </w:pPr>
            <w:r>
              <w:t>2020 - 2024</w:t>
            </w:r>
          </w:p>
        </w:tc>
        <w:tc>
          <w:tcPr>
            <w:tcW w:w="1384" w:type="dxa"/>
            <w:vAlign w:val="center"/>
          </w:tcPr>
          <w:p w:rsidR="00DC4398" w:rsidRDefault="00DC4398">
            <w:pPr>
              <w:pStyle w:val="ConsPlusNormal"/>
              <w:jc w:val="center"/>
            </w:pPr>
            <w:r>
              <w:t>20 500,0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20 500,0</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jc w:val="center"/>
            </w:pPr>
            <w:r>
              <w:t xml:space="preserve">ГАОУ ЧАО "Чукотский окружной профильный лицей"; ГАОУ ДПО ЧАО "Чукотский институт развития образования и </w:t>
            </w:r>
            <w:r>
              <w:lastRenderedPageBreak/>
              <w:t>повышения квалификации"; ДОН ЧАО</w:t>
            </w:r>
          </w:p>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4 100,0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2024</w:t>
            </w:r>
          </w:p>
        </w:tc>
        <w:tc>
          <w:tcPr>
            <w:tcW w:w="1384" w:type="dxa"/>
            <w:vAlign w:val="center"/>
          </w:tcPr>
          <w:p w:rsidR="00DC4398" w:rsidRDefault="00DC4398">
            <w:pPr>
              <w:pStyle w:val="ConsPlusNormal"/>
              <w:jc w:val="center"/>
            </w:pPr>
            <w:r>
              <w:t>4 100,0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4 100,0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pPr>
            <w:r>
              <w:t>Всего по Подпрограмме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156 597,6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156 597,6</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24 197,6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24 197,6</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29 400,0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29 400,0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25 750,0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25 750,0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25 750,0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25 750,0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25 750,0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25 750,0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25 750,0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25 750,0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81"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12872" w:type="dxa"/>
            <w:gridSpan w:val="8"/>
          </w:tcPr>
          <w:p w:rsidR="00DC4398" w:rsidRDefault="00DC4398">
            <w:pPr>
              <w:pStyle w:val="ConsPlusNormal"/>
              <w:jc w:val="center"/>
              <w:outlineLvl w:val="2"/>
            </w:pPr>
            <w:hyperlink w:anchor="P405" w:history="1">
              <w:r>
                <w:rPr>
                  <w:color w:val="0000FF"/>
                </w:rPr>
                <w:t>Подпрограмма</w:t>
              </w:r>
            </w:hyperlink>
            <w:r>
              <w:t xml:space="preserve"> "Грантовая поддержка проектов в области образования"</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Основное мероприятие: "Государственная поддержка молодежных общественных объединений и талантливой молодежи"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22 880,0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22 880,0</w:t>
            </w:r>
          </w:p>
        </w:tc>
        <w:tc>
          <w:tcPr>
            <w:tcW w:w="1684" w:type="dxa"/>
            <w:vAlign w:val="center"/>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2 880,0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2 880,0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4 000,0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4 000,0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1 в ред. </w:t>
            </w:r>
            <w:hyperlink r:id="rId182"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1.1.</w:t>
            </w:r>
          </w:p>
        </w:tc>
        <w:tc>
          <w:tcPr>
            <w:tcW w:w="2989" w:type="dxa"/>
            <w:vMerge w:val="restart"/>
            <w:tcBorders>
              <w:bottom w:val="nil"/>
            </w:tcBorders>
          </w:tcPr>
          <w:p w:rsidR="00DC4398" w:rsidRDefault="00DC4398">
            <w:pPr>
              <w:pStyle w:val="ConsPlusNormal"/>
              <w:jc w:val="both"/>
            </w:pPr>
            <w:r>
              <w:t>Гранты молодежным общественным объединениям</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22 880,0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22 880,0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2 880,0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2 880,0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4 000,0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4 000,0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4 000,0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1.1 в ред. </w:t>
            </w:r>
            <w:hyperlink r:id="rId183"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Основное мероприятие: "Поощрение лучших учреждений образования и их работников"</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4 519,6</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4 519,6</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569,6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569,6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790,0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790,0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 в ред. </w:t>
            </w:r>
            <w:hyperlink r:id="rId184"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lastRenderedPageBreak/>
              <w:t>2.1.</w:t>
            </w:r>
          </w:p>
        </w:tc>
        <w:tc>
          <w:tcPr>
            <w:tcW w:w="2989" w:type="dxa"/>
            <w:vMerge w:val="restart"/>
            <w:tcBorders>
              <w:bottom w:val="nil"/>
            </w:tcBorders>
          </w:tcPr>
          <w:p w:rsidR="00DC4398" w:rsidRDefault="00DC4398">
            <w:pPr>
              <w:pStyle w:val="ConsPlusNormal"/>
              <w:jc w:val="both"/>
            </w:pPr>
            <w:r>
              <w:t>Грантовая поддержка лучших образовательных организаций и их работников</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4 519,6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4 519,6</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569,6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569,6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790,0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790,0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790,0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790,0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790,0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2.1 в ред. </w:t>
            </w:r>
            <w:hyperlink r:id="rId185"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3.</w:t>
            </w:r>
          </w:p>
        </w:tc>
        <w:tc>
          <w:tcPr>
            <w:tcW w:w="2989" w:type="dxa"/>
            <w:vMerge w:val="restart"/>
            <w:tcBorders>
              <w:bottom w:val="nil"/>
            </w:tcBorders>
          </w:tcPr>
          <w:p w:rsidR="00DC4398" w:rsidRDefault="00DC4398">
            <w:pPr>
              <w:pStyle w:val="ConsPlusNormal"/>
              <w:jc w:val="both"/>
            </w:pPr>
            <w:r>
              <w:t>Основное мероприятие: "Реализация мероприятий по поддержке социально ориентированных некоммерческих организаций"</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8 073,4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8 073,4</w:t>
            </w:r>
          </w:p>
        </w:tc>
        <w:tc>
          <w:tcPr>
            <w:tcW w:w="1684" w:type="dxa"/>
            <w:vAlign w:val="center"/>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1 073,4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1 073,4</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1 400,0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1 400,0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 в ред. </w:t>
            </w:r>
            <w:hyperlink r:id="rId186"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3.1.</w:t>
            </w:r>
          </w:p>
        </w:tc>
        <w:tc>
          <w:tcPr>
            <w:tcW w:w="2989" w:type="dxa"/>
            <w:vMerge w:val="restart"/>
            <w:tcBorders>
              <w:bottom w:val="nil"/>
            </w:tcBorders>
          </w:tcPr>
          <w:p w:rsidR="00DC4398" w:rsidRDefault="00DC4398">
            <w:pPr>
              <w:pStyle w:val="ConsPlusNormal"/>
              <w:jc w:val="both"/>
            </w:pPr>
            <w:r>
              <w:t xml:space="preserve">Организация, проведение, участие в мероприятиях по </w:t>
            </w:r>
            <w:r>
              <w:lastRenderedPageBreak/>
              <w:t>вопросам вовлечения СОНКО Чукотского автономного округа в оказании услуг в социальной сфере</w:t>
            </w:r>
          </w:p>
        </w:tc>
        <w:tc>
          <w:tcPr>
            <w:tcW w:w="1309" w:type="dxa"/>
            <w:vAlign w:val="center"/>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8 073,4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8 073,4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1 073,4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1 073,4</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1 400,0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1 400,0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1 400,0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1 400,0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3.1 в ред. </w:t>
            </w:r>
            <w:hyperlink r:id="rId187"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tcPr>
          <w:p w:rsidR="00DC4398" w:rsidRDefault="00DC4398">
            <w:pPr>
              <w:pStyle w:val="ConsPlusNormal"/>
              <w:jc w:val="center"/>
            </w:pPr>
            <w:r>
              <w:t>4.</w:t>
            </w:r>
          </w:p>
        </w:tc>
        <w:tc>
          <w:tcPr>
            <w:tcW w:w="2989" w:type="dxa"/>
          </w:tcPr>
          <w:p w:rsidR="00DC4398" w:rsidRDefault="00DC4398">
            <w:pPr>
              <w:pStyle w:val="ConsPlusNormal"/>
              <w:jc w:val="both"/>
            </w:pPr>
            <w:r>
              <w:t>Основное мероприятие "Поддержка учреждений образования и их работников в области родных языков"</w:t>
            </w:r>
          </w:p>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1 500,0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1 500,0</w:t>
            </w:r>
          </w:p>
        </w:tc>
        <w:tc>
          <w:tcPr>
            <w:tcW w:w="1684" w:type="dxa"/>
          </w:tcPr>
          <w:p w:rsidR="00DC4398" w:rsidRDefault="00DC4398">
            <w:pPr>
              <w:pStyle w:val="ConsPlusNormal"/>
              <w:jc w:val="center"/>
            </w:pPr>
            <w:r>
              <w:t>0,0</w:t>
            </w:r>
          </w:p>
        </w:tc>
        <w:tc>
          <w:tcPr>
            <w:tcW w:w="2014" w:type="dxa"/>
          </w:tcPr>
          <w:p w:rsidR="00DC4398" w:rsidRDefault="00DC4398">
            <w:pPr>
              <w:pStyle w:val="ConsPlusNormal"/>
            </w:pPr>
          </w:p>
        </w:tc>
      </w:tr>
      <w:tr w:rsidR="00DC4398">
        <w:tc>
          <w:tcPr>
            <w:tcW w:w="604" w:type="dxa"/>
          </w:tcPr>
          <w:p w:rsidR="00DC4398" w:rsidRDefault="00DC4398">
            <w:pPr>
              <w:pStyle w:val="ConsPlusNormal"/>
              <w:jc w:val="center"/>
            </w:pPr>
            <w:r>
              <w:t>4.1.</w:t>
            </w:r>
          </w:p>
        </w:tc>
        <w:tc>
          <w:tcPr>
            <w:tcW w:w="2989" w:type="dxa"/>
          </w:tcPr>
          <w:p w:rsidR="00DC4398" w:rsidRDefault="00DC4398">
            <w:pPr>
              <w:pStyle w:val="ConsPlusNormal"/>
              <w:jc w:val="both"/>
            </w:pPr>
            <w:r>
              <w:t>Гранты некоммерческим организациям на проведение Окружного фестиваля родных языков</w:t>
            </w:r>
          </w:p>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1 500,0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1 500,0</w:t>
            </w:r>
          </w:p>
        </w:tc>
        <w:tc>
          <w:tcPr>
            <w:tcW w:w="1684" w:type="dxa"/>
          </w:tcPr>
          <w:p w:rsidR="00DC4398" w:rsidRDefault="00DC4398">
            <w:pPr>
              <w:pStyle w:val="ConsPlusNormal"/>
              <w:jc w:val="center"/>
            </w:pPr>
            <w:r>
              <w:t>0,0</w:t>
            </w:r>
          </w:p>
        </w:tc>
        <w:tc>
          <w:tcPr>
            <w:tcW w:w="2014" w:type="dxa"/>
          </w:tcPr>
          <w:p w:rsidR="00DC4398" w:rsidRDefault="00DC4398">
            <w:pPr>
              <w:pStyle w:val="ConsPlusNormal"/>
              <w:jc w:val="center"/>
            </w:pPr>
            <w:r>
              <w:t>ДОН ЧАО</w:t>
            </w:r>
          </w:p>
        </w:tc>
      </w:tr>
      <w:tr w:rsidR="00DC4398">
        <w:tc>
          <w:tcPr>
            <w:tcW w:w="604" w:type="dxa"/>
            <w:vMerge w:val="restart"/>
            <w:tcBorders>
              <w:bottom w:val="nil"/>
            </w:tcBorders>
          </w:tcPr>
          <w:p w:rsidR="00DC4398" w:rsidRDefault="00DC4398">
            <w:pPr>
              <w:pStyle w:val="ConsPlusNormal"/>
              <w:jc w:val="center"/>
            </w:pPr>
            <w:r>
              <w:t>5.</w:t>
            </w:r>
          </w:p>
        </w:tc>
        <w:tc>
          <w:tcPr>
            <w:tcW w:w="2989" w:type="dxa"/>
            <w:vMerge w:val="restart"/>
            <w:tcBorders>
              <w:bottom w:val="nil"/>
            </w:tcBorders>
          </w:tcPr>
          <w:p w:rsidR="00DC4398" w:rsidRDefault="00DC4398">
            <w:pPr>
              <w:pStyle w:val="ConsPlusNormal"/>
              <w:jc w:val="both"/>
            </w:pPr>
            <w:r>
              <w:t>Региональный проект "Социальная активность" федерального проекта "Социальная активность"</w:t>
            </w:r>
          </w:p>
        </w:tc>
        <w:tc>
          <w:tcPr>
            <w:tcW w:w="1309" w:type="dxa"/>
          </w:tcPr>
          <w:p w:rsidR="00DC4398" w:rsidRDefault="00DC4398">
            <w:pPr>
              <w:pStyle w:val="ConsPlusNormal"/>
              <w:jc w:val="center"/>
            </w:pPr>
            <w:r>
              <w:t>2020 - 2024</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5 введен </w:t>
            </w:r>
            <w:hyperlink r:id="rId188"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lastRenderedPageBreak/>
              <w:t>от 06.04.2020 N 157)</w:t>
            </w:r>
          </w:p>
        </w:tc>
      </w:tr>
      <w:tr w:rsidR="00DC4398">
        <w:tc>
          <w:tcPr>
            <w:tcW w:w="604" w:type="dxa"/>
            <w:vMerge w:val="restart"/>
            <w:tcBorders>
              <w:bottom w:val="nil"/>
            </w:tcBorders>
          </w:tcPr>
          <w:p w:rsidR="00DC4398" w:rsidRDefault="00DC4398">
            <w:pPr>
              <w:pStyle w:val="ConsPlusNormal"/>
              <w:jc w:val="center"/>
            </w:pPr>
            <w:r>
              <w:lastRenderedPageBreak/>
              <w:t>5.1.</w:t>
            </w:r>
          </w:p>
        </w:tc>
        <w:tc>
          <w:tcPr>
            <w:tcW w:w="2989" w:type="dxa"/>
            <w:vMerge w:val="restart"/>
            <w:tcBorders>
              <w:bottom w:val="nil"/>
            </w:tcBorders>
          </w:tcPr>
          <w:p w:rsidR="00DC4398" w:rsidRDefault="00DC4398">
            <w:pPr>
              <w:pStyle w:val="ConsPlusNormal"/>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309" w:type="dxa"/>
          </w:tcPr>
          <w:p w:rsidR="00DC4398" w:rsidRDefault="00DC4398">
            <w:pPr>
              <w:pStyle w:val="ConsPlusNormal"/>
              <w:jc w:val="center"/>
            </w:pPr>
            <w:r>
              <w:t>2020 - 2024</w:t>
            </w:r>
          </w:p>
        </w:tc>
        <w:tc>
          <w:tcPr>
            <w:tcW w:w="1384" w:type="dxa"/>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0,0</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0,0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5.1 введен </w:t>
            </w:r>
            <w:hyperlink r:id="rId189" w:history="1">
              <w:r>
                <w:rPr>
                  <w:color w:val="0000FF"/>
                </w:rPr>
                <w:t>Постановлением</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pPr>
            <w:r>
              <w:t>Всего по подпрограмме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36 973,0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36 973,0</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4 523,0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4 523,0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6 190,0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6 190,0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7 690,0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7 690,0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6 190,0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6 190,0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6 190,0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6 190,0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6 190,0</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6 190,0</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90"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12872" w:type="dxa"/>
            <w:gridSpan w:val="8"/>
          </w:tcPr>
          <w:p w:rsidR="00DC4398" w:rsidRDefault="00DC4398">
            <w:pPr>
              <w:pStyle w:val="ConsPlusNormal"/>
              <w:jc w:val="center"/>
              <w:outlineLvl w:val="2"/>
            </w:pPr>
            <w:hyperlink w:anchor="P462" w:history="1">
              <w:r>
                <w:rPr>
                  <w:color w:val="0000FF"/>
                </w:rPr>
                <w:t>Подпрограмма</w:t>
              </w:r>
            </w:hyperlink>
            <w:r>
              <w:t xml:space="preserve"> "Содействие в обеспечении жильем молодых семей"</w:t>
            </w:r>
          </w:p>
        </w:tc>
      </w:tr>
      <w:tr w:rsidR="00DC4398">
        <w:tc>
          <w:tcPr>
            <w:tcW w:w="604" w:type="dxa"/>
            <w:vMerge w:val="restart"/>
          </w:tcPr>
          <w:p w:rsidR="00DC4398" w:rsidRDefault="00DC4398">
            <w:pPr>
              <w:pStyle w:val="ConsPlusNormal"/>
              <w:jc w:val="center"/>
            </w:pPr>
            <w:r>
              <w:t>1.</w:t>
            </w:r>
          </w:p>
        </w:tc>
        <w:tc>
          <w:tcPr>
            <w:tcW w:w="2989" w:type="dxa"/>
            <w:vMerge w:val="restart"/>
          </w:tcPr>
          <w:p w:rsidR="00DC4398" w:rsidRDefault="00DC4398">
            <w:pPr>
              <w:pStyle w:val="ConsPlusNormal"/>
              <w:jc w:val="both"/>
            </w:pPr>
            <w:r>
              <w:t xml:space="preserve">Основное мероприятие </w:t>
            </w:r>
            <w:r>
              <w:lastRenderedPageBreak/>
              <w:t>"Оказание государственной поддержки молодым семьям"</w:t>
            </w:r>
          </w:p>
        </w:tc>
        <w:tc>
          <w:tcPr>
            <w:tcW w:w="1309" w:type="dxa"/>
            <w:vAlign w:val="center"/>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55 538,4</w:t>
            </w:r>
          </w:p>
        </w:tc>
        <w:tc>
          <w:tcPr>
            <w:tcW w:w="1504" w:type="dxa"/>
            <w:vAlign w:val="center"/>
          </w:tcPr>
          <w:p w:rsidR="00DC4398" w:rsidRDefault="00DC4398">
            <w:pPr>
              <w:pStyle w:val="ConsPlusNormal"/>
              <w:jc w:val="center"/>
            </w:pPr>
            <w:r>
              <w:t>27 230,2</w:t>
            </w:r>
          </w:p>
        </w:tc>
        <w:tc>
          <w:tcPr>
            <w:tcW w:w="1384" w:type="dxa"/>
            <w:vAlign w:val="center"/>
          </w:tcPr>
          <w:p w:rsidR="00DC4398" w:rsidRDefault="00DC4398">
            <w:pPr>
              <w:pStyle w:val="ConsPlusNormal"/>
              <w:jc w:val="center"/>
            </w:pPr>
            <w:r>
              <w:t>28 308,2</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12 565,3</w:t>
            </w:r>
          </w:p>
        </w:tc>
        <w:tc>
          <w:tcPr>
            <w:tcW w:w="1504" w:type="dxa"/>
            <w:vAlign w:val="center"/>
          </w:tcPr>
          <w:p w:rsidR="00DC4398" w:rsidRDefault="00DC4398">
            <w:pPr>
              <w:pStyle w:val="ConsPlusNormal"/>
              <w:jc w:val="center"/>
            </w:pPr>
            <w:r>
              <w:t>6 395,3</w:t>
            </w:r>
          </w:p>
        </w:tc>
        <w:tc>
          <w:tcPr>
            <w:tcW w:w="1384" w:type="dxa"/>
            <w:vAlign w:val="center"/>
          </w:tcPr>
          <w:p w:rsidR="00DC4398" w:rsidRDefault="00DC4398">
            <w:pPr>
              <w:pStyle w:val="ConsPlusNormal"/>
              <w:jc w:val="center"/>
            </w:pPr>
            <w:r>
              <w:t>6 170,0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10 888,2</w:t>
            </w:r>
          </w:p>
        </w:tc>
        <w:tc>
          <w:tcPr>
            <w:tcW w:w="1504" w:type="dxa"/>
            <w:vAlign w:val="center"/>
          </w:tcPr>
          <w:p w:rsidR="00DC4398" w:rsidRDefault="00DC4398">
            <w:pPr>
              <w:pStyle w:val="ConsPlusNormal"/>
              <w:jc w:val="center"/>
            </w:pPr>
            <w:r>
              <w:t>6 750,0</w:t>
            </w:r>
          </w:p>
        </w:tc>
        <w:tc>
          <w:tcPr>
            <w:tcW w:w="1384" w:type="dxa"/>
            <w:vAlign w:val="center"/>
          </w:tcPr>
          <w:p w:rsidR="00DC4398" w:rsidRDefault="00DC4398">
            <w:pPr>
              <w:pStyle w:val="ConsPlusNormal"/>
              <w:jc w:val="center"/>
            </w:pPr>
            <w:r>
              <w:t>4 138,2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12 437,1</w:t>
            </w:r>
          </w:p>
        </w:tc>
        <w:tc>
          <w:tcPr>
            <w:tcW w:w="1504" w:type="dxa"/>
            <w:vAlign w:val="center"/>
          </w:tcPr>
          <w:p w:rsidR="00DC4398" w:rsidRDefault="00DC4398">
            <w:pPr>
              <w:pStyle w:val="ConsPlusNormal"/>
              <w:jc w:val="center"/>
            </w:pPr>
            <w:r>
              <w:t>7 437,1</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11 647,8</w:t>
            </w:r>
          </w:p>
        </w:tc>
        <w:tc>
          <w:tcPr>
            <w:tcW w:w="1504" w:type="dxa"/>
            <w:vAlign w:val="center"/>
          </w:tcPr>
          <w:p w:rsidR="00DC4398" w:rsidRDefault="00DC4398">
            <w:pPr>
              <w:pStyle w:val="ConsPlusNormal"/>
              <w:jc w:val="center"/>
            </w:pPr>
            <w:r>
              <w:t>6 647,8</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1.1</w:t>
            </w:r>
          </w:p>
        </w:tc>
        <w:tc>
          <w:tcPr>
            <w:tcW w:w="2989" w:type="dxa"/>
            <w:vMerge w:val="restart"/>
          </w:tcPr>
          <w:p w:rsidR="00DC4398" w:rsidRDefault="00DC4398">
            <w:pPr>
              <w:pStyle w:val="ConsPlusNormal"/>
              <w:jc w:val="both"/>
            </w:pPr>
            <w:r>
              <w:t>Субсидии на реализацию мероприятий по обеспечению жильем молодых семей</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55 538,4</w:t>
            </w:r>
          </w:p>
        </w:tc>
        <w:tc>
          <w:tcPr>
            <w:tcW w:w="1504" w:type="dxa"/>
            <w:vAlign w:val="center"/>
          </w:tcPr>
          <w:p w:rsidR="00DC4398" w:rsidRDefault="00DC4398">
            <w:pPr>
              <w:pStyle w:val="ConsPlusNormal"/>
              <w:jc w:val="center"/>
            </w:pPr>
            <w:r>
              <w:t>27 230,2</w:t>
            </w:r>
          </w:p>
        </w:tc>
        <w:tc>
          <w:tcPr>
            <w:tcW w:w="1384" w:type="dxa"/>
            <w:vAlign w:val="center"/>
          </w:tcPr>
          <w:p w:rsidR="00DC4398" w:rsidRDefault="00DC4398">
            <w:pPr>
              <w:pStyle w:val="ConsPlusNormal"/>
              <w:jc w:val="center"/>
            </w:pPr>
            <w:r>
              <w:t>28 308,2</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 (с участием органов местного самоуправления по согласованию)</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12 565,3</w:t>
            </w:r>
          </w:p>
        </w:tc>
        <w:tc>
          <w:tcPr>
            <w:tcW w:w="1504" w:type="dxa"/>
            <w:vAlign w:val="center"/>
          </w:tcPr>
          <w:p w:rsidR="00DC4398" w:rsidRDefault="00DC4398">
            <w:pPr>
              <w:pStyle w:val="ConsPlusNormal"/>
              <w:jc w:val="center"/>
            </w:pPr>
            <w:r>
              <w:t>6 395,3</w:t>
            </w:r>
          </w:p>
        </w:tc>
        <w:tc>
          <w:tcPr>
            <w:tcW w:w="1384" w:type="dxa"/>
            <w:vAlign w:val="center"/>
          </w:tcPr>
          <w:p w:rsidR="00DC4398" w:rsidRDefault="00DC4398">
            <w:pPr>
              <w:pStyle w:val="ConsPlusNormal"/>
              <w:jc w:val="center"/>
            </w:pPr>
            <w:r>
              <w:t>6 170,0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10 888,2</w:t>
            </w:r>
          </w:p>
        </w:tc>
        <w:tc>
          <w:tcPr>
            <w:tcW w:w="1504" w:type="dxa"/>
            <w:vAlign w:val="center"/>
          </w:tcPr>
          <w:p w:rsidR="00DC4398" w:rsidRDefault="00DC4398">
            <w:pPr>
              <w:pStyle w:val="ConsPlusNormal"/>
              <w:jc w:val="center"/>
            </w:pPr>
            <w:r>
              <w:t>6 750,0</w:t>
            </w:r>
          </w:p>
        </w:tc>
        <w:tc>
          <w:tcPr>
            <w:tcW w:w="1384" w:type="dxa"/>
            <w:vAlign w:val="center"/>
          </w:tcPr>
          <w:p w:rsidR="00DC4398" w:rsidRDefault="00DC4398">
            <w:pPr>
              <w:pStyle w:val="ConsPlusNormal"/>
              <w:jc w:val="center"/>
            </w:pPr>
            <w:r>
              <w:t>4 138,2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12 437,1</w:t>
            </w:r>
          </w:p>
        </w:tc>
        <w:tc>
          <w:tcPr>
            <w:tcW w:w="1504" w:type="dxa"/>
            <w:vAlign w:val="center"/>
          </w:tcPr>
          <w:p w:rsidR="00DC4398" w:rsidRDefault="00DC4398">
            <w:pPr>
              <w:pStyle w:val="ConsPlusNormal"/>
              <w:jc w:val="center"/>
            </w:pPr>
            <w:r>
              <w:t>7 437,1</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11 647,8</w:t>
            </w:r>
          </w:p>
        </w:tc>
        <w:tc>
          <w:tcPr>
            <w:tcW w:w="1504" w:type="dxa"/>
            <w:vAlign w:val="center"/>
          </w:tcPr>
          <w:p w:rsidR="00DC4398" w:rsidRDefault="00DC4398">
            <w:pPr>
              <w:pStyle w:val="ConsPlusNormal"/>
              <w:jc w:val="center"/>
            </w:pPr>
            <w:r>
              <w:t>6 647,8</w:t>
            </w:r>
          </w:p>
        </w:tc>
        <w:tc>
          <w:tcPr>
            <w:tcW w:w="1384" w:type="dxa"/>
            <w:vAlign w:val="center"/>
          </w:tcPr>
          <w:p w:rsidR="00DC4398" w:rsidRDefault="00DC4398">
            <w:pPr>
              <w:pStyle w:val="ConsPlusNormal"/>
              <w:jc w:val="center"/>
            </w:pPr>
            <w:r>
              <w:t>5 000,0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4 000,0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t>2.</w:t>
            </w:r>
          </w:p>
        </w:tc>
        <w:tc>
          <w:tcPr>
            <w:tcW w:w="2989" w:type="dxa"/>
            <w:vMerge w:val="restart"/>
          </w:tcPr>
          <w:p w:rsidR="00DC4398" w:rsidRDefault="00DC4398">
            <w:pPr>
              <w:pStyle w:val="ConsPlusNormal"/>
              <w:jc w:val="both"/>
            </w:pPr>
            <w:r>
              <w:t>Основное мероприятие "Предоставление дополнительных социальных выплат"</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1 800,0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1 800,0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jc w:val="center"/>
            </w:pPr>
            <w:r>
              <w:lastRenderedPageBreak/>
              <w:t>2.1.</w:t>
            </w:r>
          </w:p>
        </w:tc>
        <w:tc>
          <w:tcPr>
            <w:tcW w:w="2989" w:type="dxa"/>
            <w:vMerge w:val="restart"/>
          </w:tcPr>
          <w:p w:rsidR="00DC4398" w:rsidRDefault="00DC4398">
            <w:pPr>
              <w:pStyle w:val="ConsPlusNormal"/>
              <w:jc w:val="both"/>
            </w:pPr>
            <w:r>
              <w:t>Предоставление дополнительных социальных выплат молодым семьям, получившим государственную поддержку на приобретение (строительство) жилья, при рождении (усыновлении) ребенка</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1 800,0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1 800,0</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300,0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300,0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Pr>
          <w:p w:rsidR="00DC4398" w:rsidRDefault="00DC4398">
            <w:pPr>
              <w:pStyle w:val="ConsPlusNormal"/>
            </w:pPr>
          </w:p>
        </w:tc>
        <w:tc>
          <w:tcPr>
            <w:tcW w:w="2989" w:type="dxa"/>
            <w:vMerge w:val="restart"/>
          </w:tcPr>
          <w:p w:rsidR="00DC4398" w:rsidRDefault="00DC4398">
            <w:pPr>
              <w:pStyle w:val="ConsPlusNormal"/>
              <w:jc w:val="center"/>
            </w:pPr>
            <w:r>
              <w:t>Всего по подпрограмме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57 338,4</w:t>
            </w:r>
          </w:p>
        </w:tc>
        <w:tc>
          <w:tcPr>
            <w:tcW w:w="1504" w:type="dxa"/>
            <w:vAlign w:val="center"/>
          </w:tcPr>
          <w:p w:rsidR="00DC4398" w:rsidRDefault="00DC4398">
            <w:pPr>
              <w:pStyle w:val="ConsPlusNormal"/>
              <w:jc w:val="center"/>
            </w:pPr>
            <w:r>
              <w:t>27 230,2</w:t>
            </w:r>
          </w:p>
        </w:tc>
        <w:tc>
          <w:tcPr>
            <w:tcW w:w="1384" w:type="dxa"/>
            <w:vAlign w:val="center"/>
          </w:tcPr>
          <w:p w:rsidR="00DC4398" w:rsidRDefault="00DC4398">
            <w:pPr>
              <w:pStyle w:val="ConsPlusNormal"/>
              <w:jc w:val="center"/>
            </w:pPr>
            <w:r>
              <w:t>30 108,2</w:t>
            </w:r>
          </w:p>
        </w:tc>
        <w:tc>
          <w:tcPr>
            <w:tcW w:w="1684" w:type="dxa"/>
            <w:vAlign w:val="center"/>
          </w:tcPr>
          <w:p w:rsidR="00DC4398" w:rsidRDefault="00DC4398">
            <w:pPr>
              <w:pStyle w:val="ConsPlusNormal"/>
              <w:jc w:val="center"/>
            </w:pPr>
            <w:r>
              <w:t>0,0</w:t>
            </w:r>
          </w:p>
        </w:tc>
        <w:tc>
          <w:tcPr>
            <w:tcW w:w="2014" w:type="dxa"/>
            <w:vMerge w:val="restart"/>
            <w:vAlign w:val="center"/>
          </w:tcPr>
          <w:p w:rsidR="00DC4398" w:rsidRDefault="00DC4398">
            <w:pPr>
              <w:pStyle w:val="ConsPlusNormal"/>
            </w:pP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12 865,3</w:t>
            </w:r>
          </w:p>
        </w:tc>
        <w:tc>
          <w:tcPr>
            <w:tcW w:w="1504" w:type="dxa"/>
            <w:vAlign w:val="center"/>
          </w:tcPr>
          <w:p w:rsidR="00DC4398" w:rsidRDefault="00DC4398">
            <w:pPr>
              <w:pStyle w:val="ConsPlusNormal"/>
              <w:jc w:val="center"/>
            </w:pPr>
            <w:r>
              <w:t>6 395,3</w:t>
            </w:r>
          </w:p>
        </w:tc>
        <w:tc>
          <w:tcPr>
            <w:tcW w:w="1384" w:type="dxa"/>
            <w:vAlign w:val="center"/>
          </w:tcPr>
          <w:p w:rsidR="00DC4398" w:rsidRDefault="00DC4398">
            <w:pPr>
              <w:pStyle w:val="ConsPlusNormal"/>
              <w:jc w:val="center"/>
            </w:pPr>
            <w:r>
              <w:t>6 470,0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11 188,2</w:t>
            </w:r>
          </w:p>
        </w:tc>
        <w:tc>
          <w:tcPr>
            <w:tcW w:w="1504" w:type="dxa"/>
            <w:vAlign w:val="center"/>
          </w:tcPr>
          <w:p w:rsidR="00DC4398" w:rsidRDefault="00DC4398">
            <w:pPr>
              <w:pStyle w:val="ConsPlusNormal"/>
              <w:jc w:val="center"/>
            </w:pPr>
            <w:r>
              <w:t>6 750,0</w:t>
            </w:r>
          </w:p>
        </w:tc>
        <w:tc>
          <w:tcPr>
            <w:tcW w:w="1384" w:type="dxa"/>
            <w:vAlign w:val="center"/>
          </w:tcPr>
          <w:p w:rsidR="00DC4398" w:rsidRDefault="00DC4398">
            <w:pPr>
              <w:pStyle w:val="ConsPlusNormal"/>
              <w:jc w:val="center"/>
            </w:pPr>
            <w:r>
              <w:t>4 438,2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12 737,1</w:t>
            </w:r>
          </w:p>
        </w:tc>
        <w:tc>
          <w:tcPr>
            <w:tcW w:w="1504" w:type="dxa"/>
            <w:vAlign w:val="center"/>
          </w:tcPr>
          <w:p w:rsidR="00DC4398" w:rsidRDefault="00DC4398">
            <w:pPr>
              <w:pStyle w:val="ConsPlusNormal"/>
              <w:jc w:val="center"/>
            </w:pPr>
            <w:r>
              <w:t>7 437,1</w:t>
            </w:r>
          </w:p>
        </w:tc>
        <w:tc>
          <w:tcPr>
            <w:tcW w:w="1384" w:type="dxa"/>
            <w:vAlign w:val="center"/>
          </w:tcPr>
          <w:p w:rsidR="00DC4398" w:rsidRDefault="00DC4398">
            <w:pPr>
              <w:pStyle w:val="ConsPlusNormal"/>
              <w:jc w:val="center"/>
            </w:pPr>
            <w:r>
              <w:t>5 300,0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11 947,8</w:t>
            </w:r>
          </w:p>
        </w:tc>
        <w:tc>
          <w:tcPr>
            <w:tcW w:w="1504" w:type="dxa"/>
            <w:vAlign w:val="center"/>
          </w:tcPr>
          <w:p w:rsidR="00DC4398" w:rsidRDefault="00DC4398">
            <w:pPr>
              <w:pStyle w:val="ConsPlusNormal"/>
              <w:jc w:val="center"/>
            </w:pPr>
            <w:r>
              <w:t>6 647,8</w:t>
            </w:r>
          </w:p>
        </w:tc>
        <w:tc>
          <w:tcPr>
            <w:tcW w:w="1384" w:type="dxa"/>
            <w:vAlign w:val="center"/>
          </w:tcPr>
          <w:p w:rsidR="00DC4398" w:rsidRDefault="00DC4398">
            <w:pPr>
              <w:pStyle w:val="ConsPlusNormal"/>
              <w:jc w:val="center"/>
            </w:pPr>
            <w:r>
              <w:t>5 300,0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4 300,0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4 300,0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4 300,0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4 300,0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12872" w:type="dxa"/>
            <w:gridSpan w:val="8"/>
          </w:tcPr>
          <w:p w:rsidR="00DC4398" w:rsidRDefault="00DC4398">
            <w:pPr>
              <w:pStyle w:val="ConsPlusNormal"/>
              <w:jc w:val="center"/>
              <w:outlineLvl w:val="2"/>
            </w:pPr>
            <w:hyperlink w:anchor="P505" w:history="1">
              <w:r>
                <w:rPr>
                  <w:color w:val="0000FF"/>
                </w:rPr>
                <w:t>Подпрограмма</w:t>
              </w:r>
            </w:hyperlink>
            <w:r>
              <w:t xml:space="preserve"> "Развитие социальной инфраструктуры"</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 xml:space="preserve">Основное мероприятие "Проектно-изыскательские, ремонтные работы, строительство, приобретение </w:t>
            </w:r>
            <w:r>
              <w:lastRenderedPageBreak/>
              <w:t>и реконструкция объектов государственной собственности"</w:t>
            </w:r>
          </w:p>
        </w:tc>
        <w:tc>
          <w:tcPr>
            <w:tcW w:w="1309" w:type="dxa"/>
            <w:vAlign w:val="center"/>
          </w:tcPr>
          <w:p w:rsidR="00DC4398" w:rsidRDefault="00DC4398">
            <w:pPr>
              <w:pStyle w:val="ConsPlusNormal"/>
              <w:jc w:val="center"/>
            </w:pPr>
            <w:r>
              <w:lastRenderedPageBreak/>
              <w:t>2019 - 2022</w:t>
            </w:r>
          </w:p>
        </w:tc>
        <w:tc>
          <w:tcPr>
            <w:tcW w:w="1384" w:type="dxa"/>
            <w:vAlign w:val="center"/>
          </w:tcPr>
          <w:p w:rsidR="00DC4398" w:rsidRDefault="00DC4398">
            <w:pPr>
              <w:pStyle w:val="ConsPlusNormal"/>
              <w:jc w:val="center"/>
            </w:pPr>
            <w:r>
              <w:t>102 813,3</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102 813,3</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17 000,0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51 051,3</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51 051,3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27 762,0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27 762,0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 в ред. </w:t>
            </w:r>
            <w:hyperlink r:id="rId191"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Borders>
              <w:bottom w:val="nil"/>
            </w:tcBorders>
          </w:tcPr>
          <w:p w:rsidR="00DC4398" w:rsidRDefault="00DC4398">
            <w:pPr>
              <w:pStyle w:val="ConsPlusNormal"/>
              <w:jc w:val="center"/>
            </w:pPr>
            <w:r>
              <w:t>1.2.</w:t>
            </w:r>
          </w:p>
        </w:tc>
        <w:tc>
          <w:tcPr>
            <w:tcW w:w="2989" w:type="dxa"/>
            <w:vMerge w:val="restart"/>
            <w:tcBorders>
              <w:bottom w:val="nil"/>
            </w:tcBorders>
          </w:tcPr>
          <w:p w:rsidR="00DC4398" w:rsidRDefault="00DC4398">
            <w:pPr>
              <w:pStyle w:val="ConsPlusNormal"/>
              <w:jc w:val="both"/>
            </w:pPr>
            <w:r>
              <w:t>Строительство объекта "Школа в г. Анадырь"</w:t>
            </w:r>
          </w:p>
        </w:tc>
        <w:tc>
          <w:tcPr>
            <w:tcW w:w="1309" w:type="dxa"/>
          </w:tcPr>
          <w:p w:rsidR="00DC4398" w:rsidRDefault="00DC4398">
            <w:pPr>
              <w:pStyle w:val="ConsPlusNormal"/>
              <w:jc w:val="center"/>
            </w:pPr>
            <w:r>
              <w:t>2019 - 2022</w:t>
            </w:r>
          </w:p>
        </w:tc>
        <w:tc>
          <w:tcPr>
            <w:tcW w:w="1384" w:type="dxa"/>
            <w:vAlign w:val="center"/>
          </w:tcPr>
          <w:p w:rsidR="00DC4398" w:rsidRDefault="00DC4398">
            <w:pPr>
              <w:pStyle w:val="ConsPlusNormal"/>
              <w:jc w:val="center"/>
            </w:pPr>
            <w:r>
              <w:t>102 813,3</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102 813,3</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ДПП ЧАО; ГКУ "УКС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17 000,0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7 000,0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7 000,0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51 051,3</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51 051,3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27 762,0</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27 762,0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1.2 в ред. </w:t>
            </w:r>
            <w:hyperlink r:id="rId192"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Региональный проект "Современная школа" федерального проекта "Современная школа"</w:t>
            </w:r>
          </w:p>
        </w:tc>
        <w:tc>
          <w:tcPr>
            <w:tcW w:w="1309" w:type="dxa"/>
            <w:vAlign w:val="center"/>
          </w:tcPr>
          <w:p w:rsidR="00DC4398" w:rsidRDefault="00DC4398">
            <w:pPr>
              <w:pStyle w:val="ConsPlusNormal"/>
              <w:jc w:val="center"/>
            </w:pPr>
            <w:r>
              <w:t>2019 - 2022</w:t>
            </w:r>
          </w:p>
        </w:tc>
        <w:tc>
          <w:tcPr>
            <w:tcW w:w="1384" w:type="dxa"/>
            <w:vAlign w:val="center"/>
          </w:tcPr>
          <w:p w:rsidR="00DC4398" w:rsidRDefault="00DC4398">
            <w:pPr>
              <w:pStyle w:val="ConsPlusNormal"/>
              <w:jc w:val="center"/>
            </w:pPr>
            <w:r>
              <w:t>630 232,4</w:t>
            </w:r>
          </w:p>
        </w:tc>
        <w:tc>
          <w:tcPr>
            <w:tcW w:w="1504" w:type="dxa"/>
            <w:vAlign w:val="center"/>
          </w:tcPr>
          <w:p w:rsidR="00DC4398" w:rsidRDefault="00DC4398">
            <w:pPr>
              <w:pStyle w:val="ConsPlusNormal"/>
              <w:jc w:val="center"/>
            </w:pPr>
            <w:r>
              <w:t>594 695,5</w:t>
            </w:r>
          </w:p>
        </w:tc>
        <w:tc>
          <w:tcPr>
            <w:tcW w:w="1384" w:type="dxa"/>
            <w:vAlign w:val="center"/>
          </w:tcPr>
          <w:p w:rsidR="00DC4398" w:rsidRDefault="00DC4398">
            <w:pPr>
              <w:pStyle w:val="ConsPlusNormal"/>
              <w:jc w:val="center"/>
            </w:pPr>
            <w:r>
              <w:t>35 536,9</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6 700,0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177 463,5</w:t>
            </w:r>
          </w:p>
        </w:tc>
        <w:tc>
          <w:tcPr>
            <w:tcW w:w="1504" w:type="dxa"/>
            <w:vAlign w:val="center"/>
          </w:tcPr>
          <w:p w:rsidR="00DC4398" w:rsidRDefault="00DC4398">
            <w:pPr>
              <w:pStyle w:val="ConsPlusNormal"/>
              <w:jc w:val="center"/>
            </w:pPr>
            <w:r>
              <w:t>157 548,2</w:t>
            </w:r>
          </w:p>
        </w:tc>
        <w:tc>
          <w:tcPr>
            <w:tcW w:w="1384" w:type="dxa"/>
            <w:vAlign w:val="center"/>
          </w:tcPr>
          <w:p w:rsidR="00DC4398" w:rsidRDefault="00DC4398">
            <w:pPr>
              <w:pStyle w:val="ConsPlusNormal"/>
              <w:jc w:val="center"/>
            </w:pPr>
            <w:r>
              <w:t>19 915,3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301 062,1</w:t>
            </w:r>
          </w:p>
        </w:tc>
        <w:tc>
          <w:tcPr>
            <w:tcW w:w="1504" w:type="dxa"/>
            <w:vAlign w:val="center"/>
          </w:tcPr>
          <w:p w:rsidR="00DC4398" w:rsidRDefault="00DC4398">
            <w:pPr>
              <w:pStyle w:val="ConsPlusNormal"/>
              <w:jc w:val="center"/>
            </w:pPr>
            <w:r>
              <w:t>295 040,7</w:t>
            </w:r>
          </w:p>
        </w:tc>
        <w:tc>
          <w:tcPr>
            <w:tcW w:w="1384" w:type="dxa"/>
            <w:vAlign w:val="center"/>
          </w:tcPr>
          <w:p w:rsidR="00DC4398" w:rsidRDefault="00DC4398">
            <w:pPr>
              <w:pStyle w:val="ConsPlusNormal"/>
              <w:jc w:val="center"/>
            </w:pPr>
            <w:r>
              <w:t>6 021,4</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145 006,8</w:t>
            </w:r>
          </w:p>
        </w:tc>
        <w:tc>
          <w:tcPr>
            <w:tcW w:w="1504" w:type="dxa"/>
            <w:tcBorders>
              <w:bottom w:val="nil"/>
            </w:tcBorders>
            <w:vAlign w:val="center"/>
          </w:tcPr>
          <w:p w:rsidR="00DC4398" w:rsidRDefault="00DC4398">
            <w:pPr>
              <w:pStyle w:val="ConsPlusNormal"/>
              <w:jc w:val="center"/>
            </w:pPr>
            <w:r>
              <w:t>142 106,6</w:t>
            </w:r>
          </w:p>
        </w:tc>
        <w:tc>
          <w:tcPr>
            <w:tcW w:w="1384" w:type="dxa"/>
            <w:tcBorders>
              <w:bottom w:val="nil"/>
            </w:tcBorders>
            <w:vAlign w:val="center"/>
          </w:tcPr>
          <w:p w:rsidR="00DC4398" w:rsidRDefault="00DC4398">
            <w:pPr>
              <w:pStyle w:val="ConsPlusNormal"/>
              <w:jc w:val="center"/>
            </w:pPr>
            <w:r>
              <w:t>2 900,2</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 в ред. </w:t>
            </w:r>
            <w:hyperlink r:id="rId193"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Borders>
              <w:bottom w:val="nil"/>
            </w:tcBorders>
          </w:tcPr>
          <w:p w:rsidR="00DC4398" w:rsidRDefault="00DC4398">
            <w:pPr>
              <w:pStyle w:val="ConsPlusNormal"/>
              <w:jc w:val="center"/>
            </w:pPr>
            <w:r>
              <w:t>2.1.</w:t>
            </w:r>
          </w:p>
        </w:tc>
        <w:tc>
          <w:tcPr>
            <w:tcW w:w="2989" w:type="dxa"/>
            <w:vMerge w:val="restart"/>
            <w:tcBorders>
              <w:bottom w:val="nil"/>
            </w:tcBorders>
            <w:vAlign w:val="center"/>
          </w:tcPr>
          <w:p w:rsidR="00DC4398" w:rsidRDefault="00DC4398">
            <w:pPr>
              <w:pStyle w:val="ConsPlusNormal"/>
              <w:jc w:val="both"/>
            </w:pPr>
            <w:r>
              <w:t xml:space="preserve">Создание новых мест в общеобразовательных </w:t>
            </w:r>
            <w:r>
              <w:lastRenderedPageBreak/>
              <w:t>организациях, расположенных в сельской местности и поселках городского типа образования (Строительство объекта "Школа в с. Островное")</w:t>
            </w:r>
          </w:p>
        </w:tc>
        <w:tc>
          <w:tcPr>
            <w:tcW w:w="1309" w:type="dxa"/>
          </w:tcPr>
          <w:p w:rsidR="00DC4398" w:rsidRDefault="00DC4398">
            <w:pPr>
              <w:pStyle w:val="ConsPlusNormal"/>
              <w:jc w:val="center"/>
            </w:pPr>
            <w:r>
              <w:lastRenderedPageBreak/>
              <w:t>2019 - 2021</w:t>
            </w:r>
          </w:p>
        </w:tc>
        <w:tc>
          <w:tcPr>
            <w:tcW w:w="1384" w:type="dxa"/>
            <w:vAlign w:val="center"/>
          </w:tcPr>
          <w:p w:rsidR="00DC4398" w:rsidRDefault="00DC4398">
            <w:pPr>
              <w:pStyle w:val="ConsPlusNormal"/>
              <w:jc w:val="center"/>
            </w:pPr>
            <w:r>
              <w:t>330 218,8</w:t>
            </w:r>
          </w:p>
        </w:tc>
        <w:tc>
          <w:tcPr>
            <w:tcW w:w="1504" w:type="dxa"/>
            <w:vAlign w:val="center"/>
          </w:tcPr>
          <w:p w:rsidR="00DC4398" w:rsidRDefault="00DC4398">
            <w:pPr>
              <w:pStyle w:val="ConsPlusNormal"/>
              <w:jc w:val="center"/>
            </w:pPr>
            <w:r>
              <w:t>310 482,3</w:t>
            </w:r>
          </w:p>
        </w:tc>
        <w:tc>
          <w:tcPr>
            <w:tcW w:w="1384" w:type="dxa"/>
            <w:vAlign w:val="center"/>
          </w:tcPr>
          <w:p w:rsidR="00DC4398" w:rsidRDefault="00DC4398">
            <w:pPr>
              <w:pStyle w:val="ConsPlusNormal"/>
              <w:jc w:val="center"/>
            </w:pPr>
            <w:r>
              <w:t>19 736,5</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ДПП ЧАО; ГКУ "УКС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6 700,0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6 700,0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167 463,5</w:t>
            </w:r>
          </w:p>
        </w:tc>
        <w:tc>
          <w:tcPr>
            <w:tcW w:w="1504" w:type="dxa"/>
            <w:vAlign w:val="center"/>
          </w:tcPr>
          <w:p w:rsidR="00DC4398" w:rsidRDefault="00DC4398">
            <w:pPr>
              <w:pStyle w:val="ConsPlusNormal"/>
              <w:jc w:val="center"/>
            </w:pPr>
            <w:r>
              <w:t>157 548,2</w:t>
            </w:r>
          </w:p>
        </w:tc>
        <w:tc>
          <w:tcPr>
            <w:tcW w:w="1384" w:type="dxa"/>
            <w:vAlign w:val="center"/>
          </w:tcPr>
          <w:p w:rsidR="00DC4398" w:rsidRDefault="00DC4398">
            <w:pPr>
              <w:pStyle w:val="ConsPlusNormal"/>
              <w:jc w:val="center"/>
            </w:pPr>
            <w:r>
              <w:t>9 915,3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2021</w:t>
            </w:r>
          </w:p>
        </w:tc>
        <w:tc>
          <w:tcPr>
            <w:tcW w:w="1384" w:type="dxa"/>
            <w:tcBorders>
              <w:bottom w:val="nil"/>
            </w:tcBorders>
            <w:vAlign w:val="center"/>
          </w:tcPr>
          <w:p w:rsidR="00DC4398" w:rsidRDefault="00DC4398">
            <w:pPr>
              <w:pStyle w:val="ConsPlusNormal"/>
              <w:jc w:val="center"/>
            </w:pPr>
            <w:r>
              <w:t>156 055,3</w:t>
            </w:r>
          </w:p>
        </w:tc>
        <w:tc>
          <w:tcPr>
            <w:tcW w:w="1504" w:type="dxa"/>
            <w:tcBorders>
              <w:bottom w:val="nil"/>
            </w:tcBorders>
            <w:vAlign w:val="center"/>
          </w:tcPr>
          <w:p w:rsidR="00DC4398" w:rsidRDefault="00DC4398">
            <w:pPr>
              <w:pStyle w:val="ConsPlusNormal"/>
              <w:jc w:val="center"/>
            </w:pPr>
            <w:r>
              <w:t>152 934,1</w:t>
            </w:r>
          </w:p>
        </w:tc>
        <w:tc>
          <w:tcPr>
            <w:tcW w:w="1384" w:type="dxa"/>
            <w:tcBorders>
              <w:bottom w:val="nil"/>
            </w:tcBorders>
            <w:vAlign w:val="center"/>
          </w:tcPr>
          <w:p w:rsidR="00DC4398" w:rsidRDefault="00DC4398">
            <w:pPr>
              <w:pStyle w:val="ConsPlusNormal"/>
              <w:jc w:val="center"/>
            </w:pPr>
            <w:r>
              <w:t>3 121,2</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2.1 в ред. </w:t>
            </w:r>
            <w:hyperlink r:id="rId194"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Pr>
          <w:p w:rsidR="00DC4398" w:rsidRDefault="00DC4398">
            <w:pPr>
              <w:pStyle w:val="ConsPlusNormal"/>
              <w:jc w:val="center"/>
            </w:pPr>
            <w:r>
              <w:t>2.2.</w:t>
            </w:r>
          </w:p>
        </w:tc>
        <w:tc>
          <w:tcPr>
            <w:tcW w:w="2989" w:type="dxa"/>
            <w:vMerge w:val="restart"/>
          </w:tcPr>
          <w:p w:rsidR="00DC4398" w:rsidRDefault="00DC4398">
            <w:pPr>
              <w:pStyle w:val="ConsPlusNormal"/>
              <w:jc w:val="both"/>
            </w:pPr>
            <w:r>
              <w:t>Создание новых мест в общеобразовательных организациях (Строительство объекта "Начальная школа в с. Лорино")</w:t>
            </w:r>
          </w:p>
        </w:tc>
        <w:tc>
          <w:tcPr>
            <w:tcW w:w="1309" w:type="dxa"/>
            <w:vAlign w:val="center"/>
          </w:tcPr>
          <w:p w:rsidR="00DC4398" w:rsidRDefault="00DC4398">
            <w:pPr>
              <w:pStyle w:val="ConsPlusNormal"/>
              <w:jc w:val="center"/>
            </w:pPr>
            <w:r>
              <w:t>2020 - 2022</w:t>
            </w:r>
          </w:p>
        </w:tc>
        <w:tc>
          <w:tcPr>
            <w:tcW w:w="1384" w:type="dxa"/>
            <w:vAlign w:val="center"/>
          </w:tcPr>
          <w:p w:rsidR="00DC4398" w:rsidRDefault="00DC4398">
            <w:pPr>
              <w:pStyle w:val="ConsPlusNormal"/>
              <w:jc w:val="center"/>
            </w:pPr>
            <w:r>
              <w:t>300 013,6</w:t>
            </w:r>
          </w:p>
        </w:tc>
        <w:tc>
          <w:tcPr>
            <w:tcW w:w="1504" w:type="dxa"/>
            <w:vAlign w:val="center"/>
          </w:tcPr>
          <w:p w:rsidR="00DC4398" w:rsidRDefault="00DC4398">
            <w:pPr>
              <w:pStyle w:val="ConsPlusNormal"/>
              <w:jc w:val="center"/>
            </w:pPr>
            <w:r>
              <w:t>284 213,2</w:t>
            </w:r>
          </w:p>
        </w:tc>
        <w:tc>
          <w:tcPr>
            <w:tcW w:w="1384" w:type="dxa"/>
            <w:vAlign w:val="center"/>
          </w:tcPr>
          <w:p w:rsidR="00DC4398" w:rsidRDefault="00DC4398">
            <w:pPr>
              <w:pStyle w:val="ConsPlusNormal"/>
              <w:jc w:val="center"/>
            </w:pPr>
            <w:r>
              <w:t>15 800,4</w:t>
            </w:r>
          </w:p>
        </w:tc>
        <w:tc>
          <w:tcPr>
            <w:tcW w:w="1684" w:type="dxa"/>
          </w:tcPr>
          <w:p w:rsidR="00DC4398" w:rsidRDefault="00DC4398">
            <w:pPr>
              <w:pStyle w:val="ConsPlusNormal"/>
              <w:jc w:val="center"/>
            </w:pPr>
            <w:r>
              <w:t>0,0</w:t>
            </w:r>
          </w:p>
        </w:tc>
        <w:tc>
          <w:tcPr>
            <w:tcW w:w="2014" w:type="dxa"/>
            <w:vMerge w:val="restart"/>
            <w:vAlign w:val="center"/>
          </w:tcPr>
          <w:p w:rsidR="00DC4398" w:rsidRDefault="00DC4398">
            <w:pPr>
              <w:pStyle w:val="ConsPlusNormal"/>
              <w:jc w:val="center"/>
            </w:pPr>
            <w:r>
              <w:t>ДПП ЧАО; ГКУ "УКС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10 000,0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10 000,0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145 006,8</w:t>
            </w:r>
          </w:p>
        </w:tc>
        <w:tc>
          <w:tcPr>
            <w:tcW w:w="1504" w:type="dxa"/>
            <w:vAlign w:val="center"/>
          </w:tcPr>
          <w:p w:rsidR="00DC4398" w:rsidRDefault="00DC4398">
            <w:pPr>
              <w:pStyle w:val="ConsPlusNormal"/>
              <w:jc w:val="center"/>
            </w:pPr>
            <w:r>
              <w:t>142 106,6</w:t>
            </w:r>
          </w:p>
        </w:tc>
        <w:tc>
          <w:tcPr>
            <w:tcW w:w="1384" w:type="dxa"/>
            <w:vAlign w:val="center"/>
          </w:tcPr>
          <w:p w:rsidR="00DC4398" w:rsidRDefault="00DC4398">
            <w:pPr>
              <w:pStyle w:val="ConsPlusNormal"/>
              <w:jc w:val="center"/>
            </w:pPr>
            <w:r>
              <w:t>2 900,2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145 006,8</w:t>
            </w:r>
          </w:p>
        </w:tc>
        <w:tc>
          <w:tcPr>
            <w:tcW w:w="1504" w:type="dxa"/>
            <w:vAlign w:val="center"/>
          </w:tcPr>
          <w:p w:rsidR="00DC4398" w:rsidRDefault="00DC4398">
            <w:pPr>
              <w:pStyle w:val="ConsPlusNormal"/>
              <w:jc w:val="center"/>
            </w:pPr>
            <w:r>
              <w:t>142 106,6</w:t>
            </w:r>
          </w:p>
        </w:tc>
        <w:tc>
          <w:tcPr>
            <w:tcW w:w="1384" w:type="dxa"/>
            <w:vAlign w:val="center"/>
          </w:tcPr>
          <w:p w:rsidR="00DC4398" w:rsidRDefault="00DC4398">
            <w:pPr>
              <w:pStyle w:val="ConsPlusNormal"/>
              <w:jc w:val="center"/>
            </w:pPr>
            <w:r>
              <w:t>2 900,2</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3.</w:t>
            </w:r>
          </w:p>
        </w:tc>
        <w:tc>
          <w:tcPr>
            <w:tcW w:w="2989" w:type="dxa"/>
            <w:vMerge w:val="restart"/>
            <w:tcBorders>
              <w:bottom w:val="nil"/>
            </w:tcBorders>
          </w:tcPr>
          <w:p w:rsidR="00DC4398" w:rsidRDefault="00DC439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309" w:type="dxa"/>
            <w:vAlign w:val="center"/>
          </w:tcPr>
          <w:p w:rsidR="00DC4398" w:rsidRDefault="00DC4398">
            <w:pPr>
              <w:pStyle w:val="ConsPlusNormal"/>
              <w:jc w:val="center"/>
            </w:pPr>
            <w:r>
              <w:t>2020 - 2021</w:t>
            </w:r>
          </w:p>
        </w:tc>
        <w:tc>
          <w:tcPr>
            <w:tcW w:w="1384" w:type="dxa"/>
            <w:vAlign w:val="center"/>
          </w:tcPr>
          <w:p w:rsidR="00DC4398" w:rsidRDefault="00DC4398">
            <w:pPr>
              <w:pStyle w:val="ConsPlusNormal"/>
              <w:jc w:val="center"/>
            </w:pPr>
            <w:r>
              <w:t>217 193,1</w:t>
            </w:r>
          </w:p>
        </w:tc>
        <w:tc>
          <w:tcPr>
            <w:tcW w:w="1504" w:type="dxa"/>
            <w:vAlign w:val="center"/>
          </w:tcPr>
          <w:p w:rsidR="00DC4398" w:rsidRDefault="00DC4398">
            <w:pPr>
              <w:pStyle w:val="ConsPlusNormal"/>
              <w:jc w:val="center"/>
            </w:pPr>
            <w:r>
              <w:t>99 088,5</w:t>
            </w:r>
          </w:p>
        </w:tc>
        <w:tc>
          <w:tcPr>
            <w:tcW w:w="1384" w:type="dxa"/>
            <w:vAlign w:val="center"/>
          </w:tcPr>
          <w:p w:rsidR="00DC4398" w:rsidRDefault="00DC4398">
            <w:pPr>
              <w:pStyle w:val="ConsPlusNormal"/>
              <w:jc w:val="center"/>
            </w:pPr>
            <w:r>
              <w:t>118 104,6</w:t>
            </w:r>
          </w:p>
        </w:tc>
        <w:tc>
          <w:tcPr>
            <w:tcW w:w="1684" w:type="dxa"/>
          </w:tcPr>
          <w:p w:rsidR="00DC4398" w:rsidRDefault="00DC4398">
            <w:pPr>
              <w:pStyle w:val="ConsPlusNormal"/>
              <w:jc w:val="center"/>
            </w:pPr>
            <w:r>
              <w:t>0,0</w:t>
            </w:r>
          </w:p>
        </w:tc>
        <w:tc>
          <w:tcPr>
            <w:tcW w:w="2014" w:type="dxa"/>
            <w:vMerge w:val="restart"/>
            <w:tcBorders>
              <w:bottom w:val="nil"/>
            </w:tcBorders>
            <w:vAlign w:val="center"/>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67 709,4</w:t>
            </w:r>
          </w:p>
        </w:tc>
        <w:tc>
          <w:tcPr>
            <w:tcW w:w="1504" w:type="dxa"/>
          </w:tcPr>
          <w:p w:rsidR="00DC4398" w:rsidRDefault="00DC4398">
            <w:pPr>
              <w:pStyle w:val="ConsPlusNormal"/>
              <w:jc w:val="center"/>
            </w:pPr>
            <w:r>
              <w:t>49 604,8</w:t>
            </w:r>
          </w:p>
        </w:tc>
        <w:tc>
          <w:tcPr>
            <w:tcW w:w="1384" w:type="dxa"/>
          </w:tcPr>
          <w:p w:rsidR="00DC4398" w:rsidRDefault="00DC4398">
            <w:pPr>
              <w:pStyle w:val="ConsPlusNormal"/>
              <w:jc w:val="center"/>
            </w:pPr>
            <w:r>
              <w:t>18 104,6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2021</w:t>
            </w:r>
          </w:p>
        </w:tc>
        <w:tc>
          <w:tcPr>
            <w:tcW w:w="1384" w:type="dxa"/>
            <w:tcBorders>
              <w:bottom w:val="nil"/>
            </w:tcBorders>
          </w:tcPr>
          <w:p w:rsidR="00DC4398" w:rsidRDefault="00DC4398">
            <w:pPr>
              <w:pStyle w:val="ConsPlusNormal"/>
              <w:jc w:val="center"/>
            </w:pPr>
            <w:r>
              <w:t>149 483,7</w:t>
            </w:r>
          </w:p>
        </w:tc>
        <w:tc>
          <w:tcPr>
            <w:tcW w:w="1504" w:type="dxa"/>
            <w:tcBorders>
              <w:bottom w:val="nil"/>
            </w:tcBorders>
          </w:tcPr>
          <w:p w:rsidR="00DC4398" w:rsidRDefault="00DC4398">
            <w:pPr>
              <w:pStyle w:val="ConsPlusNormal"/>
              <w:jc w:val="center"/>
            </w:pPr>
            <w:r>
              <w:t>49 483,7</w:t>
            </w:r>
          </w:p>
        </w:tc>
        <w:tc>
          <w:tcPr>
            <w:tcW w:w="1384" w:type="dxa"/>
            <w:tcBorders>
              <w:bottom w:val="nil"/>
            </w:tcBorders>
          </w:tcPr>
          <w:p w:rsidR="00DC4398" w:rsidRDefault="00DC4398">
            <w:pPr>
              <w:pStyle w:val="ConsPlusNormal"/>
              <w:jc w:val="center"/>
            </w:pPr>
            <w:r>
              <w:t>100 000,0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 в ред. </w:t>
            </w:r>
            <w:hyperlink r:id="rId195"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3.1.</w:t>
            </w:r>
          </w:p>
        </w:tc>
        <w:tc>
          <w:tcPr>
            <w:tcW w:w="2989" w:type="dxa"/>
            <w:vMerge w:val="restart"/>
            <w:tcBorders>
              <w:bottom w:val="nil"/>
            </w:tcBorders>
          </w:tcPr>
          <w:p w:rsidR="00DC4398" w:rsidRDefault="00DC4398">
            <w:pPr>
              <w:pStyle w:val="ConsPlusNormal"/>
              <w:jc w:val="both"/>
            </w:pPr>
            <w:r>
              <w:t xml:space="preserve">Создание дополнительных </w:t>
            </w:r>
            <w:r>
              <w:lastRenderedPageBreak/>
              <w:t>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 (Строительство объекта Детский сад в г. Анадырь)</w:t>
            </w:r>
          </w:p>
        </w:tc>
        <w:tc>
          <w:tcPr>
            <w:tcW w:w="1309" w:type="dxa"/>
            <w:vAlign w:val="center"/>
          </w:tcPr>
          <w:p w:rsidR="00DC4398" w:rsidRDefault="00DC4398">
            <w:pPr>
              <w:pStyle w:val="ConsPlusNormal"/>
              <w:jc w:val="center"/>
            </w:pPr>
            <w:r>
              <w:lastRenderedPageBreak/>
              <w:t>2020 - 2021</w:t>
            </w:r>
          </w:p>
        </w:tc>
        <w:tc>
          <w:tcPr>
            <w:tcW w:w="1384" w:type="dxa"/>
            <w:vAlign w:val="center"/>
          </w:tcPr>
          <w:p w:rsidR="00DC4398" w:rsidRDefault="00DC4398">
            <w:pPr>
              <w:pStyle w:val="ConsPlusNormal"/>
              <w:jc w:val="center"/>
            </w:pPr>
            <w:r>
              <w:t>217 193,1</w:t>
            </w:r>
          </w:p>
        </w:tc>
        <w:tc>
          <w:tcPr>
            <w:tcW w:w="1504" w:type="dxa"/>
            <w:vAlign w:val="center"/>
          </w:tcPr>
          <w:p w:rsidR="00DC4398" w:rsidRDefault="00DC4398">
            <w:pPr>
              <w:pStyle w:val="ConsPlusNormal"/>
              <w:jc w:val="center"/>
            </w:pPr>
            <w:r>
              <w:t>99 088,5</w:t>
            </w:r>
          </w:p>
        </w:tc>
        <w:tc>
          <w:tcPr>
            <w:tcW w:w="1384" w:type="dxa"/>
            <w:vAlign w:val="center"/>
          </w:tcPr>
          <w:p w:rsidR="00DC4398" w:rsidRDefault="00DC4398">
            <w:pPr>
              <w:pStyle w:val="ConsPlusNormal"/>
              <w:jc w:val="center"/>
            </w:pPr>
            <w:r>
              <w:t>118 104,6</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ДПП ЧАО;</w:t>
            </w:r>
          </w:p>
          <w:p w:rsidR="00DC4398" w:rsidRDefault="00DC4398">
            <w:pPr>
              <w:pStyle w:val="ConsPlusNormal"/>
              <w:jc w:val="center"/>
            </w:pPr>
            <w:r>
              <w:lastRenderedPageBreak/>
              <w:t>ГКУ "УКС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67 709,4</w:t>
            </w:r>
          </w:p>
        </w:tc>
        <w:tc>
          <w:tcPr>
            <w:tcW w:w="1504" w:type="dxa"/>
          </w:tcPr>
          <w:p w:rsidR="00DC4398" w:rsidRDefault="00DC4398">
            <w:pPr>
              <w:pStyle w:val="ConsPlusNormal"/>
              <w:jc w:val="center"/>
            </w:pPr>
            <w:r>
              <w:t>49 604,8</w:t>
            </w:r>
          </w:p>
        </w:tc>
        <w:tc>
          <w:tcPr>
            <w:tcW w:w="1384" w:type="dxa"/>
          </w:tcPr>
          <w:p w:rsidR="00DC4398" w:rsidRDefault="00DC4398">
            <w:pPr>
              <w:pStyle w:val="ConsPlusNormal"/>
              <w:jc w:val="center"/>
            </w:pPr>
            <w:r>
              <w:t>18 104,6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2021</w:t>
            </w:r>
          </w:p>
        </w:tc>
        <w:tc>
          <w:tcPr>
            <w:tcW w:w="1384" w:type="dxa"/>
            <w:tcBorders>
              <w:bottom w:val="nil"/>
            </w:tcBorders>
          </w:tcPr>
          <w:p w:rsidR="00DC4398" w:rsidRDefault="00DC4398">
            <w:pPr>
              <w:pStyle w:val="ConsPlusNormal"/>
              <w:jc w:val="center"/>
            </w:pPr>
            <w:r>
              <w:t>149 483,7</w:t>
            </w:r>
          </w:p>
        </w:tc>
        <w:tc>
          <w:tcPr>
            <w:tcW w:w="1504" w:type="dxa"/>
            <w:tcBorders>
              <w:bottom w:val="nil"/>
            </w:tcBorders>
          </w:tcPr>
          <w:p w:rsidR="00DC4398" w:rsidRDefault="00DC4398">
            <w:pPr>
              <w:pStyle w:val="ConsPlusNormal"/>
              <w:jc w:val="center"/>
            </w:pPr>
            <w:r>
              <w:t>49 483,7</w:t>
            </w:r>
          </w:p>
        </w:tc>
        <w:tc>
          <w:tcPr>
            <w:tcW w:w="1384" w:type="dxa"/>
            <w:tcBorders>
              <w:bottom w:val="nil"/>
            </w:tcBorders>
          </w:tcPr>
          <w:p w:rsidR="00DC4398" w:rsidRDefault="00DC4398">
            <w:pPr>
              <w:pStyle w:val="ConsPlusNormal"/>
              <w:jc w:val="center"/>
            </w:pPr>
            <w:r>
              <w:t>100 000,0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3.1 в ред. </w:t>
            </w:r>
            <w:hyperlink r:id="rId196"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pPr>
            <w:r>
              <w:t>Всего по подпрограмме</w:t>
            </w:r>
          </w:p>
        </w:tc>
        <w:tc>
          <w:tcPr>
            <w:tcW w:w="1309" w:type="dxa"/>
            <w:vAlign w:val="center"/>
          </w:tcPr>
          <w:p w:rsidR="00DC4398" w:rsidRDefault="00DC4398">
            <w:pPr>
              <w:pStyle w:val="ConsPlusNormal"/>
              <w:jc w:val="center"/>
            </w:pPr>
            <w:r>
              <w:t>2019 - 2022</w:t>
            </w:r>
          </w:p>
        </w:tc>
        <w:tc>
          <w:tcPr>
            <w:tcW w:w="1384" w:type="dxa"/>
            <w:vAlign w:val="center"/>
          </w:tcPr>
          <w:p w:rsidR="00DC4398" w:rsidRDefault="00DC4398">
            <w:pPr>
              <w:pStyle w:val="ConsPlusNormal"/>
              <w:jc w:val="center"/>
            </w:pPr>
            <w:r>
              <w:t>950 238,8</w:t>
            </w:r>
          </w:p>
        </w:tc>
        <w:tc>
          <w:tcPr>
            <w:tcW w:w="1504" w:type="dxa"/>
            <w:vAlign w:val="center"/>
          </w:tcPr>
          <w:p w:rsidR="00DC4398" w:rsidRDefault="00DC4398">
            <w:pPr>
              <w:pStyle w:val="ConsPlusNormal"/>
              <w:jc w:val="center"/>
            </w:pPr>
            <w:r>
              <w:t>693 784,0</w:t>
            </w:r>
          </w:p>
        </w:tc>
        <w:tc>
          <w:tcPr>
            <w:tcW w:w="1384" w:type="dxa"/>
            <w:vAlign w:val="center"/>
          </w:tcPr>
          <w:p w:rsidR="00DC4398" w:rsidRDefault="00DC4398">
            <w:pPr>
              <w:pStyle w:val="ConsPlusNormal"/>
              <w:jc w:val="center"/>
            </w:pPr>
            <w:r>
              <w:t>256 454,8</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23 700,0</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23 700,0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252 172,9</w:t>
            </w:r>
          </w:p>
        </w:tc>
        <w:tc>
          <w:tcPr>
            <w:tcW w:w="1504" w:type="dxa"/>
            <w:vAlign w:val="center"/>
          </w:tcPr>
          <w:p w:rsidR="00DC4398" w:rsidRDefault="00DC4398">
            <w:pPr>
              <w:pStyle w:val="ConsPlusNormal"/>
              <w:jc w:val="center"/>
            </w:pPr>
            <w:r>
              <w:t>207 153,0</w:t>
            </w:r>
          </w:p>
        </w:tc>
        <w:tc>
          <w:tcPr>
            <w:tcW w:w="1384" w:type="dxa"/>
            <w:vAlign w:val="center"/>
          </w:tcPr>
          <w:p w:rsidR="00DC4398" w:rsidRDefault="00DC4398">
            <w:pPr>
              <w:pStyle w:val="ConsPlusNormal"/>
              <w:jc w:val="center"/>
            </w:pPr>
            <w:r>
              <w:t>45 019,9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501 597,1</w:t>
            </w:r>
          </w:p>
        </w:tc>
        <w:tc>
          <w:tcPr>
            <w:tcW w:w="1504" w:type="dxa"/>
            <w:vAlign w:val="center"/>
          </w:tcPr>
          <w:p w:rsidR="00DC4398" w:rsidRDefault="00DC4398">
            <w:pPr>
              <w:pStyle w:val="ConsPlusNormal"/>
              <w:jc w:val="center"/>
            </w:pPr>
            <w:r>
              <w:t>344 524,4</w:t>
            </w:r>
          </w:p>
        </w:tc>
        <w:tc>
          <w:tcPr>
            <w:tcW w:w="1384" w:type="dxa"/>
            <w:vAlign w:val="center"/>
          </w:tcPr>
          <w:p w:rsidR="00DC4398" w:rsidRDefault="00DC4398">
            <w:pPr>
              <w:pStyle w:val="ConsPlusNormal"/>
              <w:jc w:val="center"/>
            </w:pPr>
            <w:r>
              <w:t>157 072,7</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2022</w:t>
            </w:r>
          </w:p>
        </w:tc>
        <w:tc>
          <w:tcPr>
            <w:tcW w:w="1384" w:type="dxa"/>
            <w:tcBorders>
              <w:bottom w:val="nil"/>
            </w:tcBorders>
            <w:vAlign w:val="center"/>
          </w:tcPr>
          <w:p w:rsidR="00DC4398" w:rsidRDefault="00DC4398">
            <w:pPr>
              <w:pStyle w:val="ConsPlusNormal"/>
              <w:jc w:val="center"/>
            </w:pPr>
            <w:r>
              <w:t>172 768,8</w:t>
            </w:r>
          </w:p>
        </w:tc>
        <w:tc>
          <w:tcPr>
            <w:tcW w:w="1504" w:type="dxa"/>
            <w:tcBorders>
              <w:bottom w:val="nil"/>
            </w:tcBorders>
            <w:vAlign w:val="center"/>
          </w:tcPr>
          <w:p w:rsidR="00DC4398" w:rsidRDefault="00DC4398">
            <w:pPr>
              <w:pStyle w:val="ConsPlusNormal"/>
              <w:jc w:val="center"/>
            </w:pPr>
            <w:r>
              <w:t>142 106,6</w:t>
            </w:r>
          </w:p>
        </w:tc>
        <w:tc>
          <w:tcPr>
            <w:tcW w:w="1384" w:type="dxa"/>
            <w:tcBorders>
              <w:bottom w:val="nil"/>
            </w:tcBorders>
            <w:vAlign w:val="center"/>
          </w:tcPr>
          <w:p w:rsidR="00DC4398" w:rsidRDefault="00DC4398">
            <w:pPr>
              <w:pStyle w:val="ConsPlusNormal"/>
              <w:jc w:val="center"/>
            </w:pPr>
            <w:r>
              <w:t>30 662,2</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197"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12872" w:type="dxa"/>
            <w:gridSpan w:val="8"/>
          </w:tcPr>
          <w:p w:rsidR="00DC4398" w:rsidRDefault="00DC4398">
            <w:pPr>
              <w:pStyle w:val="ConsPlusNormal"/>
              <w:jc w:val="center"/>
              <w:outlineLvl w:val="2"/>
            </w:pPr>
            <w:hyperlink w:anchor="P547" w:history="1">
              <w:r>
                <w:rPr>
                  <w:color w:val="0000FF"/>
                </w:rPr>
                <w:t>Подпрограмма</w:t>
              </w:r>
            </w:hyperlink>
            <w:r>
              <w:t xml:space="preserve"> "Обеспечение деятельности государственных органов и подведомственных учреждений"</w:t>
            </w:r>
          </w:p>
        </w:tc>
      </w:tr>
      <w:tr w:rsidR="00DC4398">
        <w:tc>
          <w:tcPr>
            <w:tcW w:w="604" w:type="dxa"/>
            <w:vMerge w:val="restart"/>
            <w:tcBorders>
              <w:bottom w:val="nil"/>
            </w:tcBorders>
          </w:tcPr>
          <w:p w:rsidR="00DC4398" w:rsidRDefault="00DC4398">
            <w:pPr>
              <w:pStyle w:val="ConsPlusNormal"/>
              <w:jc w:val="center"/>
            </w:pPr>
            <w:r>
              <w:t>1.</w:t>
            </w:r>
          </w:p>
        </w:tc>
        <w:tc>
          <w:tcPr>
            <w:tcW w:w="2989" w:type="dxa"/>
            <w:vMerge w:val="restart"/>
            <w:tcBorders>
              <w:bottom w:val="nil"/>
            </w:tcBorders>
          </w:tcPr>
          <w:p w:rsidR="00DC4398" w:rsidRDefault="00DC4398">
            <w:pPr>
              <w:pStyle w:val="ConsPlusNormal"/>
              <w:jc w:val="both"/>
            </w:pPr>
            <w:r>
              <w:t>Основное мероприятие: "Обеспечение функционирования государственных органов"</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440 771,9</w:t>
            </w:r>
          </w:p>
        </w:tc>
        <w:tc>
          <w:tcPr>
            <w:tcW w:w="1504" w:type="dxa"/>
            <w:vAlign w:val="center"/>
          </w:tcPr>
          <w:p w:rsidR="00DC4398" w:rsidRDefault="00DC4398">
            <w:pPr>
              <w:pStyle w:val="ConsPlusNormal"/>
              <w:jc w:val="center"/>
            </w:pPr>
            <w:r>
              <w:t>21 346,5</w:t>
            </w:r>
          </w:p>
        </w:tc>
        <w:tc>
          <w:tcPr>
            <w:tcW w:w="1384" w:type="dxa"/>
            <w:vAlign w:val="center"/>
          </w:tcPr>
          <w:p w:rsidR="00DC4398" w:rsidRDefault="00DC4398">
            <w:pPr>
              <w:pStyle w:val="ConsPlusNormal"/>
              <w:jc w:val="center"/>
            </w:pPr>
            <w:r>
              <w:t>419 425,4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78 562,5</w:t>
            </w:r>
          </w:p>
        </w:tc>
        <w:tc>
          <w:tcPr>
            <w:tcW w:w="1504" w:type="dxa"/>
            <w:vAlign w:val="center"/>
          </w:tcPr>
          <w:p w:rsidR="00DC4398" w:rsidRDefault="00DC4398">
            <w:pPr>
              <w:pStyle w:val="ConsPlusNormal"/>
              <w:jc w:val="center"/>
            </w:pPr>
            <w:r>
              <w:t>5 063,6</w:t>
            </w:r>
          </w:p>
        </w:tc>
        <w:tc>
          <w:tcPr>
            <w:tcW w:w="1384" w:type="dxa"/>
            <w:vAlign w:val="center"/>
          </w:tcPr>
          <w:p w:rsidR="00DC4398" w:rsidRDefault="00DC4398">
            <w:pPr>
              <w:pStyle w:val="ConsPlusNormal"/>
              <w:jc w:val="center"/>
            </w:pPr>
            <w:r>
              <w:t>73 498,9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74 468,3</w:t>
            </w:r>
          </w:p>
        </w:tc>
        <w:tc>
          <w:tcPr>
            <w:tcW w:w="1504" w:type="dxa"/>
            <w:vAlign w:val="center"/>
          </w:tcPr>
          <w:p w:rsidR="00DC4398" w:rsidRDefault="00DC4398">
            <w:pPr>
              <w:pStyle w:val="ConsPlusNormal"/>
              <w:jc w:val="center"/>
            </w:pPr>
            <w:r>
              <w:t>5 283,0</w:t>
            </w:r>
          </w:p>
        </w:tc>
        <w:tc>
          <w:tcPr>
            <w:tcW w:w="1384" w:type="dxa"/>
            <w:vAlign w:val="center"/>
          </w:tcPr>
          <w:p w:rsidR="00DC4398" w:rsidRDefault="00DC4398">
            <w:pPr>
              <w:pStyle w:val="ConsPlusNormal"/>
              <w:jc w:val="center"/>
            </w:pPr>
            <w:r>
              <w:t>69 185,3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74 610,3</w:t>
            </w:r>
          </w:p>
        </w:tc>
        <w:tc>
          <w:tcPr>
            <w:tcW w:w="1504" w:type="dxa"/>
            <w:vAlign w:val="center"/>
          </w:tcPr>
          <w:p w:rsidR="00DC4398" w:rsidRDefault="00DC4398">
            <w:pPr>
              <w:pStyle w:val="ConsPlusNormal"/>
              <w:jc w:val="center"/>
            </w:pPr>
            <w:r>
              <w:t>5 425,0</w:t>
            </w:r>
          </w:p>
        </w:tc>
        <w:tc>
          <w:tcPr>
            <w:tcW w:w="1384" w:type="dxa"/>
            <w:vAlign w:val="center"/>
          </w:tcPr>
          <w:p w:rsidR="00DC4398" w:rsidRDefault="00DC4398">
            <w:pPr>
              <w:pStyle w:val="ConsPlusNormal"/>
              <w:jc w:val="center"/>
            </w:pPr>
            <w:r>
              <w:t>69 185,3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74 760,2</w:t>
            </w:r>
          </w:p>
        </w:tc>
        <w:tc>
          <w:tcPr>
            <w:tcW w:w="1504" w:type="dxa"/>
            <w:vAlign w:val="center"/>
          </w:tcPr>
          <w:p w:rsidR="00DC4398" w:rsidRDefault="00DC4398">
            <w:pPr>
              <w:pStyle w:val="ConsPlusNormal"/>
              <w:jc w:val="center"/>
            </w:pPr>
            <w:r>
              <w:t>5 574,9</w:t>
            </w:r>
          </w:p>
        </w:tc>
        <w:tc>
          <w:tcPr>
            <w:tcW w:w="1384" w:type="dxa"/>
            <w:vAlign w:val="center"/>
          </w:tcPr>
          <w:p w:rsidR="00DC4398" w:rsidRDefault="00DC4398">
            <w:pPr>
              <w:pStyle w:val="ConsPlusNormal"/>
              <w:jc w:val="center"/>
            </w:pPr>
            <w:r>
              <w:t>69 185,3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69 185,3</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69 185,3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69 185,3</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69 185,3</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 в ред. </w:t>
            </w:r>
            <w:hyperlink r:id="rId198" w:history="1">
              <w:r>
                <w:rPr>
                  <w:color w:val="0000FF"/>
                </w:rPr>
                <w:t>Постановления</w:t>
              </w:r>
            </w:hyperlink>
            <w:r>
              <w:t xml:space="preserve"> Правительства Чукотского автономного округа от 06.04.2020</w:t>
            </w:r>
          </w:p>
          <w:p w:rsidR="00DC4398" w:rsidRDefault="00DC4398">
            <w:pPr>
              <w:pStyle w:val="ConsPlusNormal"/>
              <w:jc w:val="both"/>
            </w:pPr>
            <w:r>
              <w:t>N 157)</w:t>
            </w:r>
          </w:p>
        </w:tc>
      </w:tr>
      <w:tr w:rsidR="00DC4398">
        <w:tc>
          <w:tcPr>
            <w:tcW w:w="604" w:type="dxa"/>
            <w:vMerge w:val="restart"/>
            <w:tcBorders>
              <w:bottom w:val="nil"/>
            </w:tcBorders>
          </w:tcPr>
          <w:p w:rsidR="00DC4398" w:rsidRDefault="00DC4398">
            <w:pPr>
              <w:pStyle w:val="ConsPlusNormal"/>
              <w:jc w:val="center"/>
            </w:pPr>
            <w:r>
              <w:t>1.1.</w:t>
            </w:r>
          </w:p>
        </w:tc>
        <w:tc>
          <w:tcPr>
            <w:tcW w:w="2989" w:type="dxa"/>
            <w:vMerge w:val="restart"/>
            <w:tcBorders>
              <w:bottom w:val="nil"/>
            </w:tcBorders>
          </w:tcPr>
          <w:p w:rsidR="00DC4398" w:rsidRDefault="00DC4398">
            <w:pPr>
              <w:pStyle w:val="ConsPlusNormal"/>
              <w:jc w:val="both"/>
            </w:pPr>
            <w:r>
              <w:t>Содержание центрального аппарата органов государственной власти (государственных органов)</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406 842,9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406 842,9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70 841,9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70 841,9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67 200,2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67 200,2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67 200,2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67 200,2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67 200,2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67 200,2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67 200,2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67 200,2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67 200,2</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67 200,2</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1.1 в ред. </w:t>
            </w:r>
            <w:hyperlink r:id="rId199"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1.2.</w:t>
            </w:r>
          </w:p>
        </w:tc>
        <w:tc>
          <w:tcPr>
            <w:tcW w:w="2989" w:type="dxa"/>
            <w:vMerge w:val="restart"/>
          </w:tcPr>
          <w:p w:rsidR="00DC4398" w:rsidRDefault="00DC439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0"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w:t>
            </w:r>
            <w:r>
              <w:lastRenderedPageBreak/>
              <w:t>Федерации в сфере образования</w:t>
            </w:r>
          </w:p>
        </w:tc>
        <w:tc>
          <w:tcPr>
            <w:tcW w:w="1309" w:type="dxa"/>
            <w:vAlign w:val="center"/>
          </w:tcPr>
          <w:p w:rsidR="00DC4398" w:rsidRDefault="00DC4398">
            <w:pPr>
              <w:pStyle w:val="ConsPlusNormal"/>
              <w:jc w:val="center"/>
            </w:pPr>
            <w:r>
              <w:lastRenderedPageBreak/>
              <w:t>2019 - 2022</w:t>
            </w:r>
          </w:p>
        </w:tc>
        <w:tc>
          <w:tcPr>
            <w:tcW w:w="1384" w:type="dxa"/>
            <w:vAlign w:val="center"/>
          </w:tcPr>
          <w:p w:rsidR="00DC4398" w:rsidRDefault="00DC4398">
            <w:pPr>
              <w:pStyle w:val="ConsPlusNormal"/>
              <w:jc w:val="center"/>
            </w:pPr>
            <w:r>
              <w:t>21 346,5</w:t>
            </w:r>
          </w:p>
        </w:tc>
        <w:tc>
          <w:tcPr>
            <w:tcW w:w="1504" w:type="dxa"/>
            <w:vAlign w:val="center"/>
          </w:tcPr>
          <w:p w:rsidR="00DC4398" w:rsidRDefault="00DC4398">
            <w:pPr>
              <w:pStyle w:val="ConsPlusNormal"/>
              <w:jc w:val="center"/>
            </w:pPr>
            <w:r>
              <w:t>21 346,5</w:t>
            </w:r>
          </w:p>
        </w:tc>
        <w:tc>
          <w:tcPr>
            <w:tcW w:w="1384" w:type="dxa"/>
            <w:vAlign w:val="center"/>
          </w:tcPr>
          <w:p w:rsidR="00DC4398" w:rsidRDefault="00DC4398">
            <w:pPr>
              <w:pStyle w:val="ConsPlusNormal"/>
              <w:jc w:val="center"/>
            </w:pPr>
            <w:r>
              <w:t>0,0</w:t>
            </w:r>
          </w:p>
        </w:tc>
        <w:tc>
          <w:tcPr>
            <w:tcW w:w="1684" w:type="dxa"/>
            <w:vAlign w:val="center"/>
          </w:tcPr>
          <w:p w:rsidR="00DC4398" w:rsidRDefault="00DC4398">
            <w:pPr>
              <w:pStyle w:val="ConsPlusNormal"/>
              <w:jc w:val="center"/>
            </w:pPr>
            <w:r>
              <w:t>0,0</w:t>
            </w:r>
          </w:p>
        </w:tc>
        <w:tc>
          <w:tcPr>
            <w:tcW w:w="2014" w:type="dxa"/>
            <w:vMerge w:val="restart"/>
          </w:tcPr>
          <w:p w:rsidR="00DC4398" w:rsidRDefault="00DC4398">
            <w:pPr>
              <w:pStyle w:val="ConsPlusNormal"/>
              <w:jc w:val="center"/>
            </w:pPr>
            <w:r>
              <w:t>ДОН ЧАО</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5 063,6</w:t>
            </w:r>
          </w:p>
        </w:tc>
        <w:tc>
          <w:tcPr>
            <w:tcW w:w="1504" w:type="dxa"/>
            <w:vAlign w:val="center"/>
          </w:tcPr>
          <w:p w:rsidR="00DC4398" w:rsidRDefault="00DC4398">
            <w:pPr>
              <w:pStyle w:val="ConsPlusNormal"/>
              <w:jc w:val="center"/>
            </w:pPr>
            <w:r>
              <w:t>5 063,6</w:t>
            </w:r>
          </w:p>
        </w:tc>
        <w:tc>
          <w:tcPr>
            <w:tcW w:w="1384" w:type="dxa"/>
            <w:vAlign w:val="center"/>
          </w:tcPr>
          <w:p w:rsidR="00DC4398" w:rsidRDefault="00DC4398">
            <w:pPr>
              <w:pStyle w:val="ConsPlusNormal"/>
              <w:jc w:val="center"/>
            </w:pPr>
            <w:r>
              <w:t>0,0</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5 283,0</w:t>
            </w:r>
          </w:p>
        </w:tc>
        <w:tc>
          <w:tcPr>
            <w:tcW w:w="1504" w:type="dxa"/>
            <w:vAlign w:val="center"/>
          </w:tcPr>
          <w:p w:rsidR="00DC4398" w:rsidRDefault="00DC4398">
            <w:pPr>
              <w:pStyle w:val="ConsPlusNormal"/>
              <w:jc w:val="center"/>
            </w:pPr>
            <w:r>
              <w:t>5 283,0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5 425,0</w:t>
            </w:r>
          </w:p>
        </w:tc>
        <w:tc>
          <w:tcPr>
            <w:tcW w:w="1504" w:type="dxa"/>
            <w:vAlign w:val="center"/>
          </w:tcPr>
          <w:p w:rsidR="00DC4398" w:rsidRDefault="00DC4398">
            <w:pPr>
              <w:pStyle w:val="ConsPlusNormal"/>
              <w:jc w:val="center"/>
            </w:pPr>
            <w:r>
              <w:t>5 425,0</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5 574,9</w:t>
            </w:r>
          </w:p>
        </w:tc>
        <w:tc>
          <w:tcPr>
            <w:tcW w:w="1504" w:type="dxa"/>
          </w:tcPr>
          <w:p w:rsidR="00DC4398" w:rsidRDefault="00DC4398">
            <w:pPr>
              <w:pStyle w:val="ConsPlusNormal"/>
              <w:jc w:val="center"/>
            </w:pPr>
            <w:r>
              <w:t>5 574,9</w:t>
            </w:r>
          </w:p>
        </w:tc>
        <w:tc>
          <w:tcPr>
            <w:tcW w:w="1384" w:type="dxa"/>
          </w:tcPr>
          <w:p w:rsidR="00DC4398" w:rsidRDefault="00DC4398">
            <w:pPr>
              <w:pStyle w:val="ConsPlusNormal"/>
              <w:jc w:val="center"/>
            </w:pPr>
            <w:r>
              <w:t>0,0</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lastRenderedPageBreak/>
              <w:t>1.3.</w:t>
            </w:r>
          </w:p>
        </w:tc>
        <w:tc>
          <w:tcPr>
            <w:tcW w:w="2989" w:type="dxa"/>
            <w:vMerge w:val="restart"/>
            <w:tcBorders>
              <w:bottom w:val="nil"/>
            </w:tcBorders>
          </w:tcPr>
          <w:p w:rsidR="00DC4398" w:rsidRDefault="00DC4398">
            <w:pPr>
              <w:pStyle w:val="ConsPlusNormal"/>
              <w:jc w:val="both"/>
            </w:pPr>
            <w:r>
              <w:t xml:space="preserve">Компенсация расходов на оплату стоимости проезда, переезда и провоза багажа в соответствии с </w:t>
            </w:r>
            <w:hyperlink r:id="rId201"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12 582,5</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12 582,5</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2 657,0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2 657,0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1 985,1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1 985,1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1 985,1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1 985,1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1 985,1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1 985,1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1 985,1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1 985,1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1 985,1</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1 985,1</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1.3 в ред. </w:t>
            </w:r>
            <w:hyperlink r:id="rId202"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2.</w:t>
            </w:r>
          </w:p>
        </w:tc>
        <w:tc>
          <w:tcPr>
            <w:tcW w:w="2989" w:type="dxa"/>
            <w:vMerge w:val="restart"/>
            <w:tcBorders>
              <w:bottom w:val="nil"/>
            </w:tcBorders>
          </w:tcPr>
          <w:p w:rsidR="00DC4398" w:rsidRDefault="00DC4398">
            <w:pPr>
              <w:pStyle w:val="ConsPlusNormal"/>
              <w:jc w:val="both"/>
            </w:pPr>
            <w:r>
              <w:t>Основное мероприятие: "Обеспечение функционирования государственных учреждений"</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5 564 984,9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5 564 984,9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846 262,8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846 262,8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945 341,7</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945 341,7</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943 345,1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943 345,1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943 345,1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943 345,1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943 345,1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943 345,1</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943 345,1</w:t>
            </w:r>
          </w:p>
        </w:tc>
        <w:tc>
          <w:tcPr>
            <w:tcW w:w="1504" w:type="dxa"/>
            <w:tcBorders>
              <w:bottom w:val="nil"/>
            </w:tcBorders>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943 345,1</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 в ред. </w:t>
            </w:r>
            <w:hyperlink r:id="rId203"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r w:rsidR="00DC4398">
        <w:tc>
          <w:tcPr>
            <w:tcW w:w="604" w:type="dxa"/>
            <w:vMerge w:val="restart"/>
          </w:tcPr>
          <w:p w:rsidR="00DC4398" w:rsidRDefault="00DC4398">
            <w:pPr>
              <w:pStyle w:val="ConsPlusNormal"/>
              <w:jc w:val="center"/>
            </w:pPr>
            <w:r>
              <w:t>2.1.</w:t>
            </w:r>
          </w:p>
        </w:tc>
        <w:tc>
          <w:tcPr>
            <w:tcW w:w="2989" w:type="dxa"/>
            <w:vMerge w:val="restart"/>
          </w:tcPr>
          <w:p w:rsidR="00DC4398" w:rsidRDefault="00DC4398">
            <w:pPr>
              <w:pStyle w:val="ConsPlusNormal"/>
              <w:jc w:val="both"/>
            </w:pPr>
            <w:r>
              <w:t>Расходы на обеспечение деятельности (оказание услуг) школ - детских садов, школ начальных, неполных средних и средних</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830 372,9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830 372,9</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ГАОУ ЧАО "Чукотский окружной профильный лицей"</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113 194,9</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113 194,9</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143 435,6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143 435,6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143 435,6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143 435,6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143 435,6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143 435,6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143 435,6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143 435,6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143 435,6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143 435,6</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2.2.</w:t>
            </w:r>
          </w:p>
        </w:tc>
        <w:tc>
          <w:tcPr>
            <w:tcW w:w="2989" w:type="dxa"/>
            <w:vMerge w:val="restart"/>
            <w:tcBorders>
              <w:bottom w:val="nil"/>
            </w:tcBorders>
          </w:tcPr>
          <w:p w:rsidR="00DC4398" w:rsidRDefault="00DC4398">
            <w:pPr>
              <w:pStyle w:val="ConsPlusNormal"/>
              <w:jc w:val="both"/>
            </w:pPr>
            <w:r>
              <w:t>Расходы на обеспечение деятельности (оказание услуг) средних профессиональных учебных заведений</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4 015 919,7</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4 015 919,7</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615 530,2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615 530,2</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680 077,9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680 077,9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680 077,9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680 077,9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680 077,9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680 077,9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680 077,9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680 077,9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680 077,9</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680 077,9</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2.2 в ред. </w:t>
            </w:r>
            <w:hyperlink r:id="rId204"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Pr>
          <w:p w:rsidR="00DC4398" w:rsidRDefault="00DC4398">
            <w:pPr>
              <w:pStyle w:val="ConsPlusNormal"/>
              <w:jc w:val="center"/>
            </w:pPr>
            <w:r>
              <w:t>2.3.</w:t>
            </w:r>
          </w:p>
        </w:tc>
        <w:tc>
          <w:tcPr>
            <w:tcW w:w="2989" w:type="dxa"/>
            <w:vMerge w:val="restart"/>
          </w:tcPr>
          <w:p w:rsidR="00DC4398" w:rsidRDefault="00DC4398">
            <w:pPr>
              <w:pStyle w:val="ConsPlusNormal"/>
              <w:jc w:val="both"/>
            </w:pPr>
            <w:r>
              <w:t>Расходы на обеспечение деятельности (оказание услуг) институтов повышения квалификации</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493 697,2</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493 697,2</w:t>
            </w:r>
          </w:p>
        </w:tc>
        <w:tc>
          <w:tcPr>
            <w:tcW w:w="1684" w:type="dxa"/>
          </w:tcPr>
          <w:p w:rsidR="00DC4398" w:rsidRDefault="00DC4398">
            <w:pPr>
              <w:pStyle w:val="ConsPlusNormal"/>
              <w:jc w:val="center"/>
            </w:pPr>
            <w:r>
              <w:t>0,0</w:t>
            </w:r>
          </w:p>
        </w:tc>
        <w:tc>
          <w:tcPr>
            <w:tcW w:w="2014" w:type="dxa"/>
            <w:vMerge w:val="restart"/>
          </w:tcPr>
          <w:p w:rsidR="00DC4398" w:rsidRDefault="00DC4398">
            <w:pPr>
              <w:pStyle w:val="ConsPlusNormal"/>
              <w:jc w:val="center"/>
            </w:pPr>
            <w:r>
              <w:t>ГАУ ДПО ЧАО "Чукотский институт развития образования и повышения квалификации"</w:t>
            </w:r>
          </w:p>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77 201,7</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77 201,7</w:t>
            </w:r>
          </w:p>
        </w:tc>
        <w:tc>
          <w:tcPr>
            <w:tcW w:w="1684" w:type="dxa"/>
            <w:vAlign w:val="center"/>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83 299,1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83 299,1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83 299,1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83 299,1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83 299,1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83 299,1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83 299,1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83 299,1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tcPr>
          <w:p w:rsidR="00DC4398" w:rsidRDefault="00DC4398"/>
        </w:tc>
        <w:tc>
          <w:tcPr>
            <w:tcW w:w="2989" w:type="dxa"/>
            <w:vMerge/>
          </w:tcPr>
          <w:p w:rsidR="00DC4398" w:rsidRDefault="00DC4398"/>
        </w:tc>
        <w:tc>
          <w:tcPr>
            <w:tcW w:w="1309" w:type="dxa"/>
            <w:vAlign w:val="center"/>
          </w:tcPr>
          <w:p w:rsidR="00DC4398" w:rsidRDefault="00DC4398">
            <w:pPr>
              <w:pStyle w:val="ConsPlusNormal"/>
              <w:jc w:val="center"/>
            </w:pPr>
            <w:r>
              <w:t>2024</w:t>
            </w:r>
          </w:p>
        </w:tc>
        <w:tc>
          <w:tcPr>
            <w:tcW w:w="1384" w:type="dxa"/>
            <w:vAlign w:val="center"/>
          </w:tcPr>
          <w:p w:rsidR="00DC4398" w:rsidRDefault="00DC4398">
            <w:pPr>
              <w:pStyle w:val="ConsPlusNormal"/>
              <w:jc w:val="center"/>
            </w:pPr>
            <w:r>
              <w:t>83 299,1</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83 299,1</w:t>
            </w:r>
          </w:p>
        </w:tc>
        <w:tc>
          <w:tcPr>
            <w:tcW w:w="1684" w:type="dxa"/>
          </w:tcPr>
          <w:p w:rsidR="00DC4398" w:rsidRDefault="00DC4398">
            <w:pPr>
              <w:pStyle w:val="ConsPlusNormal"/>
              <w:jc w:val="center"/>
            </w:pPr>
            <w:r>
              <w:t>0,0</w:t>
            </w:r>
          </w:p>
        </w:tc>
        <w:tc>
          <w:tcPr>
            <w:tcW w:w="2014" w:type="dxa"/>
            <w:vMerge/>
          </w:tcPr>
          <w:p w:rsidR="00DC4398" w:rsidRDefault="00DC4398"/>
        </w:tc>
      </w:tr>
      <w:tr w:rsidR="00DC4398">
        <w:tc>
          <w:tcPr>
            <w:tcW w:w="604" w:type="dxa"/>
            <w:vMerge w:val="restart"/>
            <w:tcBorders>
              <w:bottom w:val="nil"/>
            </w:tcBorders>
          </w:tcPr>
          <w:p w:rsidR="00DC4398" w:rsidRDefault="00DC4398">
            <w:pPr>
              <w:pStyle w:val="ConsPlusNormal"/>
              <w:jc w:val="center"/>
            </w:pPr>
            <w:r>
              <w:t>2.4.</w:t>
            </w:r>
          </w:p>
        </w:tc>
        <w:tc>
          <w:tcPr>
            <w:tcW w:w="2989" w:type="dxa"/>
            <w:vMerge w:val="restart"/>
            <w:tcBorders>
              <w:bottom w:val="nil"/>
            </w:tcBorders>
          </w:tcPr>
          <w:p w:rsidR="00DC4398" w:rsidRDefault="00DC4398">
            <w:pPr>
              <w:pStyle w:val="ConsPlusNormal"/>
              <w:jc w:val="both"/>
            </w:pPr>
            <w:r>
              <w:t xml:space="preserve">Компенсация расходов на оплату стоимости проезда, переезда и провоза багажа в соответствии с </w:t>
            </w:r>
            <w:hyperlink r:id="rId205"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w:t>
            </w:r>
            <w:r>
              <w:lastRenderedPageBreak/>
              <w:t>автономном округе"</w:t>
            </w:r>
          </w:p>
        </w:tc>
        <w:tc>
          <w:tcPr>
            <w:tcW w:w="1309" w:type="dxa"/>
          </w:tcPr>
          <w:p w:rsidR="00DC4398" w:rsidRDefault="00DC4398">
            <w:pPr>
              <w:pStyle w:val="ConsPlusNormal"/>
              <w:jc w:val="center"/>
            </w:pPr>
            <w:r>
              <w:lastRenderedPageBreak/>
              <w:t>2019 - 2024</w:t>
            </w:r>
          </w:p>
        </w:tc>
        <w:tc>
          <w:tcPr>
            <w:tcW w:w="1384" w:type="dxa"/>
            <w:vAlign w:val="center"/>
          </w:tcPr>
          <w:p w:rsidR="00DC4398" w:rsidRDefault="00DC4398">
            <w:pPr>
              <w:pStyle w:val="ConsPlusNormal"/>
              <w:jc w:val="center"/>
            </w:pPr>
            <w:r>
              <w:t>124 103,4</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124 103,4</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ГАОУ ЧАО "Чукотский окружной профильный лицей";</w:t>
            </w:r>
          </w:p>
          <w:p w:rsidR="00DC4398" w:rsidRDefault="00DC4398">
            <w:pPr>
              <w:pStyle w:val="ConsPlusNormal"/>
              <w:jc w:val="center"/>
            </w:pPr>
            <w:r>
              <w:t xml:space="preserve">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w:t>
            </w:r>
            <w:r>
              <w:lastRenderedPageBreak/>
              <w:t>поселка Эгвекинот";</w:t>
            </w:r>
          </w:p>
          <w:p w:rsidR="00DC4398" w:rsidRDefault="00DC4398">
            <w:pPr>
              <w:pStyle w:val="ConsPlusNormal"/>
              <w:jc w:val="center"/>
            </w:pPr>
            <w:r>
              <w:t>ГАУ ДПО ЧАО "Чукотский институт развития образования и повышения квалификации"</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26 041,8</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26 041,8</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21 209,6</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21 209,6</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19 213,0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19 213,0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19 213,0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19 213,0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19 213,0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19 213,0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19 213,0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19 213,0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2.4 в ред. </w:t>
            </w:r>
            <w:hyperlink r:id="rId206"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18.05.2020 N 228)</w:t>
            </w:r>
          </w:p>
        </w:tc>
      </w:tr>
      <w:tr w:rsidR="00DC4398">
        <w:tc>
          <w:tcPr>
            <w:tcW w:w="604" w:type="dxa"/>
            <w:vMerge w:val="restart"/>
            <w:tcBorders>
              <w:bottom w:val="nil"/>
            </w:tcBorders>
          </w:tcPr>
          <w:p w:rsidR="00DC4398" w:rsidRDefault="00DC4398">
            <w:pPr>
              <w:pStyle w:val="ConsPlusNormal"/>
              <w:jc w:val="center"/>
            </w:pPr>
            <w:r>
              <w:t>2.5.</w:t>
            </w:r>
          </w:p>
        </w:tc>
        <w:tc>
          <w:tcPr>
            <w:tcW w:w="2989" w:type="dxa"/>
            <w:vMerge w:val="restart"/>
            <w:tcBorders>
              <w:bottom w:val="nil"/>
            </w:tcBorders>
            <w:vAlign w:val="center"/>
          </w:tcPr>
          <w:p w:rsidR="00DC4398" w:rsidRDefault="00DC4398">
            <w:pPr>
              <w:pStyle w:val="ConsPlusNormal"/>
              <w:jc w:val="both"/>
            </w:pPr>
            <w: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соответствии с </w:t>
            </w:r>
            <w:hyperlink r:id="rId207" w:history="1">
              <w:r>
                <w:rPr>
                  <w:color w:val="0000FF"/>
                </w:rPr>
                <w:t>Законом</w:t>
              </w:r>
            </w:hyperlink>
            <w:r>
              <w:t xml:space="preserve"> Чукотского автономного округа от 12 сентября 2016 года N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w:t>
            </w:r>
            <w:r>
              <w:lastRenderedPageBreak/>
              <w:t>Чукотского автономного округа"</w:t>
            </w:r>
          </w:p>
        </w:tc>
        <w:tc>
          <w:tcPr>
            <w:tcW w:w="1309" w:type="dxa"/>
          </w:tcPr>
          <w:p w:rsidR="00DC4398" w:rsidRDefault="00DC4398">
            <w:pPr>
              <w:pStyle w:val="ConsPlusNormal"/>
              <w:jc w:val="center"/>
            </w:pPr>
            <w:r>
              <w:lastRenderedPageBreak/>
              <w:t>2019 - 2024</w:t>
            </w:r>
          </w:p>
        </w:tc>
        <w:tc>
          <w:tcPr>
            <w:tcW w:w="1384" w:type="dxa"/>
          </w:tcPr>
          <w:p w:rsidR="00DC4398" w:rsidRDefault="00DC4398">
            <w:pPr>
              <w:pStyle w:val="ConsPlusNormal"/>
              <w:jc w:val="center"/>
            </w:pPr>
            <w:r>
              <w:t>93 180,8</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93 180,8</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tcPr>
          <w:p w:rsidR="00DC4398" w:rsidRDefault="00DC4398">
            <w:pPr>
              <w:pStyle w:val="ConsPlusNormal"/>
              <w:jc w:val="center"/>
            </w:pPr>
            <w:r>
              <w:t>13 063,3</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13 063,3</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tcPr>
          <w:p w:rsidR="00DC4398" w:rsidRDefault="00DC4398">
            <w:pPr>
              <w:pStyle w:val="ConsPlusNormal"/>
              <w:jc w:val="center"/>
            </w:pPr>
            <w:r>
              <w:t>16 023,5</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16 023,5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tcPr>
          <w:p w:rsidR="00DC4398" w:rsidRDefault="00DC4398">
            <w:pPr>
              <w:pStyle w:val="ConsPlusNormal"/>
              <w:jc w:val="center"/>
            </w:pPr>
            <w:r>
              <w:t>16 023,5</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16 023,5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tcPr>
          <w:p w:rsidR="00DC4398" w:rsidRDefault="00DC4398">
            <w:pPr>
              <w:pStyle w:val="ConsPlusNormal"/>
              <w:jc w:val="center"/>
            </w:pPr>
            <w:r>
              <w:t>16 023,5</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16 023,5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tcPr>
          <w:p w:rsidR="00DC4398" w:rsidRDefault="00DC4398">
            <w:pPr>
              <w:pStyle w:val="ConsPlusNormal"/>
              <w:jc w:val="center"/>
            </w:pPr>
            <w:r>
              <w:t>16 023,5</w:t>
            </w:r>
          </w:p>
        </w:tc>
        <w:tc>
          <w:tcPr>
            <w:tcW w:w="1504" w:type="dxa"/>
          </w:tcPr>
          <w:p w:rsidR="00DC4398" w:rsidRDefault="00DC4398">
            <w:pPr>
              <w:pStyle w:val="ConsPlusNormal"/>
              <w:jc w:val="center"/>
            </w:pPr>
            <w:r>
              <w:t>0,0</w:t>
            </w:r>
          </w:p>
        </w:tc>
        <w:tc>
          <w:tcPr>
            <w:tcW w:w="1384" w:type="dxa"/>
          </w:tcPr>
          <w:p w:rsidR="00DC4398" w:rsidRDefault="00DC4398">
            <w:pPr>
              <w:pStyle w:val="ConsPlusNormal"/>
              <w:jc w:val="center"/>
            </w:pPr>
            <w:r>
              <w:t>16 023,5</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16 023,5</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16 023,5</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lastRenderedPageBreak/>
              <w:t xml:space="preserve">(п. 2.5 в ред. </w:t>
            </w:r>
            <w:hyperlink r:id="rId208"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jc w:val="center"/>
            </w:pPr>
            <w:r>
              <w:t>2.6.</w:t>
            </w:r>
          </w:p>
        </w:tc>
        <w:tc>
          <w:tcPr>
            <w:tcW w:w="2989" w:type="dxa"/>
            <w:vMerge w:val="restart"/>
            <w:tcBorders>
              <w:bottom w:val="nil"/>
            </w:tcBorders>
          </w:tcPr>
          <w:p w:rsidR="00DC4398" w:rsidRDefault="00DC4398">
            <w:pPr>
              <w:pStyle w:val="ConsPlusNormal"/>
              <w:jc w:val="both"/>
            </w:pPr>
            <w:r>
              <w:t xml:space="preserve">Меры социальной поддержки по оплате жилого помещения и коммунальных услуг работникам в соответствии с </w:t>
            </w:r>
            <w:hyperlink r:id="rId209"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7 710,9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7 710,9</w:t>
            </w:r>
          </w:p>
        </w:tc>
        <w:tc>
          <w:tcPr>
            <w:tcW w:w="1684" w:type="dxa"/>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jc w:val="center"/>
            </w:pPr>
            <w:r>
              <w:t>ДОН ЧАО</w:t>
            </w: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2019</w:t>
            </w:r>
          </w:p>
        </w:tc>
        <w:tc>
          <w:tcPr>
            <w:tcW w:w="1384" w:type="dxa"/>
            <w:vAlign w:val="center"/>
          </w:tcPr>
          <w:p w:rsidR="00DC4398" w:rsidRDefault="00DC4398">
            <w:pPr>
              <w:pStyle w:val="ConsPlusNormal"/>
              <w:jc w:val="center"/>
            </w:pPr>
            <w:r>
              <w:t>1 230,9</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1 230,9</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2020</w:t>
            </w:r>
          </w:p>
        </w:tc>
        <w:tc>
          <w:tcPr>
            <w:tcW w:w="1384" w:type="dxa"/>
            <w:vAlign w:val="center"/>
          </w:tcPr>
          <w:p w:rsidR="00DC4398" w:rsidRDefault="00DC4398">
            <w:pPr>
              <w:pStyle w:val="ConsPlusNormal"/>
              <w:jc w:val="center"/>
            </w:pPr>
            <w:r>
              <w:t>1 296,0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1 296,0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2021</w:t>
            </w:r>
          </w:p>
        </w:tc>
        <w:tc>
          <w:tcPr>
            <w:tcW w:w="1384" w:type="dxa"/>
            <w:vAlign w:val="center"/>
          </w:tcPr>
          <w:p w:rsidR="00DC4398" w:rsidRDefault="00DC4398">
            <w:pPr>
              <w:pStyle w:val="ConsPlusNormal"/>
              <w:jc w:val="center"/>
            </w:pPr>
            <w:r>
              <w:t>1 296,0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1 296,0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2022</w:t>
            </w:r>
          </w:p>
        </w:tc>
        <w:tc>
          <w:tcPr>
            <w:tcW w:w="1384" w:type="dxa"/>
            <w:vAlign w:val="center"/>
          </w:tcPr>
          <w:p w:rsidR="00DC4398" w:rsidRDefault="00DC4398">
            <w:pPr>
              <w:pStyle w:val="ConsPlusNormal"/>
              <w:jc w:val="center"/>
            </w:pPr>
            <w:r>
              <w:t>1 296,0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1 296,0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Pr>
          <w:p w:rsidR="00DC4398" w:rsidRDefault="00DC4398">
            <w:pPr>
              <w:pStyle w:val="ConsPlusNormal"/>
              <w:jc w:val="center"/>
            </w:pPr>
            <w:r>
              <w:t>2023</w:t>
            </w:r>
          </w:p>
        </w:tc>
        <w:tc>
          <w:tcPr>
            <w:tcW w:w="1384" w:type="dxa"/>
            <w:vAlign w:val="center"/>
          </w:tcPr>
          <w:p w:rsidR="00DC4398" w:rsidRDefault="00DC4398">
            <w:pPr>
              <w:pStyle w:val="ConsPlusNormal"/>
              <w:jc w:val="center"/>
            </w:pPr>
            <w:r>
              <w:t>1 296,0</w:t>
            </w:r>
          </w:p>
        </w:tc>
        <w:tc>
          <w:tcPr>
            <w:tcW w:w="1504" w:type="dxa"/>
          </w:tcPr>
          <w:p w:rsidR="00DC4398" w:rsidRDefault="00DC4398">
            <w:pPr>
              <w:pStyle w:val="ConsPlusNormal"/>
              <w:jc w:val="center"/>
            </w:pPr>
            <w:r>
              <w:t>0,0</w:t>
            </w:r>
          </w:p>
        </w:tc>
        <w:tc>
          <w:tcPr>
            <w:tcW w:w="1384" w:type="dxa"/>
            <w:vAlign w:val="center"/>
          </w:tcPr>
          <w:p w:rsidR="00DC4398" w:rsidRDefault="00DC4398">
            <w:pPr>
              <w:pStyle w:val="ConsPlusNormal"/>
              <w:jc w:val="center"/>
            </w:pPr>
            <w:r>
              <w:t>1 296,0</w:t>
            </w:r>
          </w:p>
        </w:tc>
        <w:tc>
          <w:tcPr>
            <w:tcW w:w="1684" w:type="dxa"/>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tcPr>
          <w:p w:rsidR="00DC4398" w:rsidRDefault="00DC4398">
            <w:pPr>
              <w:pStyle w:val="ConsPlusNormal"/>
              <w:jc w:val="center"/>
            </w:pPr>
            <w:r>
              <w:t>2024</w:t>
            </w:r>
          </w:p>
        </w:tc>
        <w:tc>
          <w:tcPr>
            <w:tcW w:w="1384" w:type="dxa"/>
            <w:tcBorders>
              <w:bottom w:val="nil"/>
            </w:tcBorders>
          </w:tcPr>
          <w:p w:rsidR="00DC4398" w:rsidRDefault="00DC4398">
            <w:pPr>
              <w:pStyle w:val="ConsPlusNormal"/>
              <w:jc w:val="center"/>
            </w:pPr>
            <w:r>
              <w:t>1 296,0</w:t>
            </w:r>
          </w:p>
        </w:tc>
        <w:tc>
          <w:tcPr>
            <w:tcW w:w="1504" w:type="dxa"/>
            <w:tcBorders>
              <w:bottom w:val="nil"/>
            </w:tcBorders>
          </w:tcPr>
          <w:p w:rsidR="00DC4398" w:rsidRDefault="00DC4398">
            <w:pPr>
              <w:pStyle w:val="ConsPlusNormal"/>
              <w:jc w:val="center"/>
            </w:pPr>
            <w:r>
              <w:t>0,0</w:t>
            </w:r>
          </w:p>
        </w:tc>
        <w:tc>
          <w:tcPr>
            <w:tcW w:w="1384" w:type="dxa"/>
            <w:tcBorders>
              <w:bottom w:val="nil"/>
            </w:tcBorders>
          </w:tcPr>
          <w:p w:rsidR="00DC4398" w:rsidRDefault="00DC4398">
            <w:pPr>
              <w:pStyle w:val="ConsPlusNormal"/>
              <w:jc w:val="center"/>
            </w:pPr>
            <w:r>
              <w:t>1 296,0</w:t>
            </w:r>
          </w:p>
        </w:tc>
        <w:tc>
          <w:tcPr>
            <w:tcW w:w="1684" w:type="dxa"/>
            <w:tcBorders>
              <w:bottom w:val="nil"/>
            </w:tcBorders>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(п. 2.6 в ред. </w:t>
            </w:r>
            <w:hyperlink r:id="rId210" w:history="1">
              <w:r>
                <w:rPr>
                  <w:color w:val="0000FF"/>
                </w:rPr>
                <w:t>Постановления</w:t>
              </w:r>
            </w:hyperlink>
            <w:r>
              <w:t xml:space="preserve"> Правительства Чукотского автономного округа</w:t>
            </w:r>
          </w:p>
          <w:p w:rsidR="00DC4398" w:rsidRDefault="00DC4398">
            <w:pPr>
              <w:pStyle w:val="ConsPlusNormal"/>
              <w:jc w:val="both"/>
            </w:pPr>
            <w:r>
              <w:t>от 06.04.2020 N 157)</w:t>
            </w:r>
          </w:p>
        </w:tc>
      </w:tr>
      <w:tr w:rsidR="00DC4398">
        <w:tc>
          <w:tcPr>
            <w:tcW w:w="604" w:type="dxa"/>
            <w:vMerge w:val="restart"/>
            <w:tcBorders>
              <w:bottom w:val="nil"/>
            </w:tcBorders>
          </w:tcPr>
          <w:p w:rsidR="00DC4398" w:rsidRDefault="00DC4398">
            <w:pPr>
              <w:pStyle w:val="ConsPlusNormal"/>
            </w:pPr>
          </w:p>
        </w:tc>
        <w:tc>
          <w:tcPr>
            <w:tcW w:w="2989" w:type="dxa"/>
            <w:vMerge w:val="restart"/>
            <w:tcBorders>
              <w:bottom w:val="nil"/>
            </w:tcBorders>
          </w:tcPr>
          <w:p w:rsidR="00DC4398" w:rsidRDefault="00DC4398">
            <w:pPr>
              <w:pStyle w:val="ConsPlusNormal"/>
            </w:pPr>
            <w:r>
              <w:t>Всего по подпрограмме</w:t>
            </w:r>
          </w:p>
        </w:tc>
        <w:tc>
          <w:tcPr>
            <w:tcW w:w="1309" w:type="dxa"/>
            <w:vAlign w:val="center"/>
          </w:tcPr>
          <w:p w:rsidR="00DC4398" w:rsidRDefault="00DC4398">
            <w:pPr>
              <w:pStyle w:val="ConsPlusNormal"/>
              <w:jc w:val="center"/>
            </w:pPr>
            <w:r>
              <w:t>2019 - 2024</w:t>
            </w:r>
          </w:p>
        </w:tc>
        <w:tc>
          <w:tcPr>
            <w:tcW w:w="1384" w:type="dxa"/>
            <w:vAlign w:val="center"/>
          </w:tcPr>
          <w:p w:rsidR="00DC4398" w:rsidRDefault="00DC4398">
            <w:pPr>
              <w:pStyle w:val="ConsPlusNormal"/>
              <w:jc w:val="center"/>
            </w:pPr>
            <w:r>
              <w:t>6 005 756,8</w:t>
            </w:r>
          </w:p>
        </w:tc>
        <w:tc>
          <w:tcPr>
            <w:tcW w:w="1504" w:type="dxa"/>
            <w:vAlign w:val="center"/>
          </w:tcPr>
          <w:p w:rsidR="00DC4398" w:rsidRDefault="00DC4398">
            <w:pPr>
              <w:pStyle w:val="ConsPlusNormal"/>
              <w:jc w:val="center"/>
            </w:pPr>
            <w:r>
              <w:t>21 346,5</w:t>
            </w:r>
          </w:p>
        </w:tc>
        <w:tc>
          <w:tcPr>
            <w:tcW w:w="1384" w:type="dxa"/>
            <w:vAlign w:val="center"/>
          </w:tcPr>
          <w:p w:rsidR="00DC4398" w:rsidRDefault="00DC4398">
            <w:pPr>
              <w:pStyle w:val="ConsPlusNormal"/>
              <w:jc w:val="center"/>
            </w:pPr>
            <w:r>
              <w:t>5 984 410,3</w:t>
            </w:r>
          </w:p>
        </w:tc>
        <w:tc>
          <w:tcPr>
            <w:tcW w:w="1684" w:type="dxa"/>
            <w:vAlign w:val="center"/>
          </w:tcPr>
          <w:p w:rsidR="00DC4398" w:rsidRDefault="00DC4398">
            <w:pPr>
              <w:pStyle w:val="ConsPlusNormal"/>
              <w:jc w:val="center"/>
            </w:pPr>
            <w:r>
              <w:t>0,0</w:t>
            </w:r>
          </w:p>
        </w:tc>
        <w:tc>
          <w:tcPr>
            <w:tcW w:w="2014" w:type="dxa"/>
            <w:vMerge w:val="restart"/>
            <w:tcBorders>
              <w:bottom w:val="nil"/>
            </w:tcBorders>
          </w:tcPr>
          <w:p w:rsidR="00DC4398" w:rsidRDefault="00DC4398">
            <w:pPr>
              <w:pStyle w:val="ConsPlusNormal"/>
            </w:pPr>
          </w:p>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2019</w:t>
            </w:r>
          </w:p>
        </w:tc>
        <w:tc>
          <w:tcPr>
            <w:tcW w:w="1384" w:type="dxa"/>
            <w:vAlign w:val="center"/>
          </w:tcPr>
          <w:p w:rsidR="00DC4398" w:rsidRDefault="00DC4398">
            <w:pPr>
              <w:pStyle w:val="ConsPlusNormal"/>
              <w:jc w:val="center"/>
            </w:pPr>
            <w:r>
              <w:t>924 825,3</w:t>
            </w:r>
          </w:p>
        </w:tc>
        <w:tc>
          <w:tcPr>
            <w:tcW w:w="1504" w:type="dxa"/>
            <w:vAlign w:val="center"/>
          </w:tcPr>
          <w:p w:rsidR="00DC4398" w:rsidRDefault="00DC4398">
            <w:pPr>
              <w:pStyle w:val="ConsPlusNormal"/>
              <w:jc w:val="center"/>
            </w:pPr>
            <w:r>
              <w:t>5 063,6</w:t>
            </w:r>
          </w:p>
        </w:tc>
        <w:tc>
          <w:tcPr>
            <w:tcW w:w="1384" w:type="dxa"/>
            <w:vAlign w:val="center"/>
          </w:tcPr>
          <w:p w:rsidR="00DC4398" w:rsidRDefault="00DC4398">
            <w:pPr>
              <w:pStyle w:val="ConsPlusNormal"/>
              <w:jc w:val="center"/>
            </w:pPr>
            <w:r>
              <w:t>919 761,7</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2020</w:t>
            </w:r>
          </w:p>
        </w:tc>
        <w:tc>
          <w:tcPr>
            <w:tcW w:w="1384" w:type="dxa"/>
            <w:vAlign w:val="center"/>
          </w:tcPr>
          <w:p w:rsidR="00DC4398" w:rsidRDefault="00DC4398">
            <w:pPr>
              <w:pStyle w:val="ConsPlusNormal"/>
              <w:jc w:val="center"/>
            </w:pPr>
            <w:r>
              <w:t>1 019 810,0</w:t>
            </w:r>
          </w:p>
        </w:tc>
        <w:tc>
          <w:tcPr>
            <w:tcW w:w="1504" w:type="dxa"/>
            <w:vAlign w:val="center"/>
          </w:tcPr>
          <w:p w:rsidR="00DC4398" w:rsidRDefault="00DC4398">
            <w:pPr>
              <w:pStyle w:val="ConsPlusNormal"/>
              <w:jc w:val="center"/>
            </w:pPr>
            <w:r>
              <w:t>5 283,0</w:t>
            </w:r>
          </w:p>
        </w:tc>
        <w:tc>
          <w:tcPr>
            <w:tcW w:w="1384" w:type="dxa"/>
            <w:vAlign w:val="center"/>
          </w:tcPr>
          <w:p w:rsidR="00DC4398" w:rsidRDefault="00DC4398">
            <w:pPr>
              <w:pStyle w:val="ConsPlusNormal"/>
              <w:jc w:val="center"/>
            </w:pPr>
            <w:r>
              <w:t>1 014 527,0</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2021</w:t>
            </w:r>
          </w:p>
        </w:tc>
        <w:tc>
          <w:tcPr>
            <w:tcW w:w="1384" w:type="dxa"/>
            <w:vAlign w:val="center"/>
          </w:tcPr>
          <w:p w:rsidR="00DC4398" w:rsidRDefault="00DC4398">
            <w:pPr>
              <w:pStyle w:val="ConsPlusNormal"/>
              <w:jc w:val="center"/>
            </w:pPr>
            <w:r>
              <w:t>1 017 955,4</w:t>
            </w:r>
          </w:p>
        </w:tc>
        <w:tc>
          <w:tcPr>
            <w:tcW w:w="1504" w:type="dxa"/>
            <w:vAlign w:val="center"/>
          </w:tcPr>
          <w:p w:rsidR="00DC4398" w:rsidRDefault="00DC4398">
            <w:pPr>
              <w:pStyle w:val="ConsPlusNormal"/>
              <w:jc w:val="center"/>
            </w:pPr>
            <w:r>
              <w:t>5 425,0</w:t>
            </w:r>
          </w:p>
        </w:tc>
        <w:tc>
          <w:tcPr>
            <w:tcW w:w="1384" w:type="dxa"/>
            <w:vAlign w:val="center"/>
          </w:tcPr>
          <w:p w:rsidR="00DC4398" w:rsidRDefault="00DC4398">
            <w:pPr>
              <w:pStyle w:val="ConsPlusNormal"/>
              <w:jc w:val="center"/>
            </w:pPr>
            <w:r>
              <w:t>1 012 530,4</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2022</w:t>
            </w:r>
          </w:p>
        </w:tc>
        <w:tc>
          <w:tcPr>
            <w:tcW w:w="1384" w:type="dxa"/>
            <w:vAlign w:val="center"/>
          </w:tcPr>
          <w:p w:rsidR="00DC4398" w:rsidRDefault="00DC4398">
            <w:pPr>
              <w:pStyle w:val="ConsPlusNormal"/>
              <w:jc w:val="center"/>
            </w:pPr>
            <w:r>
              <w:t>1 018 105,3</w:t>
            </w:r>
          </w:p>
        </w:tc>
        <w:tc>
          <w:tcPr>
            <w:tcW w:w="1504" w:type="dxa"/>
            <w:vAlign w:val="center"/>
          </w:tcPr>
          <w:p w:rsidR="00DC4398" w:rsidRDefault="00DC4398">
            <w:pPr>
              <w:pStyle w:val="ConsPlusNormal"/>
              <w:jc w:val="center"/>
            </w:pPr>
            <w:r>
              <w:t>5 574,9</w:t>
            </w:r>
          </w:p>
        </w:tc>
        <w:tc>
          <w:tcPr>
            <w:tcW w:w="1384" w:type="dxa"/>
            <w:vAlign w:val="center"/>
          </w:tcPr>
          <w:p w:rsidR="00DC4398" w:rsidRDefault="00DC4398">
            <w:pPr>
              <w:pStyle w:val="ConsPlusNormal"/>
              <w:jc w:val="center"/>
            </w:pPr>
            <w:r>
              <w:t>1 012 530,4</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vAlign w:val="center"/>
          </w:tcPr>
          <w:p w:rsidR="00DC4398" w:rsidRDefault="00DC4398">
            <w:pPr>
              <w:pStyle w:val="ConsPlusNormal"/>
              <w:jc w:val="center"/>
            </w:pPr>
            <w:r>
              <w:t>2023</w:t>
            </w:r>
          </w:p>
        </w:tc>
        <w:tc>
          <w:tcPr>
            <w:tcW w:w="1384" w:type="dxa"/>
            <w:vAlign w:val="center"/>
          </w:tcPr>
          <w:p w:rsidR="00DC4398" w:rsidRDefault="00DC4398">
            <w:pPr>
              <w:pStyle w:val="ConsPlusNormal"/>
              <w:jc w:val="center"/>
            </w:pPr>
            <w:r>
              <w:t>1 012 530,4</w:t>
            </w:r>
          </w:p>
        </w:tc>
        <w:tc>
          <w:tcPr>
            <w:tcW w:w="1504" w:type="dxa"/>
            <w:vAlign w:val="center"/>
          </w:tcPr>
          <w:p w:rsidR="00DC4398" w:rsidRDefault="00DC4398">
            <w:pPr>
              <w:pStyle w:val="ConsPlusNormal"/>
              <w:jc w:val="center"/>
            </w:pPr>
            <w:r>
              <w:t>0,0</w:t>
            </w:r>
          </w:p>
        </w:tc>
        <w:tc>
          <w:tcPr>
            <w:tcW w:w="1384" w:type="dxa"/>
            <w:vAlign w:val="center"/>
          </w:tcPr>
          <w:p w:rsidR="00DC4398" w:rsidRDefault="00DC4398">
            <w:pPr>
              <w:pStyle w:val="ConsPlusNormal"/>
              <w:jc w:val="center"/>
            </w:pPr>
            <w:r>
              <w:t>1 012 530,4</w:t>
            </w:r>
          </w:p>
        </w:tc>
        <w:tc>
          <w:tcPr>
            <w:tcW w:w="1684" w:type="dxa"/>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604" w:type="dxa"/>
            <w:vMerge/>
            <w:tcBorders>
              <w:bottom w:val="nil"/>
            </w:tcBorders>
          </w:tcPr>
          <w:p w:rsidR="00DC4398" w:rsidRDefault="00DC4398"/>
        </w:tc>
        <w:tc>
          <w:tcPr>
            <w:tcW w:w="2989" w:type="dxa"/>
            <w:vMerge/>
            <w:tcBorders>
              <w:bottom w:val="nil"/>
            </w:tcBorders>
          </w:tcPr>
          <w:p w:rsidR="00DC4398" w:rsidRDefault="00DC4398"/>
        </w:tc>
        <w:tc>
          <w:tcPr>
            <w:tcW w:w="1309" w:type="dxa"/>
            <w:tcBorders>
              <w:bottom w:val="nil"/>
            </w:tcBorders>
            <w:vAlign w:val="center"/>
          </w:tcPr>
          <w:p w:rsidR="00DC4398" w:rsidRDefault="00DC4398">
            <w:pPr>
              <w:pStyle w:val="ConsPlusNormal"/>
              <w:jc w:val="center"/>
            </w:pPr>
            <w:r>
              <w:t>2024</w:t>
            </w:r>
          </w:p>
        </w:tc>
        <w:tc>
          <w:tcPr>
            <w:tcW w:w="1384" w:type="dxa"/>
            <w:tcBorders>
              <w:bottom w:val="nil"/>
            </w:tcBorders>
            <w:vAlign w:val="center"/>
          </w:tcPr>
          <w:p w:rsidR="00DC4398" w:rsidRDefault="00DC4398">
            <w:pPr>
              <w:pStyle w:val="ConsPlusNormal"/>
              <w:jc w:val="center"/>
            </w:pPr>
            <w:r>
              <w:t>1 012 530,4</w:t>
            </w:r>
          </w:p>
        </w:tc>
        <w:tc>
          <w:tcPr>
            <w:tcW w:w="1504" w:type="dxa"/>
            <w:tcBorders>
              <w:bottom w:val="nil"/>
            </w:tcBorders>
            <w:vAlign w:val="center"/>
          </w:tcPr>
          <w:p w:rsidR="00DC4398" w:rsidRDefault="00DC4398">
            <w:pPr>
              <w:pStyle w:val="ConsPlusNormal"/>
              <w:jc w:val="center"/>
            </w:pPr>
            <w:r>
              <w:t>0,0</w:t>
            </w:r>
          </w:p>
        </w:tc>
        <w:tc>
          <w:tcPr>
            <w:tcW w:w="1384" w:type="dxa"/>
            <w:tcBorders>
              <w:bottom w:val="nil"/>
            </w:tcBorders>
            <w:vAlign w:val="center"/>
          </w:tcPr>
          <w:p w:rsidR="00DC4398" w:rsidRDefault="00DC4398">
            <w:pPr>
              <w:pStyle w:val="ConsPlusNormal"/>
              <w:jc w:val="center"/>
            </w:pPr>
            <w:r>
              <w:t>1 012 530,4</w:t>
            </w:r>
          </w:p>
        </w:tc>
        <w:tc>
          <w:tcPr>
            <w:tcW w:w="1684" w:type="dxa"/>
            <w:tcBorders>
              <w:bottom w:val="nil"/>
            </w:tcBorders>
            <w:vAlign w:val="center"/>
          </w:tcPr>
          <w:p w:rsidR="00DC4398" w:rsidRDefault="00DC4398">
            <w:pPr>
              <w:pStyle w:val="ConsPlusNormal"/>
              <w:jc w:val="center"/>
            </w:pPr>
            <w:r>
              <w:t>0,0</w:t>
            </w:r>
          </w:p>
        </w:tc>
        <w:tc>
          <w:tcPr>
            <w:tcW w:w="2014" w:type="dxa"/>
            <w:vMerge/>
            <w:tcBorders>
              <w:bottom w:val="nil"/>
            </w:tcBorders>
          </w:tcPr>
          <w:p w:rsidR="00DC4398" w:rsidRDefault="00DC4398"/>
        </w:tc>
      </w:tr>
      <w:tr w:rsidR="00DC4398">
        <w:tblPrEx>
          <w:tblBorders>
            <w:insideH w:val="nil"/>
          </w:tblBorders>
        </w:tblPrEx>
        <w:tc>
          <w:tcPr>
            <w:tcW w:w="12872" w:type="dxa"/>
            <w:gridSpan w:val="8"/>
            <w:tcBorders>
              <w:top w:val="nil"/>
            </w:tcBorders>
          </w:tcPr>
          <w:p w:rsidR="00DC4398" w:rsidRDefault="00DC4398">
            <w:pPr>
              <w:pStyle w:val="ConsPlusNormal"/>
              <w:jc w:val="both"/>
            </w:pPr>
            <w:r>
              <w:t xml:space="preserve">(в ред. </w:t>
            </w:r>
            <w:hyperlink r:id="rId211" w:history="1">
              <w:r>
                <w:rPr>
                  <w:color w:val="0000FF"/>
                </w:rPr>
                <w:t>Постановления</w:t>
              </w:r>
            </w:hyperlink>
            <w:r>
              <w:t xml:space="preserve"> Правительства Чукотского автономного округа от 18.05.2020</w:t>
            </w:r>
          </w:p>
          <w:p w:rsidR="00DC4398" w:rsidRDefault="00DC4398">
            <w:pPr>
              <w:pStyle w:val="ConsPlusNormal"/>
              <w:jc w:val="both"/>
            </w:pPr>
            <w:r>
              <w:t>N 228)</w:t>
            </w:r>
          </w:p>
        </w:tc>
      </w:tr>
    </w:tbl>
    <w:p w:rsidR="00DC4398" w:rsidRDefault="00DC4398">
      <w:pPr>
        <w:sectPr w:rsidR="00DC4398">
          <w:pgSz w:w="16838" w:h="11905" w:orient="landscape"/>
          <w:pgMar w:top="1701" w:right="1134" w:bottom="850" w:left="1134" w:header="0" w:footer="0" w:gutter="0"/>
          <w:cols w:space="720"/>
        </w:sectPr>
      </w:pPr>
    </w:p>
    <w:p w:rsidR="00DC4398" w:rsidRDefault="00DC4398">
      <w:pPr>
        <w:pStyle w:val="ConsPlusNormal"/>
        <w:jc w:val="both"/>
      </w:pPr>
    </w:p>
    <w:p w:rsidR="00DC4398" w:rsidRDefault="00DC4398">
      <w:pPr>
        <w:pStyle w:val="ConsPlusNormal"/>
        <w:ind w:firstLine="540"/>
        <w:jc w:val="both"/>
      </w:pPr>
      <w:r>
        <w:t>ДОН ЧАО - Департамент образования и науки Чукотского автономного округа;</w:t>
      </w:r>
    </w:p>
    <w:p w:rsidR="00DC4398" w:rsidRDefault="00DC4398">
      <w:pPr>
        <w:pStyle w:val="ConsPlusNormal"/>
        <w:spacing w:before="220"/>
        <w:ind w:firstLine="540"/>
        <w:jc w:val="both"/>
      </w:pPr>
      <w:r>
        <w:t>ГАПОУ ЧАО "ЧМК"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DC4398" w:rsidRDefault="00DC4398">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DC4398" w:rsidRDefault="00DC4398">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DC4398" w:rsidRDefault="00DC4398">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DC4398" w:rsidRDefault="00DC4398">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DC4398" w:rsidRDefault="00DC4398">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DC4398" w:rsidRDefault="00DC4398">
      <w:pPr>
        <w:pStyle w:val="ConsPlusNormal"/>
        <w:spacing w:before="220"/>
        <w:ind w:firstLine="540"/>
        <w:jc w:val="both"/>
      </w:pPr>
      <w:r>
        <w:t>ДПП ЧАО - Департамент промышленной политики Чукотского автономного округа;</w:t>
      </w:r>
    </w:p>
    <w:p w:rsidR="00DC4398" w:rsidRDefault="00DC4398">
      <w:pPr>
        <w:pStyle w:val="ConsPlusNormal"/>
        <w:spacing w:before="220"/>
        <w:ind w:firstLine="540"/>
        <w:jc w:val="both"/>
      </w:pPr>
      <w:r>
        <w:t>ГКУ "УКС ЧАО" - Государственное казенное учреждение "Управление капитального строительства Чукотского автономного округа".</w:t>
      </w:r>
    </w:p>
    <w:p w:rsidR="00DC4398" w:rsidRDefault="00DC4398">
      <w:pPr>
        <w:pStyle w:val="ConsPlusNormal"/>
        <w:spacing w:before="220"/>
        <w:ind w:firstLine="540"/>
        <w:jc w:val="both"/>
      </w:pPr>
      <w:r>
        <w:t>АГиП ЧАО - Аппарат Губернатора и Правительства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3</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bookmarkStart w:id="11" w:name="P6101"/>
      <w:bookmarkEnd w:id="11"/>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ВЫПОЛНЕНИЕ РЕМОНТНЫХ РАБОТ В МУНИЦИПАЛЬНЫХ</w:t>
      </w:r>
    </w:p>
    <w:p w:rsidR="00DC4398" w:rsidRDefault="00DC4398">
      <w:pPr>
        <w:pStyle w:val="ConsPlusTitle"/>
        <w:jc w:val="center"/>
      </w:pPr>
      <w:r>
        <w:t>ОБРАЗОВАТЕЛЬНЫХ ОРГАНИЗАЦИЯХ</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lastRenderedPageBreak/>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выполнение ремонтных работ в муниципальных образовательных организациях (далее соответственно - Субсидия, проведение ремонтных работ,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проведение ремонтных работ в муниципальных образовательных организациях.</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выполнение ремонтных работ в муниципальных образовательных организациях"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проведение ремонтных работ.</w:t>
      </w:r>
    </w:p>
    <w:p w:rsidR="00DC4398" w:rsidRDefault="00DC4398">
      <w:pPr>
        <w:pStyle w:val="ConsPlusNormal"/>
        <w:spacing w:before="220"/>
        <w:ind w:firstLine="540"/>
        <w:jc w:val="both"/>
      </w:pPr>
      <w:r>
        <w:t>1.5. Критерием отбора муниципальных образований является наличие в муниципальных образованиях образовательных организаций, требующих проведения ремонтных работ.</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проведение ремонтных работ в муниципальных образовательных организациях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проведение ремонтных работ в муниципальных образовательных организациях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проведение ремонтных работ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lastRenderedPageBreak/>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 xml:space="preserve">Перечисление Субсидии осуществляется на основании заявки Получателя о предоставлении </w:t>
      </w:r>
      <w:r>
        <w:lastRenderedPageBreak/>
        <w:t>Субсидии, представляемой в Департамент с приложением следующих документов:</w:t>
      </w:r>
    </w:p>
    <w:p w:rsidR="00DC4398" w:rsidRDefault="00DC4398">
      <w:pPr>
        <w:pStyle w:val="ConsPlusNormal"/>
        <w:spacing w:before="220"/>
        <w:ind w:firstLine="540"/>
        <w:jc w:val="both"/>
      </w:pPr>
      <w:r>
        <w:t>1) копии муниципальных контрактов (договоров);</w:t>
      </w:r>
    </w:p>
    <w:p w:rsidR="00DC4398" w:rsidRDefault="00DC4398">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DC4398" w:rsidRDefault="00DC4398">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DC4398" w:rsidRDefault="00DC4398">
      <w:pPr>
        <w:pStyle w:val="ConsPlusNormal"/>
        <w:spacing w:before="220"/>
        <w:ind w:firstLine="540"/>
        <w:jc w:val="both"/>
      </w:pPr>
      <w:r>
        <w:t>4) копии актов приемки отремонтированного объекта, утвержденные комиссией по приемке работ, создаваемой органом местного самоуправления.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отремонтированных образовательных организаций.</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2" w:name="P6158"/>
      <w:bookmarkEnd w:id="12"/>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1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14"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158" w:history="1">
        <w:r>
          <w:rPr>
            <w:color w:val="0000FF"/>
          </w:rPr>
          <w:t>пунктом 4.1</w:t>
        </w:r>
      </w:hyperlink>
      <w:r>
        <w:t xml:space="preserve"> настоящего Порядка, осуществляется в соответствии с </w:t>
      </w:r>
      <w:hyperlink r:id="rId215"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1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1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18"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lastRenderedPageBreak/>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4</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РЕАЛИЗАЦИЮ МЕРОПРИЯТИЙ ПО ПРОФЕССИОНАЛЬНОЙ ОРИЕНТАЦИИ</w:t>
      </w:r>
    </w:p>
    <w:p w:rsidR="00DC4398" w:rsidRDefault="00DC4398">
      <w:pPr>
        <w:pStyle w:val="ConsPlusTitle"/>
        <w:jc w:val="center"/>
      </w:pPr>
      <w:r>
        <w:t>ЛИЦ, ОБУЧАЮЩИХСЯ В ОБЩЕОБРАЗОВАТЕЛЬНЫХ ОРГАНИЗАЦИЯХ</w:t>
      </w:r>
    </w:p>
    <w:p w:rsidR="00DC4398" w:rsidRDefault="00DC4398">
      <w:pPr>
        <w:pStyle w:val="ConsPlusTitle"/>
        <w:jc w:val="center"/>
      </w:pPr>
      <w:r>
        <w:t>ЧУКОТСКОГО АВТОНОМНОГО ОКРУГА</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профессиональной ориентации лиц, обучающихся в общеобразовательных организациях Чукотского автономного округа (далее </w:t>
      </w:r>
      <w:r>
        <w:lastRenderedPageBreak/>
        <w:t>соответственно - Субсидия, мероприятия по профессиональной ориентации обучающихся,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профессиональной ориентации обучающихся, которые должны включать в себя одно или несколько из следующих мероприятий:</w:t>
      </w:r>
    </w:p>
    <w:p w:rsidR="00DC4398" w:rsidRDefault="00DC4398">
      <w:pPr>
        <w:pStyle w:val="ConsPlusNormal"/>
        <w:spacing w:before="220"/>
        <w:ind w:firstLine="540"/>
        <w:jc w:val="both"/>
      </w:pPr>
      <w:r>
        <w:t>1) 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rsidR="00DC4398" w:rsidRDefault="00DC4398">
      <w:pPr>
        <w:pStyle w:val="ConsPlusNormal"/>
        <w:spacing w:before="220"/>
        <w:ind w:firstLine="540"/>
        <w:jc w:val="both"/>
      </w:pPr>
      <w:r>
        <w:t>2) создание современных условий для изучения предметной области "Технология".</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профессиональной ориентации лиц, обучающихся в общеобразовательных организациях Чукотского автономного округа"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реализацию мероприятий по профессиональной ориентации обучающихся.</w:t>
      </w:r>
    </w:p>
    <w:p w:rsidR="00DC4398" w:rsidRDefault="00DC4398">
      <w:pPr>
        <w:pStyle w:val="ConsPlusNormal"/>
        <w:spacing w:before="220"/>
        <w:ind w:firstLine="540"/>
        <w:jc w:val="both"/>
      </w:pPr>
      <w:r>
        <w:t>1.5. Критерием отбора муниципальных образований является:</w:t>
      </w:r>
    </w:p>
    <w:p w:rsidR="00DC4398" w:rsidRDefault="00DC4398">
      <w:pPr>
        <w:pStyle w:val="ConsPlusNormal"/>
        <w:spacing w:before="220"/>
        <w:ind w:firstLine="540"/>
        <w:jc w:val="both"/>
      </w:pPr>
      <w:r>
        <w:t>утвержденного плана мероприятий по профессиональной ориентации лиц, обучающихся в общеобразовательных организациях;</w:t>
      </w:r>
    </w:p>
    <w:p w:rsidR="00DC4398" w:rsidRDefault="00DC4398">
      <w:pPr>
        <w:pStyle w:val="ConsPlusNormal"/>
        <w:spacing w:before="220"/>
        <w:ind w:firstLine="540"/>
        <w:jc w:val="both"/>
      </w:pPr>
      <w:r>
        <w:t>реализуемых в общеобразовательных организациях основных и дополнительных общеобразовательных программ цифрового, естественно-научного и гуманитарного профилей и (или) основной общеобразовательной программы предметной области "Технология";</w:t>
      </w:r>
    </w:p>
    <w:p w:rsidR="00DC4398" w:rsidRDefault="00DC4398">
      <w:pPr>
        <w:pStyle w:val="ConsPlusNormal"/>
        <w:spacing w:before="220"/>
        <w:ind w:firstLine="540"/>
        <w:jc w:val="both"/>
      </w:pPr>
      <w:r>
        <w:t>кадровой обеспеченности общеобразовательных организаций по предметам естественно-научного и гуманитарного профилей, а также предметной области "Технология".</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реализацию мероприятий по профессиональной ориентации обучающихся,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w:t>
      </w:r>
      <w:r>
        <w:lastRenderedPageBreak/>
        <w:t>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профессиональной ориентации обучающихся.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и созданы современные условия для изучения предметной области "Технология".</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3" w:name="P6235"/>
      <w:bookmarkEnd w:id="13"/>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0"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1"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235" w:history="1">
        <w:r>
          <w:rPr>
            <w:color w:val="0000FF"/>
          </w:rPr>
          <w:t>пунктом 4.1</w:t>
        </w:r>
      </w:hyperlink>
      <w:r>
        <w:t xml:space="preserve"> настоящего Порядка, осуществляется в соответствии с </w:t>
      </w:r>
      <w:hyperlink r:id="rId222"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 xml:space="preserve">средств в окружной бюджет в соответствии с </w:t>
      </w:r>
      <w:hyperlink r:id="rId223"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24"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25"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5</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 НА</w:t>
      </w:r>
    </w:p>
    <w:p w:rsidR="00DC4398" w:rsidRDefault="00DC4398">
      <w:pPr>
        <w:pStyle w:val="ConsPlusTitle"/>
        <w:jc w:val="center"/>
      </w:pPr>
      <w:r>
        <w:t>ПОДДЕРЖКУ КАДЕТСКОГО ДВИЖЕНИЯ В ЧУКОТСКОМ АВТОНОМНОМ ОКРУГЕ</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lastRenderedPageBreak/>
              <w:t>Список изменяющих документов</w:t>
            </w:r>
          </w:p>
          <w:p w:rsidR="00DC4398" w:rsidRDefault="00DC4398">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кадетского движения в Чукотском автономном округе (далее соответственно - Субсидия, мероприятия по поддержке кадетского движения,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кадетского движения.</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поддержку кадетского движения в Чукотском автономном округе"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реализацию мероприятий по поддержке кадетского движения.</w:t>
      </w:r>
    </w:p>
    <w:p w:rsidR="00DC4398" w:rsidRDefault="00DC4398">
      <w:pPr>
        <w:pStyle w:val="ConsPlusNormal"/>
        <w:spacing w:before="220"/>
        <w:ind w:firstLine="540"/>
        <w:jc w:val="both"/>
      </w:pPr>
      <w:r>
        <w:t>1.5. Критерием отбора муниципальных образований является:</w:t>
      </w:r>
    </w:p>
    <w:p w:rsidR="00DC4398" w:rsidRDefault="00DC4398">
      <w:pPr>
        <w:pStyle w:val="ConsPlusNormal"/>
        <w:spacing w:before="220"/>
        <w:ind w:firstLine="540"/>
        <w:jc w:val="both"/>
      </w:pPr>
      <w:r>
        <w:t>наличие кадетского класса в одной или нескольких муниципальных общеобразовательных организациях;</w:t>
      </w:r>
    </w:p>
    <w:p w:rsidR="00DC4398" w:rsidRDefault="00DC4398">
      <w:pPr>
        <w:pStyle w:val="ConsPlusNormal"/>
        <w:spacing w:before="220"/>
        <w:ind w:firstLine="540"/>
        <w:jc w:val="both"/>
      </w:pPr>
      <w:r>
        <w:t>утвержденного плана по реализации мероприятий по поддержке кадетского движения;</w:t>
      </w:r>
    </w:p>
    <w:p w:rsidR="00DC4398" w:rsidRDefault="00DC4398">
      <w:pPr>
        <w:pStyle w:val="ConsPlusNormal"/>
        <w:spacing w:before="220"/>
        <w:ind w:firstLine="540"/>
        <w:jc w:val="both"/>
      </w:pPr>
      <w:r>
        <w:t xml:space="preserve">соглашения о взаимодействии с шефами (воинскими частями,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 Управления Министерства внутренних дел Российской Федерации по Чукотскому автономному </w:t>
      </w:r>
      <w:r>
        <w:lastRenderedPageBreak/>
        <w:t>округу), иными внешними структурами, обеспечивающими помощь в реализации плана по реализации мероприятий по поддержке кадетского движения.</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реализацию мероприятий по поддержке кадетского движения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реализацию мероприятий по поддержке кадетского движения,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реализацию мероприятий по поддержке кадетского движения,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lastRenderedPageBreak/>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поддержке кадетского движения.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w:t>
      </w:r>
    </w:p>
    <w:p w:rsidR="00DC4398" w:rsidRDefault="00DC4398">
      <w:pPr>
        <w:pStyle w:val="ConsPlusNormal"/>
        <w:spacing w:before="220"/>
        <w:ind w:firstLine="540"/>
        <w:jc w:val="both"/>
      </w:pPr>
      <w:r>
        <w:t>- количество кадетских классов, оснащенных техническим, учебно-методическим и (или) спортивным оборудованием;</w:t>
      </w:r>
    </w:p>
    <w:p w:rsidR="00DC4398" w:rsidRDefault="00DC4398">
      <w:pPr>
        <w:pStyle w:val="ConsPlusNormal"/>
        <w:spacing w:before="220"/>
        <w:ind w:firstLine="540"/>
        <w:jc w:val="both"/>
      </w:pPr>
      <w:r>
        <w:t>- количество участников профильных мероприятий (слетов, сборов, школ, фестивалей, игр) окружного или всероссийского уровня.</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4" w:name="P6310"/>
      <w:bookmarkEnd w:id="14"/>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7"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8"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w:t>
      </w:r>
      <w:r>
        <w:lastRenderedPageBreak/>
        <w:t xml:space="preserve">предусмотренных </w:t>
      </w:r>
      <w:hyperlink w:anchor="P6310" w:history="1">
        <w:r>
          <w:rPr>
            <w:color w:val="0000FF"/>
          </w:rPr>
          <w:t>пунктом 4.1</w:t>
        </w:r>
      </w:hyperlink>
      <w:r>
        <w:t xml:space="preserve"> настоящего Порядка, осуществляется в соответствии с </w:t>
      </w:r>
      <w:hyperlink r:id="rId229"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30"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31"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32"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6</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lastRenderedPageBreak/>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БЛАГОУСТРОЙСТВО ЗДАНИЙ МУНИЦИПАЛЬНЫХ ОБЩЕОБРАЗОВАТЕЛЬНЫХ</w:t>
      </w:r>
    </w:p>
    <w:p w:rsidR="00DC4398" w:rsidRDefault="00DC4398">
      <w:pPr>
        <w:pStyle w:val="ConsPlusTitle"/>
        <w:jc w:val="center"/>
      </w:pPr>
      <w:r>
        <w:t>ОРГАНИЗАЦИЙ В ЦЕЛЯХ СОБЛЮДЕНИЯ ТРЕБОВАНИЙ</w:t>
      </w:r>
    </w:p>
    <w:p w:rsidR="00DC4398" w:rsidRDefault="00DC4398">
      <w:pPr>
        <w:pStyle w:val="ConsPlusTitle"/>
        <w:jc w:val="center"/>
      </w:pPr>
      <w:r>
        <w:t>К ВОЗДУШНО-ТЕПЛОВОМУ РЕЖИМУ, ВОДОСНАБЖЕНИЮ И КАНАЛИЗАЦИИ</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bookmarkStart w:id="15" w:name="P6340"/>
      <w:bookmarkEnd w:id="15"/>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соответственно - Субсидия, реализация мероприятий по благоустройству зданий муниципальных общеобразовательных организаций, муниципальные образования).</w:t>
      </w:r>
    </w:p>
    <w:p w:rsidR="00DC4398" w:rsidRDefault="00DC4398">
      <w:pPr>
        <w:pStyle w:val="ConsPlusNormal"/>
        <w:spacing w:before="220"/>
        <w:ind w:firstLine="540"/>
        <w:jc w:val="both"/>
      </w:pPr>
      <w:r>
        <w:t>Под "благоустройством зданий" следует понимать:</w:t>
      </w:r>
    </w:p>
    <w:p w:rsidR="00DC4398" w:rsidRDefault="00DC4398">
      <w:pPr>
        <w:pStyle w:val="ConsPlusNormal"/>
        <w:spacing w:before="220"/>
        <w:ind w:firstLine="540"/>
        <w:jc w:val="both"/>
      </w:pPr>
      <w:r>
        <w:t xml:space="preserve">а)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34" w:history="1">
        <w:r>
          <w:rPr>
            <w:color w:val="0000FF"/>
          </w:rPr>
          <w:t>Постановлением</w:t>
        </w:r>
      </w:hyperlink>
      <w:r>
        <w:t xml:space="preserve"> главного государственного санитарного врача Российской Федерации от 29 декабря 2010 года N 189 "Об утверждении СанПиН 2.4.2.2821-10 "Санитарно-эпидемиологические требования к условиям организации обучения в общеобразовательных учреждениях" (далее - СанПиН 2.4.2.2821-10);</w:t>
      </w:r>
    </w:p>
    <w:p w:rsidR="00DC4398" w:rsidRDefault="00DC4398">
      <w:pPr>
        <w:pStyle w:val="ConsPlusNormal"/>
        <w:spacing w:before="220"/>
        <w:ind w:firstLine="540"/>
        <w:jc w:val="both"/>
      </w:pPr>
      <w:r>
        <w:t xml:space="preserve">б)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35" w:history="1">
        <w:r>
          <w:rPr>
            <w:color w:val="0000FF"/>
          </w:rPr>
          <w:t>СанПиН 2.4.2.2821-10</w:t>
        </w:r>
      </w:hyperlink>
      <w:r>
        <w:t>;</w:t>
      </w:r>
    </w:p>
    <w:p w:rsidR="00DC4398" w:rsidRDefault="00DC4398">
      <w:pPr>
        <w:pStyle w:val="ConsPlusNormal"/>
        <w:spacing w:before="220"/>
        <w:ind w:firstLine="540"/>
        <w:jc w:val="both"/>
      </w:pPr>
      <w:r>
        <w:t>в) проведение капитального ремонта зданий и муниципальных общеобразовательных организаций с наибольшей степенью физического износа.</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благоустройству зданий муниципальных общеобразовательных организаций.</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w:t>
      </w:r>
      <w:r>
        <w:lastRenderedPageBreak/>
        <w:t>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реализацию мероприятий по благоустройству зданий муниципальных общеобразовательных организаций.</w:t>
      </w:r>
    </w:p>
    <w:p w:rsidR="00DC4398" w:rsidRDefault="00DC4398">
      <w:pPr>
        <w:pStyle w:val="ConsPlusNormal"/>
        <w:spacing w:before="220"/>
        <w:ind w:firstLine="540"/>
        <w:jc w:val="both"/>
      </w:pPr>
      <w:r>
        <w:t xml:space="preserve">1.5. Критерием отбора муниципальных образований является наличие на территории муниципального образования зданий общеобразовательных организаций, нуждающихся в благоустройстве в соответствии с </w:t>
      </w:r>
      <w:hyperlink w:anchor="P6340" w:history="1">
        <w:r>
          <w:rPr>
            <w:color w:val="0000FF"/>
          </w:rPr>
          <w:t>пунктом 1.1</w:t>
        </w:r>
      </w:hyperlink>
      <w:r>
        <w:t xml:space="preserve"> настоящего Порядка.</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реализацию мероприятий по благоустройству зданий муниципальных общеобразовательных организаций,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lastRenderedPageBreak/>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3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следующих документов:</w:t>
      </w:r>
    </w:p>
    <w:p w:rsidR="00DC4398" w:rsidRDefault="00DC4398">
      <w:pPr>
        <w:pStyle w:val="ConsPlusNormal"/>
        <w:spacing w:before="220"/>
        <w:ind w:firstLine="540"/>
        <w:jc w:val="both"/>
      </w:pPr>
      <w:r>
        <w:t>1) копии муниципальных контрактов (договоров);</w:t>
      </w:r>
    </w:p>
    <w:p w:rsidR="00DC4398" w:rsidRDefault="00DC4398">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DC4398" w:rsidRDefault="00DC4398">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DC4398" w:rsidRDefault="00DC4398">
      <w:pPr>
        <w:pStyle w:val="ConsPlusNormal"/>
        <w:spacing w:before="220"/>
        <w:ind w:firstLine="540"/>
        <w:jc w:val="both"/>
      </w:pPr>
      <w:r>
        <w:lastRenderedPageBreak/>
        <w:t>4) копии актов приемки отремонтированного объекта, утвержденные комиссией по приемке работ, создаваемой органом местного самоуправления.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число образовательных организаций, в которых соблюдены требования к воздушно-тепловому режиму, водоснабжению и канализации.</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37"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7</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 НА</w:t>
      </w:r>
    </w:p>
    <w:p w:rsidR="00DC4398" w:rsidRDefault="00DC4398">
      <w:pPr>
        <w:pStyle w:val="ConsPlusTitle"/>
        <w:jc w:val="center"/>
      </w:pPr>
      <w:r>
        <w:t>ПРИОБРЕТЕНИЕ ОБОРУДОВАНИЯ И ТОВАРНО-МАТЕРИАЛЬНЫХ ЦЕННОСТЕЙ</w:t>
      </w:r>
    </w:p>
    <w:p w:rsidR="00DC4398" w:rsidRDefault="00DC4398">
      <w:pPr>
        <w:pStyle w:val="ConsPlusTitle"/>
        <w:jc w:val="center"/>
      </w:pPr>
      <w:r>
        <w:t>ДЛЯ НУЖД МУНИЦИПАЛЬНЫХ ОБРАЗОВАТЕЛЬНЫХ ОРГАНИЗАЦИЙ</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приобретение оборудования и товарно-материальных ценностей для нужд муниципальных образовательных организаций (далее соответственно - Субсидия, приобретение оборудования и товарно-материальных ценностей,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приобретение оборудования и товарно-материальных ценностей для нужд муниципальных образовательных организаций.</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приобретение оборудования и товарно-материальных ценностей для нужд муниципальных 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приобретение оборудования и товарно-</w:t>
      </w:r>
      <w:r>
        <w:lastRenderedPageBreak/>
        <w:t>материальных ценностей.</w:t>
      </w:r>
    </w:p>
    <w:p w:rsidR="00DC4398" w:rsidRDefault="00DC4398">
      <w:pPr>
        <w:pStyle w:val="ConsPlusNormal"/>
        <w:spacing w:before="220"/>
        <w:ind w:firstLine="540"/>
        <w:jc w:val="both"/>
      </w:pPr>
      <w:r>
        <w:t>1.5. Критерием отбора муниципальных образований является наличие образовательных организаций, требующих обновления материально-технической базы.</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приобретение оборудования и товарно-материальных ценностей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приобретение оборудования и товарно-материальных ценностей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приобретение оборудования и товарно-материальных ценностей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приобретение оборудования и товарно-материальных ценностей для нужд муниципальных образовательных организаций.</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обновивших материально-техническую базу.</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6" w:name="P6458"/>
      <w:bookmarkEnd w:id="16"/>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39"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40"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458" w:history="1">
        <w:r>
          <w:rPr>
            <w:color w:val="0000FF"/>
          </w:rPr>
          <w:t>пунктом 4.1</w:t>
        </w:r>
      </w:hyperlink>
      <w:r>
        <w:t xml:space="preserve"> настоящего Порядка, осуществляется в соответствии с </w:t>
      </w:r>
      <w:hyperlink r:id="rId241"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lastRenderedPageBreak/>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42"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43"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44"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8</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РЕАЛИЗАЦИЮ МЕРОПРИЯТИЙ ПО ПРОВЕДЕНИЮ ОЗДОРОВИТЕЛЬНОЙ</w:t>
      </w:r>
    </w:p>
    <w:p w:rsidR="00DC4398" w:rsidRDefault="00DC4398">
      <w:pPr>
        <w:pStyle w:val="ConsPlusTitle"/>
        <w:jc w:val="center"/>
      </w:pPr>
      <w:r>
        <w:lastRenderedPageBreak/>
        <w:t>КАМПАНИИ ДЕТЕЙ, НАХОДЯЩИХСЯ В ТРУДНОЙ ЖИЗНЕННОЙ СИТУАЦИИ</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проведению оздоровительной кампании детей, находящихся в трудной жизненной ситуации (далее соответственно - Субсидия, проведение оздоровительной кампании детей,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проведению оздоровительной кампании детей.</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проведению оздоровительной кампании детей, находящихся в трудной жизненной ситуации"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проведение оздоровительной кампании детей.</w:t>
      </w:r>
    </w:p>
    <w:p w:rsidR="00DC4398" w:rsidRDefault="00DC4398">
      <w:pPr>
        <w:pStyle w:val="ConsPlusNormal"/>
        <w:spacing w:before="220"/>
        <w:ind w:firstLine="540"/>
        <w:jc w:val="both"/>
      </w:pPr>
      <w:r>
        <w:t>1.5. Критерием отбора муниципальных образований является наличие детских оздоровительных лагерей с дневным пребыванием детей на базе образовательных организаций (далее - детский оздоровительный лагерь), а также детей, подлежащих оздоровлению.</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H x D x P x Zi, где</w:t>
      </w:r>
    </w:p>
    <w:p w:rsidR="00DC4398" w:rsidRDefault="00DC4398">
      <w:pPr>
        <w:pStyle w:val="ConsPlusNormal"/>
        <w:jc w:val="both"/>
      </w:pPr>
    </w:p>
    <w:p w:rsidR="00DC4398" w:rsidRDefault="00DC4398">
      <w:pPr>
        <w:pStyle w:val="ConsPlusNormal"/>
        <w:ind w:firstLine="540"/>
        <w:jc w:val="both"/>
      </w:pPr>
      <w:r>
        <w:lastRenderedPageBreak/>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H - прогнозируемая численность детей, подлежащих оздоровлению в детском оздоровительном лагере;</w:t>
      </w:r>
    </w:p>
    <w:p w:rsidR="00DC4398" w:rsidRDefault="00DC4398">
      <w:pPr>
        <w:pStyle w:val="ConsPlusNormal"/>
        <w:spacing w:before="220"/>
        <w:ind w:firstLine="540"/>
        <w:jc w:val="both"/>
      </w:pPr>
      <w:r>
        <w:t>D - число календарных дней пребывания ребенка в детском оздоровительном лагере;</w:t>
      </w:r>
    </w:p>
    <w:p w:rsidR="00DC4398" w:rsidRDefault="00DC4398">
      <w:pPr>
        <w:pStyle w:val="ConsPlusNormal"/>
        <w:spacing w:before="220"/>
        <w:ind w:firstLine="540"/>
        <w:jc w:val="both"/>
      </w:pPr>
      <w:r>
        <w:t>P - норматив стоимости набора продуктов питания на одного ребенка в день в детском оздоровительном лагере, утвержденный Правительством Чукотского автономного округа;</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lastRenderedPageBreak/>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детей, охваченных отдыхом и оздоровлением в детском оздоровительном лагере.</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7" w:name="P6529"/>
      <w:bookmarkEnd w:id="17"/>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46"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47"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529" w:history="1">
        <w:r>
          <w:rPr>
            <w:color w:val="0000FF"/>
          </w:rPr>
          <w:t>пунктом 4.1</w:t>
        </w:r>
      </w:hyperlink>
      <w:r>
        <w:t xml:space="preserve"> настоящего Порядка, осуществляется в соответствии с </w:t>
      </w:r>
      <w:hyperlink r:id="rId248"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49"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50"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51"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4.5. Не использованный по состоянию на 1 января текущего финансового года остаток </w:t>
      </w:r>
      <w:r>
        <w:lastRenderedPageBreak/>
        <w:t>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9</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СОЗДАНИЕ В ОБЩЕОБРАЗОВАТЕЛЬНЫХ ОРГАНИЗАЦИЯХ,</w:t>
      </w:r>
    </w:p>
    <w:p w:rsidR="00DC4398" w:rsidRDefault="00DC4398">
      <w:pPr>
        <w:pStyle w:val="ConsPlusTitle"/>
        <w:jc w:val="center"/>
      </w:pPr>
      <w:r>
        <w:t>РАСПОЛОЖЕННЫХ В СЕЛЬСКОЙ МЕСТНОСТИ, УСЛОВИЙ ДЛЯ ЗАНЯТИЙ</w:t>
      </w:r>
    </w:p>
    <w:p w:rsidR="00DC4398" w:rsidRDefault="00DC4398">
      <w:pPr>
        <w:pStyle w:val="ConsPlusTitle"/>
        <w:jc w:val="center"/>
      </w:pPr>
      <w:r>
        <w:t>ФИЗИЧЕСКОЙ КУЛЬТУРОЙ И СПОРТОМ</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соответственно - Субсидия, создание условий для занятий физической культурой и спортом, </w:t>
      </w:r>
      <w:r>
        <w:lastRenderedPageBreak/>
        <w:t>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мероприятий по созданию условий для занятий физической культурой и спортом.</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создание в общеобразовательных организациях, расположенных в сельской местности, условий для занятий физической культурой и спортом"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Субсидия предоставляется в целях достижения результата использования субсидии,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DC4398" w:rsidRDefault="00DC4398">
      <w:pPr>
        <w:pStyle w:val="ConsPlusNormal"/>
        <w:spacing w:before="220"/>
        <w:ind w:firstLine="540"/>
        <w:jc w:val="both"/>
      </w:pPr>
      <w:r>
        <w:t>1.5.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rsidR="00DC4398" w:rsidRDefault="00DC4398">
      <w:pPr>
        <w:pStyle w:val="ConsPlusNormal"/>
        <w:spacing w:before="220"/>
        <w:ind w:firstLine="540"/>
        <w:jc w:val="both"/>
      </w:pPr>
      <w:r>
        <w:t>1.6.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реализацию мероприятий по созданию условий для занятий физической культурой и спортом.</w:t>
      </w:r>
    </w:p>
    <w:p w:rsidR="00DC4398" w:rsidRDefault="00DC4398">
      <w:pPr>
        <w:pStyle w:val="ConsPlusNormal"/>
        <w:spacing w:before="220"/>
        <w:ind w:firstLine="540"/>
        <w:jc w:val="both"/>
      </w:pPr>
      <w:r>
        <w:t>1.7. Критерием отбора муниципальных образований является наличие в муниципальном образовании общеобразовательных организаций, а также потребности в улучшении условий для занятия физической культурой и спортом в организациях.</w:t>
      </w:r>
    </w:p>
    <w:p w:rsidR="00DC4398" w:rsidRDefault="00DC4398">
      <w:pPr>
        <w:pStyle w:val="ConsPlusNormal"/>
        <w:spacing w:before="220"/>
        <w:ind w:firstLine="540"/>
        <w:jc w:val="both"/>
      </w:pPr>
      <w:r>
        <w:t>1.8.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реализацию мероприятий по созданию условий для занятий физической культурой и спортом,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53" w:history="1">
        <w:r>
          <w:rPr>
            <w:color w:val="0000FF"/>
          </w:rPr>
          <w:t>Правилами</w:t>
        </w:r>
      </w:hyperlink>
      <w:r>
        <w:t xml:space="preserve"> </w:t>
      </w:r>
      <w:r>
        <w:lastRenderedPageBreak/>
        <w:t>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созданию условий для занятий физической культурой и спортом.</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расположенных в сельской местности и малых городах, обновивших материально-техническую базу для занятия физической культурой и спортом.</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54"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 xml:space="preserve">Принятие Департаментом решения о наличии (об отсутствии) потребности в Субсидии, не </w:t>
      </w:r>
      <w:r>
        <w:lastRenderedPageBreak/>
        <w:t>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10</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ФОРМИРОВАНИЕ ЖИЛИЩНОГО ФОНДА ДЛЯ СПЕЦИАЛИСТОВ ЧУКОТСКОГО</w:t>
      </w:r>
    </w:p>
    <w:p w:rsidR="00DC4398" w:rsidRDefault="00DC4398">
      <w:pPr>
        <w:pStyle w:val="ConsPlusTitle"/>
        <w:jc w:val="center"/>
      </w:pPr>
      <w:r>
        <w:t>АВТОНОМНОГО ОКРУГА</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формирование специализированного жилищного фонда (служебные жилые помещения) для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(далее соответственно - формирование жилищного фонда для специалистов, Субсидия).</w:t>
      </w:r>
    </w:p>
    <w:p w:rsidR="00DC4398" w:rsidRDefault="00DC4398">
      <w:pPr>
        <w:pStyle w:val="ConsPlusNormal"/>
        <w:spacing w:before="220"/>
        <w:ind w:firstLine="540"/>
        <w:jc w:val="both"/>
      </w:pPr>
      <w:r>
        <w:t xml:space="preserve">1.2.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приобретению жилья для формирования специализированного жилищного фонда (служебные жилые помещения) с целью обеспечения служебными жилыми помещениями по договорам найма служебного жилого помещения специалистов муниципальных и государственных учреждений и предприятий Чукотского автономного округа, органов местного </w:t>
      </w:r>
      <w:r>
        <w:lastRenderedPageBreak/>
        <w:t>самоуправления и органов государственной власти Чукотского автономного округа, востребованных в данном муниципальном образовании,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формирование жилищного фонда для специалистов Чукотского автономного округа"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Отбор муниципальных образований в целях распределения Субсидии бюджетам муниципальных образований осуществляется Комиссией по распределению субсидии бюджетам муниципальных образований Чукотского автономного округа для приобретения жилья в целях формирования специализированного жилищного фонда (далее - Комиссия). Положение и состав Комиссии утверждаются распоряжением Правительства Чукотского автономного округа.</w:t>
      </w:r>
    </w:p>
    <w:p w:rsidR="00DC4398" w:rsidRDefault="00DC4398">
      <w:pPr>
        <w:pStyle w:val="ConsPlusNormal"/>
        <w:spacing w:before="220"/>
        <w:ind w:firstLine="540"/>
        <w:jc w:val="both"/>
      </w:pPr>
      <w:r>
        <w:t>1.5. Критериями отбора муниципальных образований являются:</w:t>
      </w:r>
    </w:p>
    <w:p w:rsidR="00DC4398" w:rsidRDefault="00DC4398">
      <w:pPr>
        <w:pStyle w:val="ConsPlusNormal"/>
        <w:spacing w:before="220"/>
        <w:ind w:firstLine="540"/>
        <w:jc w:val="both"/>
      </w:pPr>
      <w:r>
        <w:t>1) наличие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(далее - специалисты);</w:t>
      </w:r>
    </w:p>
    <w:p w:rsidR="00DC4398" w:rsidRDefault="00DC4398">
      <w:pPr>
        <w:pStyle w:val="ConsPlusNormal"/>
        <w:spacing w:before="220"/>
        <w:ind w:firstLine="540"/>
        <w:jc w:val="both"/>
      </w:pPr>
      <w:r>
        <w:t>2) отсутствие у специалистов жилого помещения на праве собственности или по договору социального найма на территории соответствующего муниципального образования.</w:t>
      </w:r>
    </w:p>
    <w:p w:rsidR="00DC4398" w:rsidRDefault="00DC4398">
      <w:pPr>
        <w:pStyle w:val="ConsPlusNormal"/>
        <w:spacing w:before="220"/>
        <w:ind w:firstLine="540"/>
        <w:jc w:val="both"/>
      </w:pPr>
      <w:r>
        <w:t>1.6.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DC4398" w:rsidRDefault="00DC4398">
      <w:pPr>
        <w:pStyle w:val="ConsPlusNormal"/>
        <w:spacing w:before="220"/>
        <w:ind w:firstLine="540"/>
        <w:jc w:val="both"/>
      </w:pPr>
      <w:r>
        <w:t>Сроки приема заявок и документов в целях получения Субсидии устанавливается Департаментом.</w:t>
      </w:r>
    </w:p>
    <w:p w:rsidR="00DC4398" w:rsidRDefault="00DC4398">
      <w:pPr>
        <w:pStyle w:val="ConsPlusNormal"/>
        <w:spacing w:before="220"/>
        <w:ind w:firstLine="540"/>
        <w:jc w:val="both"/>
      </w:pPr>
      <w:r>
        <w:t>К заявке прилагается следующий комплект документов:</w:t>
      </w:r>
    </w:p>
    <w:p w:rsidR="00DC4398" w:rsidRDefault="00DC4398">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hyperlink w:anchor="P6701" w:history="1">
        <w:r>
          <w:rPr>
            <w:color w:val="0000FF"/>
          </w:rPr>
          <w:t>список</w:t>
        </w:r>
      </w:hyperlink>
      <w:r>
        <w:t xml:space="preserve"> специалистов, нуждающихся в служебном жилом помещении, на дату представления заявки, по форме согласно приложению к настоящему Порядку;</w:t>
      </w:r>
    </w:p>
    <w:p w:rsidR="00DC4398" w:rsidRDefault="00DC4398">
      <w:pPr>
        <w:pStyle w:val="ConsPlusNormal"/>
        <w:spacing w:before="220"/>
        <w:ind w:firstLine="540"/>
        <w:jc w:val="both"/>
      </w:pPr>
      <w:r>
        <w:t xml:space="preserve">копия муниципального правового акта, устанавливающего норматив стоимости одного </w:t>
      </w:r>
      <w:r>
        <w:lastRenderedPageBreak/>
        <w:t>квадратного метра общей площади жилья на территории муниципального образования на дату представления заявки.</w:t>
      </w:r>
    </w:p>
    <w:p w:rsidR="00DC4398" w:rsidRDefault="00DC4398">
      <w:pPr>
        <w:pStyle w:val="ConsPlusNormal"/>
        <w:spacing w:before="220"/>
        <w:ind w:firstLine="540"/>
        <w:jc w:val="both"/>
      </w:pPr>
      <w:r>
        <w:t>1.7.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ПРЕДОСТАВЛЕНИЯ И МЕТОДИКА РАСЧЕТА СУБСИДИИ</w:t>
      </w:r>
    </w:p>
    <w:p w:rsidR="00DC4398" w:rsidRDefault="00DC4398">
      <w:pPr>
        <w:pStyle w:val="ConsPlusNormal"/>
        <w:jc w:val="both"/>
      </w:pPr>
    </w:p>
    <w:p w:rsidR="00DC4398" w:rsidRDefault="00DC4398">
      <w:pPr>
        <w:pStyle w:val="ConsPlusNormal"/>
        <w:ind w:firstLine="540"/>
        <w:jc w:val="both"/>
      </w:pPr>
      <w:r>
        <w:t>2.2. Распределение Субсидий бюджетам муниципальных образований производится исходя из:</w:t>
      </w:r>
    </w:p>
    <w:p w:rsidR="00DC4398" w:rsidRDefault="00DC4398">
      <w:pPr>
        <w:pStyle w:val="ConsPlusNormal"/>
        <w:spacing w:before="220"/>
        <w:ind w:firstLine="540"/>
        <w:jc w:val="both"/>
      </w:pPr>
      <w:r>
        <w:t>1) числа специалистов, нуждающихся в жилье;</w:t>
      </w:r>
    </w:p>
    <w:p w:rsidR="00DC4398" w:rsidRDefault="00DC4398">
      <w:pPr>
        <w:pStyle w:val="ConsPlusNormal"/>
        <w:spacing w:before="220"/>
        <w:ind w:firstLine="540"/>
        <w:jc w:val="both"/>
      </w:pPr>
      <w:r>
        <w:t>2) расчетной стоимости приобретения жилья;</w:t>
      </w:r>
    </w:p>
    <w:p w:rsidR="00DC4398" w:rsidRDefault="00DC4398">
      <w:pPr>
        <w:pStyle w:val="ConsPlusNormal"/>
        <w:spacing w:before="220"/>
        <w:ind w:firstLine="540"/>
        <w:jc w:val="both"/>
      </w:pPr>
      <w:r>
        <w:t>3) предельного уровня софинансирования расходного обязательства муниципального образования из окружного бюджета на очередной финансовый год и плановый период, утвержденного Правительством Чукотского автономного округа.</w:t>
      </w:r>
    </w:p>
    <w:p w:rsidR="00DC4398" w:rsidRDefault="00DC4398">
      <w:pPr>
        <w:pStyle w:val="ConsPlusNormal"/>
        <w:spacing w:before="220"/>
        <w:ind w:firstLine="540"/>
        <w:jc w:val="both"/>
      </w:pPr>
      <w:r>
        <w:t>Расчетная стоимость приобретения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на каждого члена семьи при численности семьи, составляющей три и более человека), и стоимости одного квадратного метра общей площади жилья на территории муниципального образования на дату представления заявки, но не выше средней рыночной стоимости одного квадратного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w:t>
      </w:r>
    </w:p>
    <w:p w:rsidR="00DC4398" w:rsidRDefault="00DC4398">
      <w:pPr>
        <w:pStyle w:val="ConsPlusNormal"/>
        <w:spacing w:before="220"/>
        <w:ind w:firstLine="540"/>
        <w:jc w:val="both"/>
      </w:pPr>
      <w:r>
        <w:t>При распределении Субсидии применяется поправочный коэффициент (ki) к стоимости одного квадратного метра общей площади жилого помещения на территории муниципального образования, который определяется по формуле:</w:t>
      </w:r>
    </w:p>
    <w:p w:rsidR="00DC4398" w:rsidRDefault="00DC4398">
      <w:pPr>
        <w:pStyle w:val="ConsPlusNormal"/>
        <w:jc w:val="both"/>
      </w:pPr>
    </w:p>
    <w:p w:rsidR="00DC4398" w:rsidRDefault="00DC4398">
      <w:pPr>
        <w:pStyle w:val="ConsPlusNormal"/>
        <w:jc w:val="center"/>
      </w:pPr>
      <w:r>
        <w:t>ki = Спрi / Скв м, где:</w:t>
      </w:r>
    </w:p>
    <w:p w:rsidR="00DC4398" w:rsidRDefault="00DC4398">
      <w:pPr>
        <w:pStyle w:val="ConsPlusNormal"/>
        <w:jc w:val="both"/>
      </w:pPr>
    </w:p>
    <w:p w:rsidR="00DC4398" w:rsidRDefault="00DC4398">
      <w:pPr>
        <w:pStyle w:val="ConsPlusNormal"/>
        <w:ind w:firstLine="540"/>
        <w:jc w:val="both"/>
      </w:pPr>
      <w:r>
        <w:t>Спрi - норматив стоимости одного квадратного метра общей площади жилья на территории муниципального образования, утвержденный нормативным актом муниципального образования;</w:t>
      </w:r>
    </w:p>
    <w:p w:rsidR="00DC4398" w:rsidRDefault="00DC4398">
      <w:pPr>
        <w:pStyle w:val="ConsPlusNormal"/>
        <w:spacing w:before="220"/>
        <w:ind w:firstLine="540"/>
        <w:jc w:val="both"/>
      </w:pPr>
      <w:r>
        <w:t>Скв м - средняя рыночная стоимость одного квадратного метра общей площади жилого помещения по Чукотскому автономному округу, определяемая уполномоченным Правительством Российской Федерации федеральным органом исполнительной власти.</w:t>
      </w:r>
    </w:p>
    <w:p w:rsidR="00DC4398" w:rsidRDefault="00DC4398">
      <w:pPr>
        <w:pStyle w:val="ConsPlusNormal"/>
        <w:spacing w:before="220"/>
        <w:ind w:firstLine="540"/>
        <w:jc w:val="both"/>
      </w:pPr>
      <w:r>
        <w:t>2.3. Решение о распределении Субсидии принимается Комиссией.</w:t>
      </w:r>
    </w:p>
    <w:p w:rsidR="00DC4398" w:rsidRDefault="00DC4398">
      <w:pPr>
        <w:pStyle w:val="ConsPlusNormal"/>
        <w:spacing w:before="220"/>
        <w:ind w:firstLine="540"/>
        <w:jc w:val="both"/>
      </w:pPr>
      <w:r>
        <w:t>2.4. Комиссия на основании представленных муниципальными образованиями комплектов документов:</w:t>
      </w:r>
    </w:p>
    <w:p w:rsidR="00DC4398" w:rsidRDefault="00DC4398">
      <w:pPr>
        <w:pStyle w:val="ConsPlusNormal"/>
        <w:spacing w:before="220"/>
        <w:ind w:firstLine="540"/>
        <w:jc w:val="both"/>
      </w:pPr>
      <w:r>
        <w:t>1) рассматривает поступившие документы на заседании Комиссии;</w:t>
      </w:r>
    </w:p>
    <w:p w:rsidR="00DC4398" w:rsidRDefault="00DC4398">
      <w:pPr>
        <w:pStyle w:val="ConsPlusNormal"/>
        <w:spacing w:before="220"/>
        <w:ind w:firstLine="540"/>
        <w:jc w:val="both"/>
      </w:pPr>
      <w:r>
        <w:t>2) проводит отбор муниципальных образований для предоставления Субсидии.</w:t>
      </w:r>
    </w:p>
    <w:p w:rsidR="00DC4398" w:rsidRDefault="00DC4398">
      <w:pPr>
        <w:pStyle w:val="ConsPlusNormal"/>
        <w:spacing w:before="220"/>
        <w:ind w:firstLine="540"/>
        <w:jc w:val="both"/>
      </w:pPr>
      <w:r>
        <w:t>2.5. Решение Комиссии оформляется протоколом и подписывается всеми членами Комиссии.</w:t>
      </w:r>
    </w:p>
    <w:p w:rsidR="00DC4398" w:rsidRDefault="00DC4398">
      <w:pPr>
        <w:pStyle w:val="ConsPlusNormal"/>
        <w:spacing w:before="220"/>
        <w:ind w:firstLine="540"/>
        <w:jc w:val="both"/>
      </w:pPr>
      <w:r>
        <w:t>2.6. Решение Комиссии утверждается приказом Департамента.</w:t>
      </w:r>
    </w:p>
    <w:p w:rsidR="00DC4398" w:rsidRDefault="00DC4398">
      <w:pPr>
        <w:pStyle w:val="ConsPlusNormal"/>
        <w:spacing w:before="220"/>
        <w:ind w:firstLine="540"/>
        <w:jc w:val="both"/>
      </w:pPr>
      <w:r>
        <w:lastRenderedPageBreak/>
        <w:t>2.7.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2.8.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2.9.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на приобретение жилых помещений.</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18" w:name="P6681"/>
      <w:bookmarkEnd w:id="18"/>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56"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57"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w:t>
      </w:r>
      <w:r>
        <w:lastRenderedPageBreak/>
        <w:t xml:space="preserve">предусмотренных </w:t>
      </w:r>
      <w:hyperlink w:anchor="P6681" w:history="1">
        <w:r>
          <w:rPr>
            <w:color w:val="0000FF"/>
          </w:rPr>
          <w:t>пунктом 4.1</w:t>
        </w:r>
      </w:hyperlink>
      <w:r>
        <w:t xml:space="preserve"> настоящего Порядка, осуществляется в соответствии с </w:t>
      </w:r>
      <w:hyperlink r:id="rId258"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59"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60"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61"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2"/>
      </w:pPr>
      <w:r>
        <w:t>Приложение</w:t>
      </w:r>
    </w:p>
    <w:p w:rsidR="00DC4398" w:rsidRDefault="00DC4398">
      <w:pPr>
        <w:pStyle w:val="ConsPlusNormal"/>
        <w:jc w:val="right"/>
      </w:pPr>
      <w:r>
        <w:t>к Порядку предоставления субсидии из окружного бюджета</w:t>
      </w:r>
    </w:p>
    <w:p w:rsidR="00DC4398" w:rsidRDefault="00DC4398">
      <w:pPr>
        <w:pStyle w:val="ConsPlusNormal"/>
        <w:jc w:val="right"/>
      </w:pPr>
      <w:r>
        <w:t>бюджетам муниципальных образований Чукотского автономного</w:t>
      </w:r>
    </w:p>
    <w:p w:rsidR="00DC4398" w:rsidRDefault="00DC4398">
      <w:pPr>
        <w:pStyle w:val="ConsPlusNormal"/>
        <w:jc w:val="right"/>
      </w:pPr>
      <w:r>
        <w:t>округа на формирование жилищного фонда для специалистов</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Normal"/>
        <w:jc w:val="center"/>
      </w:pPr>
      <w:bookmarkStart w:id="19" w:name="P6701"/>
      <w:bookmarkEnd w:id="19"/>
      <w:r>
        <w:t>Список</w:t>
      </w:r>
    </w:p>
    <w:p w:rsidR="00DC4398" w:rsidRDefault="00DC4398">
      <w:pPr>
        <w:pStyle w:val="ConsPlusNormal"/>
        <w:jc w:val="center"/>
      </w:pPr>
      <w:r>
        <w:t>специалистов, нуждающихся в служебном жилом помещении</w:t>
      </w:r>
    </w:p>
    <w:p w:rsidR="00DC4398" w:rsidRDefault="00DC4398">
      <w:pPr>
        <w:pStyle w:val="ConsPlusNormal"/>
        <w:jc w:val="both"/>
      </w:pPr>
    </w:p>
    <w:p w:rsidR="00DC4398" w:rsidRDefault="00DC4398">
      <w:pPr>
        <w:sectPr w:rsidR="00DC4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44"/>
        <w:gridCol w:w="1639"/>
        <w:gridCol w:w="1639"/>
        <w:gridCol w:w="1279"/>
        <w:gridCol w:w="1414"/>
        <w:gridCol w:w="1489"/>
        <w:gridCol w:w="1699"/>
      </w:tblGrid>
      <w:tr w:rsidR="00DC4398">
        <w:tc>
          <w:tcPr>
            <w:tcW w:w="454" w:type="dxa"/>
          </w:tcPr>
          <w:p w:rsidR="00DC4398" w:rsidRDefault="00DC4398">
            <w:pPr>
              <w:pStyle w:val="ConsPlusNormal"/>
              <w:jc w:val="center"/>
            </w:pPr>
            <w:r>
              <w:lastRenderedPageBreak/>
              <w:t>N п/п</w:t>
            </w:r>
          </w:p>
        </w:tc>
        <w:tc>
          <w:tcPr>
            <w:tcW w:w="844" w:type="dxa"/>
          </w:tcPr>
          <w:p w:rsidR="00DC4398" w:rsidRDefault="00DC4398">
            <w:pPr>
              <w:pStyle w:val="ConsPlusNormal"/>
              <w:jc w:val="center"/>
            </w:pPr>
            <w:r>
              <w:t>Ф.И.О.</w:t>
            </w:r>
          </w:p>
        </w:tc>
        <w:tc>
          <w:tcPr>
            <w:tcW w:w="1639" w:type="dxa"/>
          </w:tcPr>
          <w:p w:rsidR="00DC4398" w:rsidRDefault="00DC4398">
            <w:pPr>
              <w:pStyle w:val="ConsPlusNormal"/>
              <w:jc w:val="center"/>
            </w:pPr>
            <w:r>
              <w:t>Наименование должности (профессии)</w:t>
            </w:r>
          </w:p>
        </w:tc>
        <w:tc>
          <w:tcPr>
            <w:tcW w:w="1639" w:type="dxa"/>
          </w:tcPr>
          <w:p w:rsidR="00DC4398" w:rsidRDefault="00DC4398">
            <w:pPr>
              <w:pStyle w:val="ConsPlusNormal"/>
              <w:jc w:val="center"/>
            </w:pPr>
            <w:r>
              <w:t>Наименование отрасли и организации, в которой работает специалист</w:t>
            </w:r>
          </w:p>
        </w:tc>
        <w:tc>
          <w:tcPr>
            <w:tcW w:w="1279" w:type="dxa"/>
          </w:tcPr>
          <w:p w:rsidR="00DC4398" w:rsidRDefault="00DC4398">
            <w:pPr>
              <w:pStyle w:val="ConsPlusNormal"/>
              <w:jc w:val="center"/>
            </w:pPr>
            <w:r>
              <w:t>Период работы и тип трудового договора (контракта)</w:t>
            </w:r>
          </w:p>
        </w:tc>
        <w:tc>
          <w:tcPr>
            <w:tcW w:w="1414" w:type="dxa"/>
          </w:tcPr>
          <w:p w:rsidR="00DC4398" w:rsidRDefault="00DC4398">
            <w:pPr>
              <w:pStyle w:val="ConsPlusNormal"/>
              <w:jc w:val="center"/>
            </w:pPr>
            <w:r>
              <w:t>Имеющиеся жилищные условия специалиста</w:t>
            </w:r>
          </w:p>
        </w:tc>
        <w:tc>
          <w:tcPr>
            <w:tcW w:w="1489" w:type="dxa"/>
          </w:tcPr>
          <w:p w:rsidR="00DC4398" w:rsidRDefault="00DC4398">
            <w:pPr>
              <w:pStyle w:val="ConsPlusNormal"/>
              <w:jc w:val="center"/>
            </w:pPr>
            <w:r>
              <w:t>Состав семьи (количество человек без учета специалиста)</w:t>
            </w:r>
          </w:p>
        </w:tc>
        <w:tc>
          <w:tcPr>
            <w:tcW w:w="1699" w:type="dxa"/>
          </w:tcPr>
          <w:p w:rsidR="00DC4398" w:rsidRDefault="00DC4398">
            <w:pPr>
              <w:pStyle w:val="ConsPlusNormal"/>
              <w:jc w:val="center"/>
            </w:pPr>
            <w:r>
              <w:t>Размер приобретаемой общей площади жилья, кв. м</w:t>
            </w:r>
          </w:p>
        </w:tc>
      </w:tr>
      <w:tr w:rsidR="00DC4398">
        <w:tc>
          <w:tcPr>
            <w:tcW w:w="454" w:type="dxa"/>
          </w:tcPr>
          <w:p w:rsidR="00DC4398" w:rsidRDefault="00DC4398">
            <w:pPr>
              <w:pStyle w:val="ConsPlusNormal"/>
            </w:pPr>
          </w:p>
        </w:tc>
        <w:tc>
          <w:tcPr>
            <w:tcW w:w="844" w:type="dxa"/>
          </w:tcPr>
          <w:p w:rsidR="00DC4398" w:rsidRDefault="00DC4398">
            <w:pPr>
              <w:pStyle w:val="ConsPlusNormal"/>
            </w:pPr>
          </w:p>
        </w:tc>
        <w:tc>
          <w:tcPr>
            <w:tcW w:w="1639" w:type="dxa"/>
          </w:tcPr>
          <w:p w:rsidR="00DC4398" w:rsidRDefault="00DC4398">
            <w:pPr>
              <w:pStyle w:val="ConsPlusNormal"/>
            </w:pPr>
          </w:p>
        </w:tc>
        <w:tc>
          <w:tcPr>
            <w:tcW w:w="1639" w:type="dxa"/>
          </w:tcPr>
          <w:p w:rsidR="00DC4398" w:rsidRDefault="00DC4398">
            <w:pPr>
              <w:pStyle w:val="ConsPlusNormal"/>
            </w:pPr>
          </w:p>
        </w:tc>
        <w:tc>
          <w:tcPr>
            <w:tcW w:w="1279" w:type="dxa"/>
          </w:tcPr>
          <w:p w:rsidR="00DC4398" w:rsidRDefault="00DC4398">
            <w:pPr>
              <w:pStyle w:val="ConsPlusNormal"/>
            </w:pPr>
          </w:p>
        </w:tc>
        <w:tc>
          <w:tcPr>
            <w:tcW w:w="1414" w:type="dxa"/>
          </w:tcPr>
          <w:p w:rsidR="00DC4398" w:rsidRDefault="00DC4398">
            <w:pPr>
              <w:pStyle w:val="ConsPlusNormal"/>
            </w:pPr>
          </w:p>
        </w:tc>
        <w:tc>
          <w:tcPr>
            <w:tcW w:w="1489" w:type="dxa"/>
          </w:tcPr>
          <w:p w:rsidR="00DC4398" w:rsidRDefault="00DC4398">
            <w:pPr>
              <w:pStyle w:val="ConsPlusNormal"/>
            </w:pPr>
          </w:p>
        </w:tc>
        <w:tc>
          <w:tcPr>
            <w:tcW w:w="1699" w:type="dxa"/>
          </w:tcPr>
          <w:p w:rsidR="00DC4398" w:rsidRDefault="00DC4398">
            <w:pPr>
              <w:pStyle w:val="ConsPlusNormal"/>
            </w:pPr>
          </w:p>
        </w:tc>
      </w:tr>
      <w:tr w:rsidR="00DC4398">
        <w:tc>
          <w:tcPr>
            <w:tcW w:w="454" w:type="dxa"/>
          </w:tcPr>
          <w:p w:rsidR="00DC4398" w:rsidRDefault="00DC4398">
            <w:pPr>
              <w:pStyle w:val="ConsPlusNormal"/>
            </w:pPr>
          </w:p>
        </w:tc>
        <w:tc>
          <w:tcPr>
            <w:tcW w:w="844" w:type="dxa"/>
          </w:tcPr>
          <w:p w:rsidR="00DC4398" w:rsidRDefault="00DC4398">
            <w:pPr>
              <w:pStyle w:val="ConsPlusNormal"/>
            </w:pPr>
          </w:p>
        </w:tc>
        <w:tc>
          <w:tcPr>
            <w:tcW w:w="1639" w:type="dxa"/>
          </w:tcPr>
          <w:p w:rsidR="00DC4398" w:rsidRDefault="00DC4398">
            <w:pPr>
              <w:pStyle w:val="ConsPlusNormal"/>
            </w:pPr>
          </w:p>
        </w:tc>
        <w:tc>
          <w:tcPr>
            <w:tcW w:w="1639" w:type="dxa"/>
          </w:tcPr>
          <w:p w:rsidR="00DC4398" w:rsidRDefault="00DC4398">
            <w:pPr>
              <w:pStyle w:val="ConsPlusNormal"/>
            </w:pPr>
          </w:p>
        </w:tc>
        <w:tc>
          <w:tcPr>
            <w:tcW w:w="1279" w:type="dxa"/>
          </w:tcPr>
          <w:p w:rsidR="00DC4398" w:rsidRDefault="00DC4398">
            <w:pPr>
              <w:pStyle w:val="ConsPlusNormal"/>
            </w:pPr>
          </w:p>
        </w:tc>
        <w:tc>
          <w:tcPr>
            <w:tcW w:w="1414" w:type="dxa"/>
          </w:tcPr>
          <w:p w:rsidR="00DC4398" w:rsidRDefault="00DC4398">
            <w:pPr>
              <w:pStyle w:val="ConsPlusNormal"/>
            </w:pPr>
          </w:p>
        </w:tc>
        <w:tc>
          <w:tcPr>
            <w:tcW w:w="1489" w:type="dxa"/>
          </w:tcPr>
          <w:p w:rsidR="00DC4398" w:rsidRDefault="00DC4398">
            <w:pPr>
              <w:pStyle w:val="ConsPlusNormal"/>
            </w:pPr>
          </w:p>
        </w:tc>
        <w:tc>
          <w:tcPr>
            <w:tcW w:w="1699" w:type="dxa"/>
          </w:tcPr>
          <w:p w:rsidR="00DC4398" w:rsidRDefault="00DC4398">
            <w:pPr>
              <w:pStyle w:val="ConsPlusNormal"/>
            </w:pPr>
          </w:p>
        </w:tc>
      </w:tr>
      <w:tr w:rsidR="00DC4398">
        <w:tc>
          <w:tcPr>
            <w:tcW w:w="454" w:type="dxa"/>
          </w:tcPr>
          <w:p w:rsidR="00DC4398" w:rsidRDefault="00DC4398">
            <w:pPr>
              <w:pStyle w:val="ConsPlusNormal"/>
            </w:pPr>
          </w:p>
        </w:tc>
        <w:tc>
          <w:tcPr>
            <w:tcW w:w="844" w:type="dxa"/>
          </w:tcPr>
          <w:p w:rsidR="00DC4398" w:rsidRDefault="00DC4398">
            <w:pPr>
              <w:pStyle w:val="ConsPlusNormal"/>
            </w:pPr>
          </w:p>
        </w:tc>
        <w:tc>
          <w:tcPr>
            <w:tcW w:w="1639" w:type="dxa"/>
          </w:tcPr>
          <w:p w:rsidR="00DC4398" w:rsidRDefault="00DC4398">
            <w:pPr>
              <w:pStyle w:val="ConsPlusNormal"/>
            </w:pPr>
          </w:p>
        </w:tc>
        <w:tc>
          <w:tcPr>
            <w:tcW w:w="1639" w:type="dxa"/>
          </w:tcPr>
          <w:p w:rsidR="00DC4398" w:rsidRDefault="00DC4398">
            <w:pPr>
              <w:pStyle w:val="ConsPlusNormal"/>
            </w:pPr>
          </w:p>
        </w:tc>
        <w:tc>
          <w:tcPr>
            <w:tcW w:w="1279" w:type="dxa"/>
          </w:tcPr>
          <w:p w:rsidR="00DC4398" w:rsidRDefault="00DC4398">
            <w:pPr>
              <w:pStyle w:val="ConsPlusNormal"/>
            </w:pPr>
          </w:p>
        </w:tc>
        <w:tc>
          <w:tcPr>
            <w:tcW w:w="1414" w:type="dxa"/>
          </w:tcPr>
          <w:p w:rsidR="00DC4398" w:rsidRDefault="00DC4398">
            <w:pPr>
              <w:pStyle w:val="ConsPlusNormal"/>
            </w:pPr>
          </w:p>
        </w:tc>
        <w:tc>
          <w:tcPr>
            <w:tcW w:w="1489" w:type="dxa"/>
          </w:tcPr>
          <w:p w:rsidR="00DC4398" w:rsidRDefault="00DC4398">
            <w:pPr>
              <w:pStyle w:val="ConsPlusNormal"/>
            </w:pPr>
          </w:p>
        </w:tc>
        <w:tc>
          <w:tcPr>
            <w:tcW w:w="1699" w:type="dxa"/>
          </w:tcPr>
          <w:p w:rsidR="00DC4398" w:rsidRDefault="00DC4398">
            <w:pPr>
              <w:pStyle w:val="ConsPlusNormal"/>
            </w:pPr>
          </w:p>
        </w:tc>
      </w:tr>
      <w:tr w:rsidR="00DC4398">
        <w:tc>
          <w:tcPr>
            <w:tcW w:w="454" w:type="dxa"/>
          </w:tcPr>
          <w:p w:rsidR="00DC4398" w:rsidRDefault="00DC4398">
            <w:pPr>
              <w:pStyle w:val="ConsPlusNormal"/>
            </w:pPr>
          </w:p>
        </w:tc>
        <w:tc>
          <w:tcPr>
            <w:tcW w:w="844" w:type="dxa"/>
          </w:tcPr>
          <w:p w:rsidR="00DC4398" w:rsidRDefault="00DC4398">
            <w:pPr>
              <w:pStyle w:val="ConsPlusNormal"/>
            </w:pPr>
          </w:p>
        </w:tc>
        <w:tc>
          <w:tcPr>
            <w:tcW w:w="1639" w:type="dxa"/>
          </w:tcPr>
          <w:p w:rsidR="00DC4398" w:rsidRDefault="00DC4398">
            <w:pPr>
              <w:pStyle w:val="ConsPlusNormal"/>
            </w:pPr>
          </w:p>
        </w:tc>
        <w:tc>
          <w:tcPr>
            <w:tcW w:w="1639" w:type="dxa"/>
          </w:tcPr>
          <w:p w:rsidR="00DC4398" w:rsidRDefault="00DC4398">
            <w:pPr>
              <w:pStyle w:val="ConsPlusNormal"/>
            </w:pPr>
          </w:p>
        </w:tc>
        <w:tc>
          <w:tcPr>
            <w:tcW w:w="1279" w:type="dxa"/>
          </w:tcPr>
          <w:p w:rsidR="00DC4398" w:rsidRDefault="00DC4398">
            <w:pPr>
              <w:pStyle w:val="ConsPlusNormal"/>
            </w:pPr>
          </w:p>
        </w:tc>
        <w:tc>
          <w:tcPr>
            <w:tcW w:w="1414" w:type="dxa"/>
          </w:tcPr>
          <w:p w:rsidR="00DC4398" w:rsidRDefault="00DC4398">
            <w:pPr>
              <w:pStyle w:val="ConsPlusNormal"/>
            </w:pPr>
          </w:p>
        </w:tc>
        <w:tc>
          <w:tcPr>
            <w:tcW w:w="1489" w:type="dxa"/>
          </w:tcPr>
          <w:p w:rsidR="00DC4398" w:rsidRDefault="00DC4398">
            <w:pPr>
              <w:pStyle w:val="ConsPlusNormal"/>
            </w:pPr>
          </w:p>
        </w:tc>
        <w:tc>
          <w:tcPr>
            <w:tcW w:w="1699" w:type="dxa"/>
          </w:tcPr>
          <w:p w:rsidR="00DC4398" w:rsidRDefault="00DC4398">
            <w:pPr>
              <w:pStyle w:val="ConsPlusNormal"/>
            </w:pPr>
          </w:p>
        </w:tc>
      </w:tr>
      <w:tr w:rsidR="00DC4398">
        <w:tc>
          <w:tcPr>
            <w:tcW w:w="454" w:type="dxa"/>
          </w:tcPr>
          <w:p w:rsidR="00DC4398" w:rsidRDefault="00DC4398">
            <w:pPr>
              <w:pStyle w:val="ConsPlusNormal"/>
            </w:pPr>
          </w:p>
        </w:tc>
        <w:tc>
          <w:tcPr>
            <w:tcW w:w="844" w:type="dxa"/>
          </w:tcPr>
          <w:p w:rsidR="00DC4398" w:rsidRDefault="00DC4398">
            <w:pPr>
              <w:pStyle w:val="ConsPlusNormal"/>
            </w:pPr>
          </w:p>
        </w:tc>
        <w:tc>
          <w:tcPr>
            <w:tcW w:w="1639" w:type="dxa"/>
          </w:tcPr>
          <w:p w:rsidR="00DC4398" w:rsidRDefault="00DC4398">
            <w:pPr>
              <w:pStyle w:val="ConsPlusNormal"/>
            </w:pPr>
          </w:p>
        </w:tc>
        <w:tc>
          <w:tcPr>
            <w:tcW w:w="1639" w:type="dxa"/>
          </w:tcPr>
          <w:p w:rsidR="00DC4398" w:rsidRDefault="00DC4398">
            <w:pPr>
              <w:pStyle w:val="ConsPlusNormal"/>
            </w:pPr>
          </w:p>
        </w:tc>
        <w:tc>
          <w:tcPr>
            <w:tcW w:w="1279" w:type="dxa"/>
          </w:tcPr>
          <w:p w:rsidR="00DC4398" w:rsidRDefault="00DC4398">
            <w:pPr>
              <w:pStyle w:val="ConsPlusNormal"/>
            </w:pPr>
          </w:p>
        </w:tc>
        <w:tc>
          <w:tcPr>
            <w:tcW w:w="1414" w:type="dxa"/>
          </w:tcPr>
          <w:p w:rsidR="00DC4398" w:rsidRDefault="00DC4398">
            <w:pPr>
              <w:pStyle w:val="ConsPlusNormal"/>
            </w:pPr>
          </w:p>
        </w:tc>
        <w:tc>
          <w:tcPr>
            <w:tcW w:w="1489" w:type="dxa"/>
          </w:tcPr>
          <w:p w:rsidR="00DC4398" w:rsidRDefault="00DC4398">
            <w:pPr>
              <w:pStyle w:val="ConsPlusNormal"/>
            </w:pPr>
          </w:p>
        </w:tc>
        <w:tc>
          <w:tcPr>
            <w:tcW w:w="1699" w:type="dxa"/>
          </w:tcPr>
          <w:p w:rsidR="00DC4398" w:rsidRDefault="00DC4398">
            <w:pPr>
              <w:pStyle w:val="ConsPlusNormal"/>
            </w:pPr>
          </w:p>
        </w:tc>
      </w:tr>
    </w:tbl>
    <w:p w:rsidR="00DC4398" w:rsidRDefault="00DC4398">
      <w:pPr>
        <w:sectPr w:rsidR="00DC4398">
          <w:pgSz w:w="16838" w:h="11905" w:orient="landscape"/>
          <w:pgMar w:top="1701" w:right="1134" w:bottom="850" w:left="1134" w:header="0" w:footer="0" w:gutter="0"/>
          <w:cols w:space="720"/>
        </w:sectPr>
      </w:pPr>
    </w:p>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098"/>
        <w:gridCol w:w="2800"/>
      </w:tblGrid>
      <w:tr w:rsidR="00DC4398">
        <w:tc>
          <w:tcPr>
            <w:tcW w:w="4139" w:type="dxa"/>
            <w:tcBorders>
              <w:top w:val="nil"/>
              <w:left w:val="nil"/>
              <w:bottom w:val="nil"/>
              <w:right w:val="nil"/>
            </w:tcBorders>
          </w:tcPr>
          <w:p w:rsidR="00DC4398" w:rsidRDefault="00DC4398">
            <w:pPr>
              <w:pStyle w:val="ConsPlusNormal"/>
              <w:jc w:val="both"/>
            </w:pPr>
            <w:r>
              <w:t>Руководитель уполномоченного органа</w:t>
            </w:r>
          </w:p>
        </w:tc>
        <w:tc>
          <w:tcPr>
            <w:tcW w:w="2098" w:type="dxa"/>
            <w:tcBorders>
              <w:top w:val="nil"/>
              <w:left w:val="nil"/>
              <w:bottom w:val="nil"/>
              <w:right w:val="nil"/>
            </w:tcBorders>
          </w:tcPr>
          <w:p w:rsidR="00DC4398" w:rsidRDefault="00DC4398">
            <w:pPr>
              <w:pStyle w:val="ConsPlusNormal"/>
              <w:jc w:val="center"/>
            </w:pPr>
            <w:r>
              <w:t>______________</w:t>
            </w:r>
          </w:p>
          <w:p w:rsidR="00DC4398" w:rsidRDefault="00DC4398">
            <w:pPr>
              <w:pStyle w:val="ConsPlusNormal"/>
              <w:jc w:val="center"/>
            </w:pPr>
            <w:r>
              <w:t>(подпись)</w:t>
            </w:r>
          </w:p>
        </w:tc>
        <w:tc>
          <w:tcPr>
            <w:tcW w:w="2800" w:type="dxa"/>
            <w:tcBorders>
              <w:top w:val="nil"/>
              <w:left w:val="nil"/>
              <w:bottom w:val="nil"/>
              <w:right w:val="nil"/>
            </w:tcBorders>
          </w:tcPr>
          <w:p w:rsidR="00DC4398" w:rsidRDefault="00DC4398">
            <w:pPr>
              <w:pStyle w:val="ConsPlusNormal"/>
              <w:jc w:val="center"/>
            </w:pPr>
            <w:r>
              <w:t>_____________________</w:t>
            </w:r>
          </w:p>
          <w:p w:rsidR="00DC4398" w:rsidRDefault="00DC4398">
            <w:pPr>
              <w:pStyle w:val="ConsPlusNormal"/>
              <w:jc w:val="center"/>
            </w:pPr>
            <w:r>
              <w:t>(расшифровка подписи)</w:t>
            </w:r>
          </w:p>
        </w:tc>
      </w:tr>
      <w:tr w:rsidR="00DC4398">
        <w:tc>
          <w:tcPr>
            <w:tcW w:w="4139" w:type="dxa"/>
            <w:tcBorders>
              <w:top w:val="nil"/>
              <w:left w:val="nil"/>
              <w:bottom w:val="nil"/>
              <w:right w:val="nil"/>
            </w:tcBorders>
          </w:tcPr>
          <w:p w:rsidR="00DC4398" w:rsidRDefault="00DC4398">
            <w:pPr>
              <w:pStyle w:val="ConsPlusNormal"/>
              <w:jc w:val="both"/>
            </w:pPr>
            <w:r>
              <w:t>Исполнитель</w:t>
            </w:r>
          </w:p>
        </w:tc>
        <w:tc>
          <w:tcPr>
            <w:tcW w:w="2098" w:type="dxa"/>
            <w:tcBorders>
              <w:top w:val="nil"/>
              <w:left w:val="nil"/>
              <w:bottom w:val="nil"/>
              <w:right w:val="nil"/>
            </w:tcBorders>
          </w:tcPr>
          <w:p w:rsidR="00DC4398" w:rsidRDefault="00DC4398">
            <w:pPr>
              <w:pStyle w:val="ConsPlusNormal"/>
              <w:jc w:val="center"/>
            </w:pPr>
            <w:r>
              <w:t>______________</w:t>
            </w:r>
          </w:p>
          <w:p w:rsidR="00DC4398" w:rsidRDefault="00DC4398">
            <w:pPr>
              <w:pStyle w:val="ConsPlusNormal"/>
              <w:jc w:val="center"/>
            </w:pPr>
            <w:r>
              <w:t>(подпись)</w:t>
            </w:r>
          </w:p>
        </w:tc>
        <w:tc>
          <w:tcPr>
            <w:tcW w:w="2800" w:type="dxa"/>
            <w:tcBorders>
              <w:top w:val="nil"/>
              <w:left w:val="nil"/>
              <w:bottom w:val="nil"/>
              <w:right w:val="nil"/>
            </w:tcBorders>
          </w:tcPr>
          <w:p w:rsidR="00DC4398" w:rsidRDefault="00DC4398">
            <w:pPr>
              <w:pStyle w:val="ConsPlusNormal"/>
              <w:jc w:val="center"/>
            </w:pPr>
            <w:r>
              <w:t>_____________________</w:t>
            </w:r>
          </w:p>
          <w:p w:rsidR="00DC4398" w:rsidRDefault="00DC4398">
            <w:pPr>
              <w:pStyle w:val="ConsPlusNormal"/>
              <w:jc w:val="center"/>
            </w:pPr>
            <w:r>
              <w:t>(расшифровка подписи)</w:t>
            </w:r>
          </w:p>
        </w:tc>
      </w:tr>
    </w:tbl>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11</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РЕАЛИЗАЦИЮ МЕРОПРИЯТИЙ ПО ПОДДЕРЖКЕ ТВОРЧЕСТВА</w:t>
      </w:r>
    </w:p>
    <w:p w:rsidR="00DC4398" w:rsidRDefault="00DC4398">
      <w:pPr>
        <w:pStyle w:val="ConsPlusTitle"/>
        <w:jc w:val="center"/>
      </w:pPr>
      <w:r>
        <w:t>ОБУЧАЮЩИХСЯ ИНЖЕНЕРНОЙ НАПРАВЛЕННОСТИ</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62"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творчества обучающихся инженерной направленности (далее соответственно - Субсидия, муниципальные образования).</w:t>
      </w:r>
    </w:p>
    <w:p w:rsidR="00DC4398" w:rsidRDefault="00DC4398">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творчества обучающихся инженерной направленности.</w:t>
      </w:r>
    </w:p>
    <w:p w:rsidR="00DC4398" w:rsidRDefault="00DC4398">
      <w:pPr>
        <w:pStyle w:val="ConsPlusNormal"/>
        <w:spacing w:before="220"/>
        <w:ind w:firstLine="540"/>
        <w:jc w:val="both"/>
      </w:pPr>
      <w:r>
        <w:t>Мероприятия по поддержке творчества обучающихся инженерной направленности должны включать в себя модернизацию материально-технической базы муниципальных образовательных организаций, реализующих одну или несколько из следующих образовательных программ дополнительного образования детей:</w:t>
      </w:r>
    </w:p>
    <w:p w:rsidR="00DC4398" w:rsidRDefault="00DC4398">
      <w:pPr>
        <w:pStyle w:val="ConsPlusNormal"/>
        <w:spacing w:before="220"/>
        <w:ind w:firstLine="540"/>
        <w:jc w:val="both"/>
      </w:pPr>
      <w:r>
        <w:t>образовательная программа дополнительного образования детей технической направленности;</w:t>
      </w:r>
    </w:p>
    <w:p w:rsidR="00DC4398" w:rsidRDefault="00DC4398">
      <w:pPr>
        <w:pStyle w:val="ConsPlusNormal"/>
        <w:spacing w:before="220"/>
        <w:ind w:firstLine="540"/>
        <w:jc w:val="both"/>
      </w:pPr>
      <w:r>
        <w:t>образовательная программа дополнительного образования детей инженерной направленности;</w:t>
      </w:r>
    </w:p>
    <w:p w:rsidR="00DC4398" w:rsidRDefault="00DC4398">
      <w:pPr>
        <w:pStyle w:val="ConsPlusNormal"/>
        <w:spacing w:before="220"/>
        <w:ind w:firstLine="540"/>
        <w:jc w:val="both"/>
      </w:pPr>
      <w:r>
        <w:t>образовательная программа дополнительного образования детей естественно-научной направленности;</w:t>
      </w:r>
    </w:p>
    <w:p w:rsidR="00DC4398" w:rsidRDefault="00DC4398">
      <w:pPr>
        <w:pStyle w:val="ConsPlusNormal"/>
        <w:spacing w:before="220"/>
        <w:ind w:firstLine="540"/>
        <w:jc w:val="both"/>
      </w:pPr>
      <w:r>
        <w:t>образовательная программа дополнительного образования детей информационной направленности в области цифровизации.</w:t>
      </w:r>
    </w:p>
    <w:p w:rsidR="00DC4398" w:rsidRDefault="00DC4398">
      <w:pPr>
        <w:pStyle w:val="ConsPlusNormal"/>
        <w:spacing w:before="220"/>
        <w:ind w:firstLine="540"/>
        <w:jc w:val="both"/>
      </w:pPr>
      <w:r>
        <w:t xml:space="preserve">1.3. Субсидия предоставляется в пределах бюджетных ассигнований, предусмотренных </w:t>
      </w:r>
      <w:r>
        <w:lastRenderedPageBreak/>
        <w:t xml:space="preserve">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поддержке творчества обучающихся инженерной направленности" </w:t>
      </w:r>
      <w:hyperlink w:anchor="P349" w:history="1">
        <w:r>
          <w:rPr>
            <w:color w:val="0000FF"/>
          </w:rPr>
          <w:t>Подпрограммы</w:t>
        </w:r>
      </w:hyperlink>
      <w:r>
        <w:t xml:space="preserve"> "Поддержка и развитие детского и молодежного образования и творчества"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К заявкам прилагается:</w:t>
      </w:r>
    </w:p>
    <w:p w:rsidR="00DC4398" w:rsidRDefault="00DC4398">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расчет стоимости затрат, необходимых на реализацию мероприятий по поддержке творчества обучающихся инженерной направленности.</w:t>
      </w:r>
    </w:p>
    <w:p w:rsidR="00DC4398" w:rsidRDefault="00DC4398">
      <w:pPr>
        <w:pStyle w:val="ConsPlusNormal"/>
        <w:spacing w:before="220"/>
        <w:ind w:firstLine="540"/>
        <w:jc w:val="both"/>
      </w:pPr>
      <w:r>
        <w:t>1.5. Критерием отбора муниципальных образований является:</w:t>
      </w:r>
    </w:p>
    <w:p w:rsidR="00DC4398" w:rsidRDefault="00DC4398">
      <w:pPr>
        <w:pStyle w:val="ConsPlusNormal"/>
        <w:spacing w:before="220"/>
        <w:ind w:firstLine="540"/>
        <w:jc w:val="both"/>
      </w:pPr>
      <w:r>
        <w:t>плана мероприятий по поддержке творчества обучающихся инженерной направленности;</w:t>
      </w:r>
    </w:p>
    <w:p w:rsidR="00DC4398" w:rsidRDefault="00DC4398">
      <w:pPr>
        <w:pStyle w:val="ConsPlusNormal"/>
        <w:spacing w:before="220"/>
        <w:ind w:firstLine="540"/>
        <w:jc w:val="both"/>
      </w:pPr>
      <w:r>
        <w:t>подготовленных квалифицированных кадров или наличие плана их подготовки;</w:t>
      </w:r>
    </w:p>
    <w:p w:rsidR="00DC4398" w:rsidRDefault="00DC4398">
      <w:pPr>
        <w:pStyle w:val="ConsPlusNormal"/>
        <w:spacing w:before="220"/>
        <w:ind w:firstLine="540"/>
        <w:jc w:val="both"/>
      </w:pPr>
      <w:r>
        <w:t>выделенного и закрепленного помещения, позволяющего на постоянной основе реализовывать творчество обучающихся инженерной направленности.</w:t>
      </w:r>
    </w:p>
    <w:p w:rsidR="00DC4398" w:rsidRDefault="00DC4398">
      <w:pPr>
        <w:pStyle w:val="ConsPlusNormal"/>
        <w:spacing w:before="220"/>
        <w:ind w:firstLine="540"/>
        <w:jc w:val="both"/>
      </w:pPr>
      <w:r>
        <w:t>1.6.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 где</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реализацию мероприятий по поддержке творчества обучающихся инженерной направленности,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w:t>
      </w:r>
      <w:r>
        <w:lastRenderedPageBreak/>
        <w:t>утвержденный Правительством Чукотского автономного округа.</w:t>
      </w:r>
    </w:p>
    <w:p w:rsidR="00DC4398" w:rsidRDefault="00DC4398">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w:t>
      </w:r>
      <w:r>
        <w:lastRenderedPageBreak/>
        <w:t>творчества обучающихся.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модернизировавших материально-техническую базу для реализации образовательной программы дополнительного образования детей технической (инженерной) направленности.</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20" w:name="P6833"/>
      <w:bookmarkEnd w:id="20"/>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6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64"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833" w:history="1">
        <w:r>
          <w:rPr>
            <w:color w:val="0000FF"/>
          </w:rPr>
          <w:t>пунктом 4.1</w:t>
        </w:r>
      </w:hyperlink>
      <w:r>
        <w:t xml:space="preserve"> настоящего Порядка, осуществляется в соответствии с </w:t>
      </w:r>
      <w:hyperlink r:id="rId265"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6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6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68"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lastRenderedPageBreak/>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12</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СУБСИДИЙ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РЕАЛИЗАЦИЮ МЕРОПРИЯТИЙ ПО ОБЕСПЕЧЕНИЮ ЖИЛЬЕМ МОЛОДЫХ</w:t>
      </w:r>
    </w:p>
    <w:p w:rsidR="00DC4398" w:rsidRDefault="00DC4398">
      <w:pPr>
        <w:pStyle w:val="ConsPlusTitle"/>
        <w:jc w:val="center"/>
      </w:pPr>
      <w:r>
        <w:t>СЕМЕЙ</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устанавливает порядок и условия предоставления субсидий из окружного бюджета бюджетам муниципальных образований Чукотского автономного округа на софинансирование расходных обязательств муниципальных образований Чукотского автономного округа на реализацию мероприятий по обеспечению жильем молодых семей (далее соответственно - Субсидии, муниципальные образования).</w:t>
      </w:r>
    </w:p>
    <w:p w:rsidR="00DC4398" w:rsidRDefault="00DC4398">
      <w:pPr>
        <w:pStyle w:val="ConsPlusNormal"/>
        <w:spacing w:before="220"/>
        <w:ind w:firstLine="540"/>
        <w:jc w:val="both"/>
      </w:pPr>
      <w:r>
        <w:t>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 участникам подпрограммы на приобретение жилого помещения или строительство индивидуального жилого дома (далее - социальная выплата).</w:t>
      </w:r>
    </w:p>
    <w:p w:rsidR="00DC4398" w:rsidRDefault="00DC4398">
      <w:pPr>
        <w:pStyle w:val="ConsPlusNormal"/>
        <w:spacing w:before="220"/>
        <w:ind w:firstLine="540"/>
        <w:jc w:val="both"/>
      </w:pPr>
      <w:r>
        <w:t xml:space="preserve">1.3. Субсидии предоставляются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w:t>
      </w:r>
      <w:r>
        <w:lastRenderedPageBreak/>
        <w:t xml:space="preserve">и науки Чукотского автономного округа как получателя бюджетных средств окружного бюджета, предусмотренных на реализацию основного мероприятия "Оказание государственной поддержки молодым семьям" </w:t>
      </w:r>
      <w:hyperlink w:anchor="P462" w:history="1">
        <w:r>
          <w:rPr>
            <w:color w:val="0000FF"/>
          </w:rPr>
          <w:t>Подпрограммы</w:t>
        </w:r>
      </w:hyperlink>
      <w:r>
        <w:t xml:space="preserve"> "Содействие в обеспечении жильем молодых семей"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DC4398" w:rsidRDefault="00DC4398">
      <w:pPr>
        <w:pStyle w:val="ConsPlusNormal"/>
        <w:spacing w:before="220"/>
        <w:ind w:firstLine="540"/>
        <w:jc w:val="both"/>
      </w:pPr>
      <w:r>
        <w:t>1.5. Критерием отбора муниципальных образований является наличие молодых семей, изъявивших желание получить социальную выплату.</w:t>
      </w:r>
    </w:p>
    <w:p w:rsidR="00DC4398" w:rsidRDefault="00DC4398">
      <w:pPr>
        <w:pStyle w:val="ConsPlusNormal"/>
        <w:spacing w:before="220"/>
        <w:ind w:firstLine="540"/>
        <w:jc w:val="both"/>
      </w:pPr>
      <w:r>
        <w:t>1.6. Для участия в отборе муниципальные образования в срок до 1 июня представляют в Департамент:</w:t>
      </w:r>
    </w:p>
    <w:p w:rsidR="00DC4398" w:rsidRDefault="00DC4398">
      <w:pPr>
        <w:pStyle w:val="ConsPlusNormal"/>
        <w:spacing w:before="220"/>
        <w:ind w:firstLine="540"/>
        <w:jc w:val="both"/>
      </w:pPr>
      <w:r>
        <w:t>1) заявку на участие в отборе с указанием потребности в средствах Субсидии (в произвольной форме);</w:t>
      </w:r>
    </w:p>
    <w:p w:rsidR="00DC4398" w:rsidRDefault="00DC4398">
      <w:pPr>
        <w:pStyle w:val="ConsPlusNormal"/>
        <w:spacing w:before="220"/>
        <w:ind w:firstLine="540"/>
        <w:jc w:val="both"/>
      </w:pPr>
      <w:r>
        <w:t xml:space="preserve">2) список молодых семей, изъявивших желание получить социальную выплату в планируемом году по муниципальному образованию на дату представления заявки, по </w:t>
      </w:r>
      <w:hyperlink r:id="rId270" w:history="1">
        <w:r>
          <w:rPr>
            <w:color w:val="0000FF"/>
          </w:rPr>
          <w:t>форме</w:t>
        </w:r>
      </w:hyperlink>
      <w:r>
        <w:t xml:space="preserve"> согласно приложению 2 к Положению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утвержденному Постановлением Правительства Чукотского автономного округа от 21 января 2014 года N 22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(далее соответственно - список молодых семей-претендентов, Положение);</w:t>
      </w:r>
    </w:p>
    <w:p w:rsidR="00DC4398" w:rsidRDefault="00DC4398">
      <w:pPr>
        <w:pStyle w:val="ConsPlusNormal"/>
        <w:spacing w:before="220"/>
        <w:ind w:firstLine="540"/>
        <w:jc w:val="both"/>
      </w:pPr>
      <w:r>
        <w:t>3)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4) заверенную копию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rsidR="00DC4398" w:rsidRDefault="00DC4398">
      <w:pPr>
        <w:pStyle w:val="ConsPlusNormal"/>
        <w:spacing w:before="220"/>
        <w:ind w:firstLine="540"/>
        <w:jc w:val="both"/>
      </w:pPr>
      <w:r>
        <w:t>5) заверенную копию муниципального правового акта, устанавливающего учетную норму площади жилого помещения на территории муниципального образования.</w:t>
      </w:r>
    </w:p>
    <w:p w:rsidR="00DC4398" w:rsidRDefault="00DC4398">
      <w:pPr>
        <w:pStyle w:val="ConsPlusNormal"/>
        <w:spacing w:before="220"/>
        <w:ind w:firstLine="540"/>
        <w:jc w:val="both"/>
      </w:pPr>
      <w:r>
        <w:t>1.7. Размер Субсидии определяется по формуле:</w:t>
      </w:r>
    </w:p>
    <w:p w:rsidR="00DC4398" w:rsidRDefault="00DC4398">
      <w:pPr>
        <w:pStyle w:val="ConsPlusNormal"/>
        <w:jc w:val="both"/>
      </w:pPr>
    </w:p>
    <w:p w:rsidR="00DC4398" w:rsidRDefault="00DC4398">
      <w:pPr>
        <w:pStyle w:val="ConsPlusNormal"/>
        <w:jc w:val="center"/>
      </w:pPr>
      <w:r>
        <w:t>Смо = (((МСбд x 42 кв. м x Нмо x ((30 - (100 - Zi)) +</w:t>
      </w:r>
    </w:p>
    <w:p w:rsidR="00DC4398" w:rsidRDefault="00DC4398">
      <w:pPr>
        <w:pStyle w:val="ConsPlusNormal"/>
        <w:jc w:val="center"/>
      </w:pPr>
      <w:r>
        <w:t>+ ((МСнд x 42 кв. м x Нмо x ((35 - (100 - Zi)) +</w:t>
      </w:r>
    </w:p>
    <w:p w:rsidR="00DC4398" w:rsidRDefault="00DC4398">
      <w:pPr>
        <w:pStyle w:val="ConsPlusNormal"/>
        <w:jc w:val="center"/>
      </w:pPr>
      <w:r>
        <w:t>+ ((ЧМСд x 18 кв. м x Нмо x ((35 - (100 - Zi))) / 100,</w:t>
      </w:r>
    </w:p>
    <w:p w:rsidR="00DC4398" w:rsidRDefault="00DC4398">
      <w:pPr>
        <w:pStyle w:val="ConsPlusNormal"/>
        <w:jc w:val="both"/>
      </w:pPr>
    </w:p>
    <w:p w:rsidR="00DC4398" w:rsidRDefault="00DC4398">
      <w:pPr>
        <w:pStyle w:val="ConsPlusNormal"/>
        <w:ind w:firstLine="540"/>
        <w:jc w:val="both"/>
      </w:pPr>
      <w:r>
        <w:t>где:</w:t>
      </w:r>
    </w:p>
    <w:p w:rsidR="00DC4398" w:rsidRDefault="00DC4398">
      <w:pPr>
        <w:pStyle w:val="ConsPlusNormal"/>
        <w:spacing w:before="220"/>
        <w:ind w:firstLine="540"/>
        <w:jc w:val="both"/>
      </w:pPr>
      <w:r>
        <w:t>Смо - размер Субсидии, выделяемой i-му муниципальному образованию, рублей;</w:t>
      </w:r>
    </w:p>
    <w:p w:rsidR="00DC4398" w:rsidRDefault="00DC4398">
      <w:pPr>
        <w:pStyle w:val="ConsPlusNormal"/>
        <w:spacing w:before="220"/>
        <w:ind w:firstLine="540"/>
        <w:jc w:val="both"/>
      </w:pPr>
      <w:r>
        <w:lastRenderedPageBreak/>
        <w:t>МСбд - количество молодых семей, не имеющих детей, включенных в список молодых семей-претендентов, единиц;</w:t>
      </w:r>
    </w:p>
    <w:p w:rsidR="00DC4398" w:rsidRDefault="00DC4398">
      <w:pPr>
        <w:pStyle w:val="ConsPlusNormal"/>
        <w:spacing w:before="220"/>
        <w:ind w:firstLine="540"/>
        <w:jc w:val="both"/>
      </w:pPr>
      <w:r>
        <w:t>30 - размер социальной выплаты в процентах от расчетной (средней) стоимости жилья, определяемой в соответствии с Положением, - для молодых семей, не имеющих детей;</w:t>
      </w:r>
    </w:p>
    <w:p w:rsidR="00DC4398" w:rsidRDefault="00DC4398">
      <w:pPr>
        <w:pStyle w:val="ConsPlusNormal"/>
        <w:spacing w:before="220"/>
        <w:ind w:firstLine="540"/>
        <w:jc w:val="both"/>
      </w:pPr>
      <w:r>
        <w:t>35 - размер социальной выплаты в процентах от расчетной (средней) стоимости жилья, определяемой в соответствии с Положением,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C4398" w:rsidRDefault="00DC4398">
      <w:pPr>
        <w:pStyle w:val="ConsPlusNormal"/>
        <w:spacing w:before="220"/>
        <w:ind w:firstLine="540"/>
        <w:jc w:val="both"/>
      </w:pPr>
      <w:r>
        <w:t>МСнд - количество неполных молодых семей численностью два человека (молодой родитель и ребенок), включенных в Список молодых семей-претендентов, единиц;</w:t>
      </w:r>
    </w:p>
    <w:p w:rsidR="00DC4398" w:rsidRDefault="00DC4398">
      <w:pPr>
        <w:pStyle w:val="ConsPlusNormal"/>
        <w:spacing w:before="220"/>
        <w:ind w:firstLine="540"/>
        <w:jc w:val="both"/>
      </w:pPr>
      <w:r>
        <w:t>ЧМСд - количество человек, являющихся членами молодых семей, состоящих из трех и более человек, включенных в Список молодых семей-претендентов, человек;</w:t>
      </w:r>
    </w:p>
    <w:p w:rsidR="00DC4398" w:rsidRDefault="00DC4398">
      <w:pPr>
        <w:pStyle w:val="ConsPlusNormal"/>
        <w:spacing w:before="220"/>
        <w:ind w:firstLine="540"/>
        <w:jc w:val="both"/>
      </w:pPr>
      <w:r>
        <w:t>Нмо - норматив стоимости одного кв. метра общей площади жилья по i-му муниципальному образованию, установленный органом местного самоуправления, но не выше средней рыночной стоимости одного кв.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1.8. Распределение Субсидии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1.9. Субсидии предоставляются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DC4398" w:rsidRDefault="00DC4398">
      <w:pPr>
        <w:pStyle w:val="ConsPlusNormal"/>
        <w:spacing w:before="220"/>
        <w:ind w:firstLine="540"/>
        <w:jc w:val="both"/>
      </w:pPr>
      <w:r>
        <w:t>1.10.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7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молодых семей, получивших свидетельство о праве на получение социальной выплаты.</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72"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DC4398" w:rsidRDefault="00DC4398">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w:t>
      </w:r>
      <w:r>
        <w:lastRenderedPageBreak/>
        <w:t>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13</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СУБСИДИЙ ИЗ ОКРУЖНОГО БЮДЖЕТА БЮДЖЕТАМ</w:t>
      </w:r>
    </w:p>
    <w:p w:rsidR="00DC4398" w:rsidRDefault="00DC4398">
      <w:pPr>
        <w:pStyle w:val="ConsPlusTitle"/>
        <w:jc w:val="center"/>
      </w:pPr>
      <w:r>
        <w:t>МУНИЦИПАЛЬНЫХ ОБРАЗОВАНИЙ ЧУКОТСКОГО АВТОНОМНОГО ОКРУГА</w:t>
      </w:r>
    </w:p>
    <w:p w:rsidR="00DC4398" w:rsidRDefault="00DC4398">
      <w:pPr>
        <w:pStyle w:val="ConsPlusTitle"/>
        <w:jc w:val="center"/>
      </w:pPr>
      <w:r>
        <w:t>НА ВЫПЛАТУ ДЕНЕЖНОЙ КОМПЕНСАЦИИ ЗА НАЕМ (ПОДНАЕМ) ЖИЛЫХ</w:t>
      </w:r>
    </w:p>
    <w:p w:rsidR="00DC4398" w:rsidRDefault="00DC4398">
      <w:pPr>
        <w:pStyle w:val="ConsPlusTitle"/>
        <w:jc w:val="center"/>
      </w:pPr>
      <w:r>
        <w:t>ПОМЕЩЕНИЙ СПЕЦИАЛИСТАМ МУНИЦИПАЛЬНЫХ ОБРАЗОВАТЕЛЬНЫХ</w:t>
      </w:r>
    </w:p>
    <w:p w:rsidR="00DC4398" w:rsidRDefault="00DC4398">
      <w:pPr>
        <w:pStyle w:val="ConsPlusTitle"/>
        <w:jc w:val="center"/>
      </w:pPr>
      <w:r>
        <w:t>ОРГАНИЗАЦИЙ</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 ред. </w:t>
            </w:r>
            <w:hyperlink r:id="rId273" w:history="1">
              <w:r>
                <w:rPr>
                  <w:color w:val="0000FF"/>
                </w:rPr>
                <w:t>Постановления</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06.04.2020 N 157)</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выплату денежной компенсации за наем (поднаем) жилых помещений специалистам муниципальных образовательных организаций (далее соответственно - денежная компенсация, Субсидия).</w:t>
      </w:r>
    </w:p>
    <w:p w:rsidR="00DC4398" w:rsidRDefault="00DC4398">
      <w:pPr>
        <w:pStyle w:val="ConsPlusNormal"/>
        <w:spacing w:before="220"/>
        <w:ind w:firstLine="540"/>
        <w:jc w:val="both"/>
      </w:pPr>
      <w:r>
        <w:t xml:space="preserve">1.2. Под специалистами муниципальных образовательных организаций в настоящем Порядке понимаются педагогические работники, руководители, заместители руководителей, руководители структурных подразделений и их заместители, должности которых указаны в </w:t>
      </w:r>
      <w:hyperlink r:id="rId274" w:history="1">
        <w:r>
          <w:rPr>
            <w:color w:val="0000FF"/>
          </w:rPr>
          <w:t>Приказе</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w:t>
      </w:r>
      <w:r>
        <w:lastRenderedPageBreak/>
        <w:t>руководителей, специалистов и служащих, раздел "Квалификационные характеристики должностей работников образования" (далее - специалисты).</w:t>
      </w:r>
    </w:p>
    <w:p w:rsidR="00DC4398" w:rsidRDefault="00DC4398">
      <w:pPr>
        <w:pStyle w:val="ConsPlusNormal"/>
        <w:spacing w:before="220"/>
        <w:ind w:firstLine="540"/>
        <w:jc w:val="both"/>
      </w:pPr>
      <w:r>
        <w:t>1.3. Денежная компенсация выплачивается специалистам, не имеющим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DC4398" w:rsidRDefault="00DC4398">
      <w:pPr>
        <w:pStyle w:val="ConsPlusNormal"/>
        <w:spacing w:before="220"/>
        <w:ind w:firstLine="540"/>
        <w:jc w:val="both"/>
      </w:pPr>
      <w:r>
        <w:t>Выплата денежной компенсации осуществляется при условии заключения специалистами соответствующего договора найма (поднайма) жилого помещения с физическим или юридическим лицом (наймодателем).</w:t>
      </w:r>
    </w:p>
    <w:p w:rsidR="00DC4398" w:rsidRDefault="00DC4398">
      <w:pPr>
        <w:pStyle w:val="ConsPlusNormal"/>
        <w:spacing w:before="220"/>
        <w:ind w:firstLine="540"/>
        <w:jc w:val="both"/>
      </w:pPr>
      <w:r>
        <w:t>1.4. Денежная компенсация выплачивается в размере, не превышающем:</w:t>
      </w:r>
    </w:p>
    <w:p w:rsidR="00DC4398" w:rsidRDefault="00DC4398">
      <w:pPr>
        <w:pStyle w:val="ConsPlusNormal"/>
        <w:spacing w:before="220"/>
        <w:ind w:firstLine="540"/>
        <w:jc w:val="both"/>
      </w:pPr>
      <w:r>
        <w:t>- в городе Анадырь - 25 000 рублей;</w:t>
      </w:r>
    </w:p>
    <w:p w:rsidR="00DC4398" w:rsidRDefault="00DC4398">
      <w:pPr>
        <w:pStyle w:val="ConsPlusNormal"/>
        <w:spacing w:before="220"/>
        <w:ind w:firstLine="540"/>
        <w:jc w:val="both"/>
      </w:pPr>
      <w:r>
        <w:t>- в прочих населенных пунктах - 15 000 рублей.</w:t>
      </w:r>
    </w:p>
    <w:p w:rsidR="00DC4398" w:rsidRDefault="00DC4398">
      <w:pPr>
        <w:pStyle w:val="ConsPlusNormal"/>
        <w:spacing w:before="220"/>
        <w:ind w:firstLine="540"/>
        <w:jc w:val="both"/>
      </w:pPr>
      <w:r>
        <w:t>1.5. Порядок выплаты денежной компенсации за наем (поднаем) жилых помещений специалистам муниципальных образовательных организаций утверждается правовым актом муниципального образования.</w:t>
      </w:r>
    </w:p>
    <w:p w:rsidR="00DC4398" w:rsidRDefault="00DC4398">
      <w:pPr>
        <w:pStyle w:val="ConsPlusNormal"/>
        <w:spacing w:before="220"/>
        <w:ind w:firstLine="540"/>
        <w:jc w:val="both"/>
      </w:pPr>
      <w:r>
        <w:t>1.6.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выплате денежной компенсации,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DC4398" w:rsidRDefault="00DC4398">
      <w:pPr>
        <w:pStyle w:val="ConsPlusNormal"/>
        <w:spacing w:before="220"/>
        <w:ind w:firstLine="540"/>
        <w:jc w:val="both"/>
      </w:pPr>
      <w:r>
        <w:t xml:space="preserve">1.7.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выплату денежной компенсации за наем (поднаем) жилых помещений специалистам муниципальных образовательных организаций"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1.8. Критериями отбора муниципальных образований являются:</w:t>
      </w:r>
    </w:p>
    <w:p w:rsidR="00DC4398" w:rsidRDefault="00DC4398">
      <w:pPr>
        <w:pStyle w:val="ConsPlusNormal"/>
        <w:spacing w:before="220"/>
        <w:ind w:firstLine="540"/>
        <w:jc w:val="both"/>
      </w:pPr>
      <w:r>
        <w:t>1) наличие специалистов, востребованных в данном муниципальном образовании);</w:t>
      </w:r>
    </w:p>
    <w:p w:rsidR="00DC4398" w:rsidRDefault="00DC4398">
      <w:pPr>
        <w:pStyle w:val="ConsPlusNormal"/>
        <w:spacing w:before="220"/>
        <w:ind w:firstLine="540"/>
        <w:jc w:val="both"/>
      </w:pPr>
      <w:r>
        <w:t>2) отсутствие у специалистов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DC4398" w:rsidRDefault="00DC4398">
      <w:pPr>
        <w:pStyle w:val="ConsPlusNormal"/>
        <w:spacing w:before="220"/>
        <w:ind w:firstLine="540"/>
        <w:jc w:val="both"/>
      </w:pPr>
      <w:r>
        <w:t>1.9.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DC4398" w:rsidRDefault="00DC4398">
      <w:pPr>
        <w:pStyle w:val="ConsPlusNormal"/>
        <w:spacing w:before="220"/>
        <w:ind w:firstLine="540"/>
        <w:jc w:val="both"/>
      </w:pPr>
      <w:r>
        <w:t>Сроки приема заявок и документов в целях получения Субсидии устанавливаются Департаментом.</w:t>
      </w:r>
    </w:p>
    <w:p w:rsidR="00DC4398" w:rsidRDefault="00DC4398">
      <w:pPr>
        <w:pStyle w:val="ConsPlusNormal"/>
        <w:spacing w:before="220"/>
        <w:ind w:firstLine="540"/>
        <w:jc w:val="both"/>
      </w:pPr>
      <w:r>
        <w:t>К заявке прилагается следующий комплект документов:</w:t>
      </w:r>
    </w:p>
    <w:p w:rsidR="00DC4398" w:rsidRDefault="00DC4398">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lastRenderedPageBreak/>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hyperlink w:anchor="P7014" w:history="1">
        <w:r>
          <w:rPr>
            <w:color w:val="0000FF"/>
          </w:rPr>
          <w:t>список</w:t>
        </w:r>
      </w:hyperlink>
      <w:r>
        <w:t xml:space="preserve"> специалистов, нуждающихся в выплате денежной компенсации за наем (поднаем) жилых помещений, по форме согласно приложению к настоящему Порядку.</w:t>
      </w:r>
    </w:p>
    <w:p w:rsidR="00DC4398" w:rsidRDefault="00DC4398">
      <w:pPr>
        <w:pStyle w:val="ConsPlusNormal"/>
        <w:spacing w:before="220"/>
        <w:ind w:firstLine="540"/>
        <w:jc w:val="both"/>
      </w:pPr>
      <w:r>
        <w:t>1.10. Размер Субсидии определяется по формуле:</w:t>
      </w:r>
    </w:p>
    <w:p w:rsidR="00DC4398" w:rsidRDefault="00DC4398">
      <w:pPr>
        <w:pStyle w:val="ConsPlusNormal"/>
        <w:jc w:val="both"/>
      </w:pPr>
    </w:p>
    <w:p w:rsidR="00DC4398" w:rsidRDefault="00DC4398">
      <w:pPr>
        <w:pStyle w:val="ConsPlusNormal"/>
        <w:jc w:val="center"/>
      </w:pPr>
      <w:r>
        <w:t>Ci = V x (Si / So) x Zi</w:t>
      </w:r>
    </w:p>
    <w:p w:rsidR="00DC4398" w:rsidRDefault="00DC4398">
      <w:pPr>
        <w:pStyle w:val="ConsPlusNormal"/>
        <w:jc w:val="both"/>
      </w:pPr>
    </w:p>
    <w:p w:rsidR="00DC4398" w:rsidRDefault="00DC4398">
      <w:pPr>
        <w:pStyle w:val="ConsPlusNormal"/>
        <w:ind w:firstLine="540"/>
        <w:jc w:val="both"/>
      </w:pPr>
      <w:r>
        <w:t>Ci - размер Субсидии, предоставляемой бюджету i-го муниципального образования, рублей;</w:t>
      </w:r>
    </w:p>
    <w:p w:rsidR="00DC4398" w:rsidRDefault="00DC4398">
      <w:pPr>
        <w:pStyle w:val="ConsPlusNormal"/>
        <w:spacing w:before="220"/>
        <w:ind w:firstLine="540"/>
        <w:jc w:val="both"/>
      </w:pPr>
      <w:r>
        <w:t>V - объем средств, предусмотренных мероприятием Подпрограммы на выплату денежной компенсации, на текущий финансовый год и плановый период, рублей;</w:t>
      </w:r>
    </w:p>
    <w:p w:rsidR="00DC4398" w:rsidRDefault="00DC4398">
      <w:pPr>
        <w:pStyle w:val="ConsPlusNormal"/>
        <w:spacing w:before="220"/>
        <w:ind w:firstLine="540"/>
        <w:jc w:val="both"/>
      </w:pPr>
      <w:r>
        <w:t>Si - плановая потребность в средствах на выплату денежной компенсации, на текущий финансовый год и плановый период i-го муниципального образования, рублей;</w:t>
      </w:r>
    </w:p>
    <w:p w:rsidR="00DC4398" w:rsidRDefault="00DC4398">
      <w:pPr>
        <w:pStyle w:val="ConsPlusNormal"/>
        <w:spacing w:before="220"/>
        <w:ind w:firstLine="540"/>
        <w:jc w:val="both"/>
      </w:pPr>
      <w:r>
        <w:t>So - общая плановая потребность в средствах на выплату денежной компенсации, на текущий финансовый год и плановый период подавших заявки муниципальных образований, рублей;</w:t>
      </w:r>
    </w:p>
    <w:p w:rsidR="00DC4398" w:rsidRDefault="00DC4398">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DC4398" w:rsidRDefault="00DC4398">
      <w:pPr>
        <w:pStyle w:val="ConsPlusNormal"/>
        <w:spacing w:before="220"/>
        <w:ind w:firstLine="540"/>
        <w:jc w:val="both"/>
      </w:pPr>
      <w:r>
        <w:t>1.11.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DC4398" w:rsidRDefault="00DC4398">
      <w:pPr>
        <w:pStyle w:val="ConsPlusNormal"/>
        <w:spacing w:before="220"/>
        <w:ind w:firstLine="540"/>
        <w:jc w:val="both"/>
      </w:pPr>
      <w:r>
        <w:t>1.12.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СУБСИДИИ</w:t>
      </w:r>
    </w:p>
    <w:p w:rsidR="00DC4398" w:rsidRDefault="00DC4398">
      <w:pPr>
        <w:pStyle w:val="ConsPlusNormal"/>
        <w:jc w:val="both"/>
      </w:pPr>
    </w:p>
    <w:p w:rsidR="00DC4398" w:rsidRDefault="00DC4398">
      <w:pPr>
        <w:pStyle w:val="ConsPlusNormal"/>
        <w:ind w:firstLine="540"/>
        <w:jc w:val="both"/>
      </w:pPr>
      <w:r>
        <w:t>2.1. Условиями предоставления Субсидии являются:</w:t>
      </w:r>
    </w:p>
    <w:p w:rsidR="00DC4398" w:rsidRDefault="00DC4398">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DC4398" w:rsidRDefault="00DC4398">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DC4398" w:rsidRDefault="00DC4398">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СУБСИДИИ</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специалистов, которым выплачена денежная компенсация за наем (поднаем) жилых помещений.</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МУНИЦИПАЛЬНОГО ОБРАЗОВАНИЯ ПРИ НЕВЫПОЛНЕНИИ</w:t>
      </w:r>
    </w:p>
    <w:p w:rsidR="00DC4398" w:rsidRDefault="00DC4398">
      <w:pPr>
        <w:pStyle w:val="ConsPlusTitle"/>
        <w:jc w:val="center"/>
      </w:pPr>
      <w:r>
        <w:t>УСЛОВИЙ СОГЛАШЕНИЯ</w:t>
      </w:r>
    </w:p>
    <w:p w:rsidR="00DC4398" w:rsidRDefault="00DC4398">
      <w:pPr>
        <w:pStyle w:val="ConsPlusNormal"/>
        <w:jc w:val="both"/>
      </w:pPr>
    </w:p>
    <w:p w:rsidR="00DC4398" w:rsidRDefault="00DC4398">
      <w:pPr>
        <w:pStyle w:val="ConsPlusNormal"/>
        <w:ind w:firstLine="540"/>
        <w:jc w:val="both"/>
      </w:pPr>
      <w:bookmarkStart w:id="21" w:name="P6993"/>
      <w:bookmarkEnd w:id="21"/>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75"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76" w:history="1">
        <w:r>
          <w:rPr>
            <w:color w:val="0000FF"/>
          </w:rPr>
          <w:t>пунктом 5.1</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993" w:history="1">
        <w:r>
          <w:rPr>
            <w:color w:val="0000FF"/>
          </w:rPr>
          <w:t>пунктом 4.1</w:t>
        </w:r>
      </w:hyperlink>
      <w:r>
        <w:t xml:space="preserve"> настоящего Порядка, осуществляется в соответствии с </w:t>
      </w:r>
      <w:hyperlink r:id="rId277" w:history="1">
        <w:r>
          <w:rPr>
            <w:color w:val="0000FF"/>
          </w:rPr>
          <w:t>пунктом 5.7</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 xml:space="preserve">средств в окружной бюджет в соответствии с </w:t>
      </w:r>
      <w:hyperlink r:id="rId278"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DC4398" w:rsidRDefault="00DC4398">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79"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80" w:history="1">
        <w:r>
          <w:rPr>
            <w:color w:val="0000FF"/>
          </w:rPr>
          <w:t>пунктом 5.10</w:t>
        </w:r>
      </w:hyperlink>
      <w:r>
        <w:t xml:space="preserve"> Правил предоставления и распределения субсидий из окружного бюджета.</w:t>
      </w:r>
    </w:p>
    <w:p w:rsidR="00DC4398" w:rsidRDefault="00DC4398">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DC4398" w:rsidRDefault="00DC4398">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DC4398" w:rsidRDefault="00DC4398">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2"/>
      </w:pPr>
      <w:r>
        <w:t>Приложение</w:t>
      </w:r>
    </w:p>
    <w:p w:rsidR="00DC4398" w:rsidRDefault="00DC4398">
      <w:pPr>
        <w:pStyle w:val="ConsPlusNormal"/>
        <w:jc w:val="right"/>
      </w:pPr>
      <w:r>
        <w:t>к Порядку предоставления субсидий из окружного бюджета</w:t>
      </w:r>
    </w:p>
    <w:p w:rsidR="00DC4398" w:rsidRDefault="00DC4398">
      <w:pPr>
        <w:pStyle w:val="ConsPlusNormal"/>
        <w:jc w:val="right"/>
      </w:pPr>
      <w:r>
        <w:t>бюджетам муниципальных образований Чукотского автономного</w:t>
      </w:r>
    </w:p>
    <w:p w:rsidR="00DC4398" w:rsidRDefault="00DC4398">
      <w:pPr>
        <w:pStyle w:val="ConsPlusNormal"/>
        <w:jc w:val="right"/>
      </w:pPr>
      <w:r>
        <w:t>округа на выплату денежной компенсации за наем (поднаем)</w:t>
      </w:r>
    </w:p>
    <w:p w:rsidR="00DC4398" w:rsidRDefault="00DC4398">
      <w:pPr>
        <w:pStyle w:val="ConsPlusNormal"/>
        <w:jc w:val="right"/>
      </w:pPr>
      <w:r>
        <w:t>жилых помещений специалистам муниципальных образовательных</w:t>
      </w:r>
    </w:p>
    <w:p w:rsidR="00DC4398" w:rsidRDefault="00DC4398">
      <w:pPr>
        <w:pStyle w:val="ConsPlusNormal"/>
        <w:jc w:val="right"/>
      </w:pPr>
      <w:r>
        <w:t>организаций</w:t>
      </w:r>
    </w:p>
    <w:p w:rsidR="00DC4398" w:rsidRDefault="00DC4398">
      <w:pPr>
        <w:pStyle w:val="ConsPlusNormal"/>
        <w:jc w:val="both"/>
      </w:pPr>
    </w:p>
    <w:p w:rsidR="00DC4398" w:rsidRDefault="00DC4398">
      <w:pPr>
        <w:pStyle w:val="ConsPlusNormal"/>
        <w:jc w:val="center"/>
      </w:pPr>
      <w:bookmarkStart w:id="22" w:name="P7014"/>
      <w:bookmarkEnd w:id="22"/>
      <w:r>
        <w:t>СПИСОК</w:t>
      </w:r>
    </w:p>
    <w:p w:rsidR="00DC4398" w:rsidRDefault="00DC4398">
      <w:pPr>
        <w:pStyle w:val="ConsPlusNormal"/>
        <w:jc w:val="center"/>
      </w:pPr>
      <w:r>
        <w:t>специалистов, нуждающихся в выплате денежной компенсации</w:t>
      </w:r>
    </w:p>
    <w:p w:rsidR="00DC4398" w:rsidRDefault="00DC4398">
      <w:pPr>
        <w:pStyle w:val="ConsPlusNormal"/>
        <w:jc w:val="center"/>
      </w:pPr>
      <w:r>
        <w:t>за наем (поднаем) жилых помещений</w:t>
      </w:r>
    </w:p>
    <w:p w:rsidR="00DC4398" w:rsidRDefault="00DC4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4025"/>
      </w:tblGrid>
      <w:tr w:rsidR="00DC4398">
        <w:tc>
          <w:tcPr>
            <w:tcW w:w="454" w:type="dxa"/>
          </w:tcPr>
          <w:p w:rsidR="00DC4398" w:rsidRDefault="00DC4398">
            <w:pPr>
              <w:pStyle w:val="ConsPlusNormal"/>
              <w:jc w:val="center"/>
            </w:pPr>
            <w:r>
              <w:t>N п/п</w:t>
            </w:r>
          </w:p>
        </w:tc>
        <w:tc>
          <w:tcPr>
            <w:tcW w:w="4479" w:type="dxa"/>
          </w:tcPr>
          <w:p w:rsidR="00DC4398" w:rsidRDefault="00DC4398">
            <w:pPr>
              <w:pStyle w:val="ConsPlusNormal"/>
              <w:jc w:val="center"/>
            </w:pPr>
            <w:r>
              <w:t>Наименование должности (профессии)</w:t>
            </w:r>
          </w:p>
        </w:tc>
        <w:tc>
          <w:tcPr>
            <w:tcW w:w="4025" w:type="dxa"/>
          </w:tcPr>
          <w:p w:rsidR="00DC4398" w:rsidRDefault="00DC4398">
            <w:pPr>
              <w:pStyle w:val="ConsPlusNormal"/>
              <w:jc w:val="center"/>
            </w:pPr>
            <w:r>
              <w:t>Наименование муниципальной образовательной организации, в которой работает специалист</w:t>
            </w:r>
          </w:p>
        </w:tc>
      </w:tr>
      <w:tr w:rsidR="00DC4398">
        <w:tc>
          <w:tcPr>
            <w:tcW w:w="454" w:type="dxa"/>
          </w:tcPr>
          <w:p w:rsidR="00DC4398" w:rsidRDefault="00DC4398">
            <w:pPr>
              <w:pStyle w:val="ConsPlusNormal"/>
            </w:pPr>
          </w:p>
        </w:tc>
        <w:tc>
          <w:tcPr>
            <w:tcW w:w="4479" w:type="dxa"/>
          </w:tcPr>
          <w:p w:rsidR="00DC4398" w:rsidRDefault="00DC4398">
            <w:pPr>
              <w:pStyle w:val="ConsPlusNormal"/>
            </w:pPr>
          </w:p>
        </w:tc>
        <w:tc>
          <w:tcPr>
            <w:tcW w:w="4025" w:type="dxa"/>
          </w:tcPr>
          <w:p w:rsidR="00DC4398" w:rsidRDefault="00DC4398">
            <w:pPr>
              <w:pStyle w:val="ConsPlusNormal"/>
            </w:pPr>
          </w:p>
        </w:tc>
      </w:tr>
      <w:tr w:rsidR="00DC4398">
        <w:tc>
          <w:tcPr>
            <w:tcW w:w="454" w:type="dxa"/>
          </w:tcPr>
          <w:p w:rsidR="00DC4398" w:rsidRDefault="00DC4398">
            <w:pPr>
              <w:pStyle w:val="ConsPlusNormal"/>
            </w:pPr>
          </w:p>
        </w:tc>
        <w:tc>
          <w:tcPr>
            <w:tcW w:w="4479" w:type="dxa"/>
          </w:tcPr>
          <w:p w:rsidR="00DC4398" w:rsidRDefault="00DC4398">
            <w:pPr>
              <w:pStyle w:val="ConsPlusNormal"/>
            </w:pPr>
          </w:p>
        </w:tc>
        <w:tc>
          <w:tcPr>
            <w:tcW w:w="4025" w:type="dxa"/>
          </w:tcPr>
          <w:p w:rsidR="00DC4398" w:rsidRDefault="00DC4398">
            <w:pPr>
              <w:pStyle w:val="ConsPlusNormal"/>
            </w:pPr>
          </w:p>
        </w:tc>
      </w:tr>
      <w:tr w:rsidR="00DC4398">
        <w:tc>
          <w:tcPr>
            <w:tcW w:w="454" w:type="dxa"/>
          </w:tcPr>
          <w:p w:rsidR="00DC4398" w:rsidRDefault="00DC4398">
            <w:pPr>
              <w:pStyle w:val="ConsPlusNormal"/>
            </w:pPr>
          </w:p>
        </w:tc>
        <w:tc>
          <w:tcPr>
            <w:tcW w:w="4479" w:type="dxa"/>
          </w:tcPr>
          <w:p w:rsidR="00DC4398" w:rsidRDefault="00DC4398">
            <w:pPr>
              <w:pStyle w:val="ConsPlusNormal"/>
            </w:pPr>
          </w:p>
        </w:tc>
        <w:tc>
          <w:tcPr>
            <w:tcW w:w="4025" w:type="dxa"/>
          </w:tcPr>
          <w:p w:rsidR="00DC4398" w:rsidRDefault="00DC4398">
            <w:pPr>
              <w:pStyle w:val="ConsPlusNormal"/>
            </w:pPr>
          </w:p>
        </w:tc>
      </w:tr>
    </w:tbl>
    <w:p w:rsidR="00DC4398" w:rsidRDefault="00DC43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098"/>
        <w:gridCol w:w="2800"/>
      </w:tblGrid>
      <w:tr w:rsidR="00DC4398">
        <w:tc>
          <w:tcPr>
            <w:tcW w:w="4139" w:type="dxa"/>
            <w:tcBorders>
              <w:top w:val="nil"/>
              <w:left w:val="nil"/>
              <w:bottom w:val="nil"/>
              <w:right w:val="nil"/>
            </w:tcBorders>
          </w:tcPr>
          <w:p w:rsidR="00DC4398" w:rsidRDefault="00DC4398">
            <w:pPr>
              <w:pStyle w:val="ConsPlusNormal"/>
              <w:jc w:val="both"/>
            </w:pPr>
            <w:r>
              <w:t>Руководитель уполномоченного органа</w:t>
            </w:r>
          </w:p>
        </w:tc>
        <w:tc>
          <w:tcPr>
            <w:tcW w:w="2098" w:type="dxa"/>
            <w:tcBorders>
              <w:top w:val="nil"/>
              <w:left w:val="nil"/>
              <w:bottom w:val="nil"/>
              <w:right w:val="nil"/>
            </w:tcBorders>
          </w:tcPr>
          <w:p w:rsidR="00DC4398" w:rsidRDefault="00DC4398">
            <w:pPr>
              <w:pStyle w:val="ConsPlusNormal"/>
              <w:jc w:val="center"/>
            </w:pPr>
            <w:r>
              <w:t>______________</w:t>
            </w:r>
          </w:p>
          <w:p w:rsidR="00DC4398" w:rsidRDefault="00DC4398">
            <w:pPr>
              <w:pStyle w:val="ConsPlusNormal"/>
              <w:jc w:val="center"/>
            </w:pPr>
            <w:r>
              <w:t>(подпись)</w:t>
            </w:r>
          </w:p>
        </w:tc>
        <w:tc>
          <w:tcPr>
            <w:tcW w:w="2800" w:type="dxa"/>
            <w:tcBorders>
              <w:top w:val="nil"/>
              <w:left w:val="nil"/>
              <w:bottom w:val="nil"/>
              <w:right w:val="nil"/>
            </w:tcBorders>
          </w:tcPr>
          <w:p w:rsidR="00DC4398" w:rsidRDefault="00DC4398">
            <w:pPr>
              <w:pStyle w:val="ConsPlusNormal"/>
              <w:jc w:val="center"/>
            </w:pPr>
            <w:r>
              <w:t>____________________</w:t>
            </w:r>
          </w:p>
          <w:p w:rsidR="00DC4398" w:rsidRDefault="00DC4398">
            <w:pPr>
              <w:pStyle w:val="ConsPlusNormal"/>
              <w:jc w:val="center"/>
            </w:pPr>
            <w:r>
              <w:t>(расшифровка подписи)</w:t>
            </w:r>
          </w:p>
        </w:tc>
      </w:tr>
      <w:tr w:rsidR="00DC4398">
        <w:tc>
          <w:tcPr>
            <w:tcW w:w="4139" w:type="dxa"/>
            <w:tcBorders>
              <w:top w:val="nil"/>
              <w:left w:val="nil"/>
              <w:bottom w:val="nil"/>
              <w:right w:val="nil"/>
            </w:tcBorders>
          </w:tcPr>
          <w:p w:rsidR="00DC4398" w:rsidRDefault="00DC4398">
            <w:pPr>
              <w:pStyle w:val="ConsPlusNormal"/>
              <w:jc w:val="both"/>
            </w:pPr>
            <w:r>
              <w:t>Исполнитель</w:t>
            </w:r>
          </w:p>
        </w:tc>
        <w:tc>
          <w:tcPr>
            <w:tcW w:w="2098" w:type="dxa"/>
            <w:tcBorders>
              <w:top w:val="nil"/>
              <w:left w:val="nil"/>
              <w:bottom w:val="nil"/>
              <w:right w:val="nil"/>
            </w:tcBorders>
          </w:tcPr>
          <w:p w:rsidR="00DC4398" w:rsidRDefault="00DC4398">
            <w:pPr>
              <w:pStyle w:val="ConsPlusNormal"/>
              <w:jc w:val="center"/>
            </w:pPr>
            <w:r>
              <w:t>______________</w:t>
            </w:r>
          </w:p>
          <w:p w:rsidR="00DC4398" w:rsidRDefault="00DC4398">
            <w:pPr>
              <w:pStyle w:val="ConsPlusNormal"/>
              <w:jc w:val="center"/>
            </w:pPr>
            <w:r>
              <w:t>(подпись)</w:t>
            </w:r>
          </w:p>
        </w:tc>
        <w:tc>
          <w:tcPr>
            <w:tcW w:w="2800" w:type="dxa"/>
            <w:tcBorders>
              <w:top w:val="nil"/>
              <w:left w:val="nil"/>
              <w:bottom w:val="nil"/>
              <w:right w:val="nil"/>
            </w:tcBorders>
          </w:tcPr>
          <w:p w:rsidR="00DC4398" w:rsidRDefault="00DC4398">
            <w:pPr>
              <w:pStyle w:val="ConsPlusNormal"/>
              <w:jc w:val="center"/>
            </w:pPr>
            <w:r>
              <w:t>____________________</w:t>
            </w:r>
          </w:p>
          <w:p w:rsidR="00DC4398" w:rsidRDefault="00DC4398">
            <w:pPr>
              <w:pStyle w:val="ConsPlusNormal"/>
              <w:jc w:val="center"/>
            </w:pPr>
            <w:r>
              <w:t>(расшифровка подписи)</w:t>
            </w:r>
          </w:p>
        </w:tc>
      </w:tr>
    </w:tbl>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14</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bookmarkStart w:id="23" w:name="P7050"/>
      <w:bookmarkEnd w:id="23"/>
      <w:r>
        <w:t>ПОРЯДОК</w:t>
      </w:r>
    </w:p>
    <w:p w:rsidR="00DC4398" w:rsidRDefault="00DC4398">
      <w:pPr>
        <w:pStyle w:val="ConsPlusTitle"/>
        <w:jc w:val="center"/>
      </w:pPr>
      <w:r>
        <w:t>ПРЕДОСТАВЛЕНИЯ СУБСИДИИ ИЗ ОКРУЖНОГО БЮДЖЕТА БЮДЖЕТАМ</w:t>
      </w:r>
    </w:p>
    <w:p w:rsidR="00DC4398" w:rsidRDefault="00DC4398">
      <w:pPr>
        <w:pStyle w:val="ConsPlusTitle"/>
        <w:jc w:val="center"/>
      </w:pPr>
      <w:r>
        <w:t>МУНИЦИПАЛЬНЫХ ОБРАЗОВАНИЙ ЧУКОТСКОГО АВТОНОМНОГО ОКРУГА НА</w:t>
      </w:r>
    </w:p>
    <w:p w:rsidR="00DC4398" w:rsidRDefault="00DC4398">
      <w:pPr>
        <w:pStyle w:val="ConsPlusTitle"/>
        <w:jc w:val="center"/>
      </w:pPr>
      <w:r>
        <w:t>ОБЕСПЕЧЕНИЕ ЖИЛЬЕМ РАБОТНИКОВ СОЦИАЛЬНОЙ СФЕРЫ ЧУКОТСКОГО</w:t>
      </w:r>
    </w:p>
    <w:p w:rsidR="00DC4398" w:rsidRDefault="00DC4398">
      <w:pPr>
        <w:pStyle w:val="ConsPlusTitle"/>
        <w:jc w:val="center"/>
      </w:pPr>
      <w:r>
        <w:t>АВТОНОМНОГО ОКРУГА</w:t>
      </w:r>
    </w:p>
    <w:p w:rsidR="00DC4398" w:rsidRDefault="00DC4398">
      <w:pPr>
        <w:pStyle w:val="ConsPlusNormal"/>
        <w:jc w:val="both"/>
      </w:pPr>
    </w:p>
    <w:p w:rsidR="00DC4398" w:rsidRDefault="00DC4398">
      <w:pPr>
        <w:pStyle w:val="ConsPlusNormal"/>
        <w:ind w:firstLine="540"/>
        <w:jc w:val="both"/>
      </w:pPr>
      <w:r>
        <w:t xml:space="preserve">Исключен. - </w:t>
      </w:r>
      <w:hyperlink r:id="rId281" w:history="1">
        <w:r>
          <w:rPr>
            <w:color w:val="0000FF"/>
          </w:rPr>
          <w:t>Постановление</w:t>
        </w:r>
      </w:hyperlink>
      <w:r>
        <w:t xml:space="preserve"> Правительства Чукотского автономного округа от 06.04.2020 N 157.</w:t>
      </w: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both"/>
      </w:pPr>
    </w:p>
    <w:p w:rsidR="00DC4398" w:rsidRDefault="00DC4398">
      <w:pPr>
        <w:pStyle w:val="ConsPlusNormal"/>
        <w:jc w:val="right"/>
        <w:outlineLvl w:val="1"/>
      </w:pPr>
      <w:r>
        <w:t>Приложение 15</w:t>
      </w:r>
    </w:p>
    <w:p w:rsidR="00DC4398" w:rsidRDefault="00DC4398">
      <w:pPr>
        <w:pStyle w:val="ConsPlusNormal"/>
        <w:jc w:val="right"/>
      </w:pPr>
      <w:r>
        <w:t>к Государственной программе "Развитие образования и науки</w:t>
      </w:r>
    </w:p>
    <w:p w:rsidR="00DC4398" w:rsidRDefault="00DC4398">
      <w:pPr>
        <w:pStyle w:val="ConsPlusNormal"/>
        <w:jc w:val="right"/>
      </w:pPr>
      <w:r>
        <w:t>Чукотского автономного округа"</w:t>
      </w:r>
    </w:p>
    <w:p w:rsidR="00DC4398" w:rsidRDefault="00DC4398">
      <w:pPr>
        <w:pStyle w:val="ConsPlusNormal"/>
        <w:jc w:val="both"/>
      </w:pPr>
    </w:p>
    <w:p w:rsidR="00DC4398" w:rsidRDefault="00DC4398">
      <w:pPr>
        <w:pStyle w:val="ConsPlusTitle"/>
        <w:jc w:val="center"/>
      </w:pPr>
      <w:r>
        <w:t>ПОРЯДОК</w:t>
      </w:r>
    </w:p>
    <w:p w:rsidR="00DC4398" w:rsidRDefault="00DC4398">
      <w:pPr>
        <w:pStyle w:val="ConsPlusTitle"/>
        <w:jc w:val="center"/>
      </w:pPr>
      <w:r>
        <w:t>ПРЕДОСТАВЛЕНИЯ ИНЫХ МЕЖБЮДЖЕТНЫХ ТРАНСФЕРТОВ ИЗ ОКРУЖНОГО</w:t>
      </w:r>
    </w:p>
    <w:p w:rsidR="00DC4398" w:rsidRDefault="00DC4398">
      <w:pPr>
        <w:pStyle w:val="ConsPlusTitle"/>
        <w:jc w:val="center"/>
      </w:pPr>
      <w:r>
        <w:t>БЮДЖЕТА БЮДЖЕТАМ МУНИЦИПАЛЬНЫХ ОБРАЗОВАНИЙ ЧУКОТСКОГО</w:t>
      </w:r>
    </w:p>
    <w:p w:rsidR="00DC4398" w:rsidRDefault="00DC4398">
      <w:pPr>
        <w:pStyle w:val="ConsPlusTitle"/>
        <w:jc w:val="center"/>
      </w:pPr>
      <w:r>
        <w:t>АВТОНОМНОГО ОКРУГА НА ЕЖЕМЕСЯЧНОЕ ДЕНЕЖНОЕ ВОЗНАГРАЖДЕНИЕ</w:t>
      </w:r>
    </w:p>
    <w:p w:rsidR="00DC4398" w:rsidRDefault="00DC4398">
      <w:pPr>
        <w:pStyle w:val="ConsPlusTitle"/>
        <w:jc w:val="center"/>
      </w:pPr>
      <w:r>
        <w:t>ЗА КЛАССНОЕ РУКОВОДСТВО ПЕДАГОГИЧЕСКИМ РАБОТНИКАМ</w:t>
      </w:r>
    </w:p>
    <w:p w:rsidR="00DC4398" w:rsidRDefault="00DC4398">
      <w:pPr>
        <w:pStyle w:val="ConsPlusTitle"/>
        <w:jc w:val="center"/>
      </w:pPr>
      <w:r>
        <w:t>МУНИЦИПАЛЬНЫХ ОБРАЗОВАТЕЛЬНЫХ ОРГАНИЗАЦИЙ</w:t>
      </w:r>
    </w:p>
    <w:p w:rsidR="00DC4398" w:rsidRDefault="00DC4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398">
        <w:trPr>
          <w:jc w:val="center"/>
        </w:trPr>
        <w:tc>
          <w:tcPr>
            <w:tcW w:w="9294" w:type="dxa"/>
            <w:tcBorders>
              <w:top w:val="nil"/>
              <w:left w:val="single" w:sz="24" w:space="0" w:color="CED3F1"/>
              <w:bottom w:val="nil"/>
              <w:right w:val="single" w:sz="24" w:space="0" w:color="F4F3F8"/>
            </w:tcBorders>
            <w:shd w:val="clear" w:color="auto" w:fill="F4F3F8"/>
          </w:tcPr>
          <w:p w:rsidR="00DC4398" w:rsidRDefault="00DC4398">
            <w:pPr>
              <w:pStyle w:val="ConsPlusNormal"/>
              <w:jc w:val="center"/>
            </w:pPr>
            <w:r>
              <w:rPr>
                <w:color w:val="392C69"/>
              </w:rPr>
              <w:t>Список изменяющих документов</w:t>
            </w:r>
          </w:p>
          <w:p w:rsidR="00DC4398" w:rsidRDefault="00DC4398">
            <w:pPr>
              <w:pStyle w:val="ConsPlusNormal"/>
              <w:jc w:val="center"/>
            </w:pPr>
            <w:r>
              <w:rPr>
                <w:color w:val="392C69"/>
              </w:rPr>
              <w:t xml:space="preserve">(введен </w:t>
            </w:r>
            <w:hyperlink r:id="rId282" w:history="1">
              <w:r>
                <w:rPr>
                  <w:color w:val="0000FF"/>
                </w:rPr>
                <w:t>Постановлением</w:t>
              </w:r>
            </w:hyperlink>
            <w:r>
              <w:rPr>
                <w:color w:val="392C69"/>
              </w:rPr>
              <w:t xml:space="preserve"> Правительства Чукотского автономного округа</w:t>
            </w:r>
          </w:p>
          <w:p w:rsidR="00DC4398" w:rsidRDefault="00DC4398">
            <w:pPr>
              <w:pStyle w:val="ConsPlusNormal"/>
              <w:jc w:val="center"/>
            </w:pPr>
            <w:r>
              <w:rPr>
                <w:color w:val="392C69"/>
              </w:rPr>
              <w:t>от 18.05.2020 N 228)</w:t>
            </w:r>
          </w:p>
        </w:tc>
      </w:tr>
    </w:tbl>
    <w:p w:rsidR="00DC4398" w:rsidRDefault="00DC4398">
      <w:pPr>
        <w:pStyle w:val="ConsPlusNormal"/>
        <w:jc w:val="both"/>
      </w:pPr>
    </w:p>
    <w:p w:rsidR="00DC4398" w:rsidRDefault="00DC4398">
      <w:pPr>
        <w:pStyle w:val="ConsPlusTitle"/>
        <w:jc w:val="center"/>
        <w:outlineLvl w:val="2"/>
      </w:pPr>
      <w:r>
        <w:t>1. ОБЩИЕ ПОЛОЖЕНИЯ</w:t>
      </w:r>
    </w:p>
    <w:p w:rsidR="00DC4398" w:rsidRDefault="00DC4398">
      <w:pPr>
        <w:pStyle w:val="ConsPlusNormal"/>
        <w:jc w:val="both"/>
      </w:pPr>
    </w:p>
    <w:p w:rsidR="00DC4398" w:rsidRDefault="00DC4398">
      <w:pPr>
        <w:pStyle w:val="ConsPlusNormal"/>
        <w:ind w:firstLine="540"/>
        <w:jc w:val="both"/>
      </w:pPr>
      <w:r>
        <w:t>1.1. Настоящий Порядок определяет цели, условия и механизм предоставления иных межбюджетных трансфертов из окружного бюджета бюджетам муниципальных районов и городских округов Чукотского автономного округа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соответственно - Иные межбюджетные трансферты, ежемесячное денежное вознаграждение за классное руководство, общеобразовательные организации).</w:t>
      </w:r>
    </w:p>
    <w:p w:rsidR="00DC4398" w:rsidRDefault="00DC4398">
      <w:pPr>
        <w:pStyle w:val="ConsPlusNormal"/>
        <w:spacing w:before="220"/>
        <w:ind w:firstLine="540"/>
        <w:jc w:val="both"/>
      </w:pPr>
      <w:r>
        <w:t>1.2. Иные межбюджетные трансферты предоставляются в целях софинансирования в полном объеме расходных обязательств муниципальных образований (далее - Получатель, Получатели),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а также районного коэффициента и процентной надбавки за стаж работы в районах Крайнего Севера и приравненных к ним местностях, установленных федеральным законодательством.</w:t>
      </w:r>
    </w:p>
    <w:p w:rsidR="00DC4398" w:rsidRDefault="00DC4398">
      <w:pPr>
        <w:pStyle w:val="ConsPlusNormal"/>
        <w:spacing w:before="220"/>
        <w:ind w:firstLine="540"/>
        <w:jc w:val="both"/>
      </w:pPr>
      <w:r>
        <w:t xml:space="preserve">1.3. Иные межбюджетные трансферты предоставляются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DC4398" w:rsidRDefault="00DC4398">
      <w:pPr>
        <w:pStyle w:val="ConsPlusNormal"/>
        <w:spacing w:before="220"/>
        <w:ind w:firstLine="540"/>
        <w:jc w:val="both"/>
      </w:pPr>
      <w:r>
        <w:t>1.4. Критерием отбора муниципальных образований является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DC4398" w:rsidRDefault="00DC4398">
      <w:pPr>
        <w:pStyle w:val="ConsPlusNormal"/>
        <w:spacing w:before="220"/>
        <w:ind w:firstLine="540"/>
        <w:jc w:val="both"/>
      </w:pPr>
      <w:r>
        <w:t>1.5. Размер предоставляемого бюджету муниципального образования иного межбюджетного трансферта (Т1i) определяется по формуле:</w:t>
      </w:r>
    </w:p>
    <w:p w:rsidR="00DC4398" w:rsidRDefault="00DC4398">
      <w:pPr>
        <w:pStyle w:val="ConsPlusNormal"/>
        <w:jc w:val="both"/>
      </w:pPr>
    </w:p>
    <w:p w:rsidR="00DC4398" w:rsidRDefault="00DC4398">
      <w:pPr>
        <w:pStyle w:val="ConsPlusNormal"/>
        <w:jc w:val="center"/>
      </w:pPr>
      <w:r>
        <w:t>Т1i = (Tкр x (Рк + Пн)) x Н1 x Nм x Sвзн, где:</w:t>
      </w:r>
    </w:p>
    <w:p w:rsidR="00DC4398" w:rsidRDefault="00DC4398">
      <w:pPr>
        <w:pStyle w:val="ConsPlusNormal"/>
        <w:jc w:val="both"/>
      </w:pPr>
    </w:p>
    <w:p w:rsidR="00DC4398" w:rsidRDefault="00DC4398">
      <w:pPr>
        <w:pStyle w:val="ConsPlusNormal"/>
        <w:ind w:firstLine="540"/>
        <w:jc w:val="both"/>
      </w:pPr>
      <w:r>
        <w:t>Tкр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DC4398" w:rsidRDefault="00DC4398">
      <w:pPr>
        <w:pStyle w:val="ConsPlusNormal"/>
        <w:spacing w:before="220"/>
        <w:ind w:firstLine="540"/>
        <w:jc w:val="both"/>
      </w:pPr>
      <w:r>
        <w:t>Рк - районные коэффициенты;</w:t>
      </w:r>
    </w:p>
    <w:p w:rsidR="00DC4398" w:rsidRDefault="00DC4398">
      <w:pPr>
        <w:pStyle w:val="ConsPlusNormal"/>
        <w:spacing w:before="220"/>
        <w:ind w:firstLine="540"/>
        <w:jc w:val="both"/>
      </w:pPr>
      <w:r>
        <w:t>Пн - процентные надбавки;</w:t>
      </w:r>
    </w:p>
    <w:p w:rsidR="00DC4398" w:rsidRDefault="00DC4398">
      <w:pPr>
        <w:pStyle w:val="ConsPlusNormal"/>
        <w:spacing w:before="220"/>
        <w:ind w:firstLine="540"/>
        <w:jc w:val="both"/>
      </w:pPr>
      <w:r>
        <w:t>Н1 - заявленная муниципальным образованием прогнозируемая численность педагогических работников общеобразовательных организаций, получающих ежемесячное денежное вознаграждение за классное руководство;</w:t>
      </w:r>
    </w:p>
    <w:p w:rsidR="00DC4398" w:rsidRDefault="00DC4398">
      <w:pPr>
        <w:pStyle w:val="ConsPlusNormal"/>
        <w:spacing w:before="220"/>
        <w:ind w:firstLine="540"/>
        <w:jc w:val="both"/>
      </w:pPr>
      <w:r>
        <w:lastRenderedPageBreak/>
        <w:t>Nм - количество месяцев в году, в которые выплачивается ежемесячное денежное вознаграждение за классное руководство;</w:t>
      </w:r>
    </w:p>
    <w:p w:rsidR="00DC4398" w:rsidRDefault="00DC4398">
      <w:pPr>
        <w:pStyle w:val="ConsPlusNormal"/>
        <w:spacing w:before="220"/>
        <w:ind w:firstLine="540"/>
        <w:jc w:val="both"/>
      </w:pPr>
      <w:r>
        <w:t>Sвзн - страховые взносы в государственные внебюджетные фонды.</w:t>
      </w:r>
    </w:p>
    <w:p w:rsidR="00DC4398" w:rsidRDefault="00DC4398">
      <w:pPr>
        <w:pStyle w:val="ConsPlusNormal"/>
        <w:spacing w:before="220"/>
        <w:ind w:firstLine="540"/>
        <w:jc w:val="both"/>
      </w:pPr>
      <w:r>
        <w:t>1.6. Распределение Иных межбюджетных трансфертов между бюджетами муниципальных образований утверждается постановлением Правительства Чукотского автономного округа.</w:t>
      </w:r>
    </w:p>
    <w:p w:rsidR="00DC4398" w:rsidRDefault="00DC4398">
      <w:pPr>
        <w:pStyle w:val="ConsPlusNormal"/>
        <w:spacing w:before="220"/>
        <w:ind w:firstLine="540"/>
        <w:jc w:val="both"/>
      </w:pPr>
      <w:r>
        <w:t>1.7. Иные межбюджетные трансферты предоставляются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DC4398" w:rsidRDefault="00DC4398">
      <w:pPr>
        <w:pStyle w:val="ConsPlusNormal"/>
        <w:jc w:val="both"/>
      </w:pPr>
    </w:p>
    <w:p w:rsidR="00DC4398" w:rsidRDefault="00DC4398">
      <w:pPr>
        <w:pStyle w:val="ConsPlusTitle"/>
        <w:jc w:val="center"/>
        <w:outlineLvl w:val="2"/>
      </w:pPr>
      <w:r>
        <w:t>2. УСЛОВИЯ И ПОРЯДОК ПРЕДОСТАВЛЕНИЯ ИНЫХ МЕЖБЮДЖЕТНЫХ</w:t>
      </w:r>
    </w:p>
    <w:p w:rsidR="00DC4398" w:rsidRDefault="00DC4398">
      <w:pPr>
        <w:pStyle w:val="ConsPlusTitle"/>
        <w:jc w:val="center"/>
      </w:pPr>
      <w:r>
        <w:t>ТРАНСФЕРТОВ</w:t>
      </w:r>
    </w:p>
    <w:p w:rsidR="00DC4398" w:rsidRDefault="00DC4398">
      <w:pPr>
        <w:pStyle w:val="ConsPlusNormal"/>
        <w:jc w:val="both"/>
      </w:pPr>
    </w:p>
    <w:p w:rsidR="00DC4398" w:rsidRDefault="00DC4398">
      <w:pPr>
        <w:pStyle w:val="ConsPlusNormal"/>
        <w:ind w:firstLine="540"/>
        <w:jc w:val="both"/>
      </w:pPr>
      <w:r>
        <w:t>2.1. Условиями предоставления Иных межбюджетных трансфертов являются:</w:t>
      </w:r>
    </w:p>
    <w:p w:rsidR="00DC4398" w:rsidRDefault="00DC4398">
      <w:pPr>
        <w:pStyle w:val="ConsPlusNormal"/>
        <w:spacing w:before="220"/>
        <w:ind w:firstLine="540"/>
        <w:jc w:val="both"/>
      </w:pPr>
      <w:r>
        <w:t>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DC4398" w:rsidRDefault="00DC4398">
      <w:pPr>
        <w:pStyle w:val="ConsPlusNormal"/>
        <w:spacing w:before="220"/>
        <w:ind w:firstLine="540"/>
        <w:jc w:val="both"/>
      </w:pPr>
      <w:r>
        <w:t>заключение соглашения о предоставлении из окружного бюджета Иных межбюджетных трансфертов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Иные межбюджетные трансферты, и ответственность за неисполнение предусмотренных Соглашением обязательств.</w:t>
      </w:r>
    </w:p>
    <w:p w:rsidR="00DC4398" w:rsidRDefault="00DC4398">
      <w:pPr>
        <w:pStyle w:val="ConsPlusNormal"/>
        <w:spacing w:before="220"/>
        <w:ind w:firstLine="540"/>
        <w:jc w:val="both"/>
      </w:pPr>
      <w:r>
        <w:t>2.2.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w:t>
      </w:r>
    </w:p>
    <w:p w:rsidR="00DC4398" w:rsidRDefault="00DC4398">
      <w:pPr>
        <w:pStyle w:val="ConsPlusNormal"/>
        <w:spacing w:before="220"/>
        <w:ind w:firstLine="540"/>
        <w:jc w:val="both"/>
      </w:pPr>
      <w:r>
        <w:t>2.3. Для заключения Соглашения Получатели в срок, установленный Департаментом, представляют:</w:t>
      </w:r>
    </w:p>
    <w:p w:rsidR="00DC4398" w:rsidRDefault="00DC4398">
      <w:pPr>
        <w:pStyle w:val="ConsPlusNormal"/>
        <w:spacing w:before="220"/>
        <w:ind w:firstLine="540"/>
        <w:jc w:val="both"/>
      </w:pPr>
      <w:r>
        <w:t>копию нормативного правового акта (выписку),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DC4398" w:rsidRDefault="00DC4398">
      <w:pPr>
        <w:pStyle w:val="ConsPlusNormal"/>
        <w:spacing w:before="220"/>
        <w:ind w:firstLine="540"/>
        <w:jc w:val="both"/>
      </w:pPr>
      <w:r>
        <w:t>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C4398" w:rsidRDefault="00DC4398">
      <w:pPr>
        <w:pStyle w:val="ConsPlusNormal"/>
        <w:spacing w:before="220"/>
        <w:ind w:firstLine="540"/>
        <w:jc w:val="both"/>
      </w:pPr>
      <w:r>
        <w:t>2.4. Перечисление Иных межбюджетных трансфертов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DC4398" w:rsidRDefault="00DC4398">
      <w:pPr>
        <w:pStyle w:val="ConsPlusNormal"/>
        <w:spacing w:before="220"/>
        <w:ind w:firstLine="540"/>
        <w:jc w:val="both"/>
      </w:pPr>
      <w:r>
        <w:t>Перечисление Иных межбюджетных трансфертов осуществляется на основании заявки Получателя о предоставлении Иных межбюджетных трансфертов, представляемой в Департамент.</w:t>
      </w:r>
    </w:p>
    <w:p w:rsidR="00DC4398" w:rsidRDefault="00DC4398">
      <w:pPr>
        <w:pStyle w:val="ConsPlusNormal"/>
        <w:spacing w:before="220"/>
        <w:ind w:firstLine="540"/>
        <w:jc w:val="both"/>
      </w:pPr>
      <w:r>
        <w:t>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 на основании заявки бюджетополучателя.</w:t>
      </w:r>
    </w:p>
    <w:p w:rsidR="00DC4398" w:rsidRDefault="00DC4398">
      <w:pPr>
        <w:pStyle w:val="ConsPlusNormal"/>
        <w:jc w:val="both"/>
      </w:pPr>
    </w:p>
    <w:p w:rsidR="00DC4398" w:rsidRDefault="00DC4398">
      <w:pPr>
        <w:pStyle w:val="ConsPlusTitle"/>
        <w:jc w:val="center"/>
        <w:outlineLvl w:val="2"/>
      </w:pPr>
      <w:r>
        <w:t>3. ПОРЯДОК ОЦЕНКИ ЭФФЕКТИВНОСТИ ИСПОЛЬЗОВАНИЯ ИНЫХ</w:t>
      </w:r>
    </w:p>
    <w:p w:rsidR="00DC4398" w:rsidRDefault="00DC4398">
      <w:pPr>
        <w:pStyle w:val="ConsPlusTitle"/>
        <w:jc w:val="center"/>
      </w:pPr>
      <w:r>
        <w:lastRenderedPageBreak/>
        <w:t>МЕЖБЮДЖЕТНЫХ ТРАНСФЕРТОВ</w:t>
      </w:r>
    </w:p>
    <w:p w:rsidR="00DC4398" w:rsidRDefault="00DC4398">
      <w:pPr>
        <w:pStyle w:val="ConsPlusNormal"/>
        <w:jc w:val="both"/>
      </w:pPr>
    </w:p>
    <w:p w:rsidR="00DC4398" w:rsidRDefault="00DC4398">
      <w:pPr>
        <w:pStyle w:val="ConsPlusNormal"/>
        <w:ind w:firstLine="540"/>
        <w:jc w:val="both"/>
      </w:pPr>
      <w:r>
        <w:t>3.1. Оценка эффективности предоставления Иных межбюджетных трансфертов осуществляется Департаментом на основании сравнения установленных в соглашении и фактически достигнутых Получателем значений результата использования Иных межбюджетных трансфертов -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rsidR="00DC4398" w:rsidRDefault="00DC4398">
      <w:pPr>
        <w:pStyle w:val="ConsPlusNormal"/>
        <w:jc w:val="both"/>
      </w:pPr>
    </w:p>
    <w:p w:rsidR="00DC4398" w:rsidRDefault="00DC4398">
      <w:pPr>
        <w:pStyle w:val="ConsPlusTitle"/>
        <w:jc w:val="center"/>
        <w:outlineLvl w:val="2"/>
      </w:pPr>
      <w:r>
        <w:t>4. ОСНОВАНИЯ И ПОРЯДОК ПРИМЕНЕНИЯ МЕР ФИНАНСОВОЙ</w:t>
      </w:r>
    </w:p>
    <w:p w:rsidR="00DC4398" w:rsidRDefault="00DC4398">
      <w:pPr>
        <w:pStyle w:val="ConsPlusTitle"/>
        <w:jc w:val="center"/>
      </w:pPr>
      <w:r>
        <w:t>ОТВЕТСТВЕННОСТИ ПОЛУЧАТЕЛЯ ПРИ НЕВЫПОЛНЕНИИ УСЛОВИЙ ИНЫХ</w:t>
      </w:r>
    </w:p>
    <w:p w:rsidR="00DC4398" w:rsidRDefault="00DC4398">
      <w:pPr>
        <w:pStyle w:val="ConsPlusTitle"/>
        <w:jc w:val="center"/>
      </w:pPr>
      <w:r>
        <w:t>МЕЖБЮДЖЕТНЫХ ТРАНСФЕРТОВ</w:t>
      </w:r>
    </w:p>
    <w:p w:rsidR="00DC4398" w:rsidRDefault="00DC4398">
      <w:pPr>
        <w:pStyle w:val="ConsPlusNormal"/>
        <w:jc w:val="both"/>
      </w:pPr>
    </w:p>
    <w:p w:rsidR="00DC4398" w:rsidRDefault="00DC4398">
      <w:pPr>
        <w:pStyle w:val="ConsPlusNormal"/>
        <w:ind w:firstLine="540"/>
        <w:jc w:val="both"/>
      </w:pPr>
      <w:r>
        <w:t>4.1. В случае если Получателем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в окружной бюджет до 15 апреля года, следующего за годом предоставления иных межбюджетных трансфертов (Т</w:t>
      </w:r>
      <w:r>
        <w:rPr>
          <w:vertAlign w:val="subscript"/>
        </w:rPr>
        <w:t>2i</w:t>
      </w:r>
      <w:r>
        <w:t>), определяется по формуле:</w:t>
      </w:r>
    </w:p>
    <w:p w:rsidR="00DC4398" w:rsidRDefault="00DC4398">
      <w:pPr>
        <w:pStyle w:val="ConsPlusNormal"/>
        <w:jc w:val="both"/>
      </w:pPr>
    </w:p>
    <w:p w:rsidR="00DC4398" w:rsidRDefault="00DC4398">
      <w:pPr>
        <w:pStyle w:val="ConsPlusNormal"/>
        <w:jc w:val="center"/>
      </w:pPr>
      <w:r>
        <w:t>Т</w:t>
      </w:r>
      <w:r>
        <w:rPr>
          <w:vertAlign w:val="subscript"/>
        </w:rPr>
        <w:t>2i</w:t>
      </w:r>
      <w:r>
        <w:t xml:space="preserve"> = Т</w:t>
      </w:r>
      <w:r>
        <w:rPr>
          <w:vertAlign w:val="subscript"/>
        </w:rPr>
        <w:t>1i</w:t>
      </w:r>
      <w:r>
        <w:t xml:space="preserve"> - (Т</w:t>
      </w:r>
      <w:r>
        <w:rPr>
          <w:vertAlign w:val="subscript"/>
        </w:rPr>
        <w:t>кр</w:t>
      </w:r>
      <w:r>
        <w:t xml:space="preserve"> x (Рк + П</w:t>
      </w:r>
      <w:r>
        <w:rPr>
          <w:vertAlign w:val="subscript"/>
        </w:rPr>
        <w:t>н</w:t>
      </w:r>
      <w:r>
        <w:t>)) x Н</w:t>
      </w:r>
      <w:r>
        <w:rPr>
          <w:vertAlign w:val="subscript"/>
        </w:rPr>
        <w:t>2</w:t>
      </w:r>
      <w:r>
        <w:t xml:space="preserve"> x N</w:t>
      </w:r>
      <w:r>
        <w:rPr>
          <w:vertAlign w:val="subscript"/>
        </w:rPr>
        <w:t>м</w:t>
      </w:r>
      <w:r>
        <w:t xml:space="preserve"> x S</w:t>
      </w:r>
      <w:r>
        <w:rPr>
          <w:vertAlign w:val="subscript"/>
        </w:rPr>
        <w:t>взн</w:t>
      </w:r>
      <w:r>
        <w:t>, где:</w:t>
      </w:r>
    </w:p>
    <w:p w:rsidR="00DC4398" w:rsidRDefault="00DC4398">
      <w:pPr>
        <w:pStyle w:val="ConsPlusNormal"/>
        <w:jc w:val="both"/>
      </w:pPr>
    </w:p>
    <w:p w:rsidR="00DC4398" w:rsidRDefault="00DC4398">
      <w:pPr>
        <w:pStyle w:val="ConsPlusNormal"/>
        <w:ind w:firstLine="540"/>
        <w:jc w:val="both"/>
      </w:pPr>
      <w:r>
        <w:t>Н</w:t>
      </w:r>
      <w:r>
        <w:rPr>
          <w:vertAlign w:val="subscript"/>
        </w:rPr>
        <w:t>2</w:t>
      </w:r>
      <w:r>
        <w:t xml:space="preserve"> - фактическая численность педагогических работников общеобразовательных организаций, получающих ежемесячное вознаграждение за классное руководство.</w:t>
      </w:r>
    </w:p>
    <w:p w:rsidR="00DC4398" w:rsidRDefault="00DC4398">
      <w:pPr>
        <w:pStyle w:val="ConsPlusNormal"/>
        <w:spacing w:before="220"/>
        <w:ind w:firstLine="540"/>
        <w:jc w:val="both"/>
      </w:pPr>
      <w:r>
        <w:t>4.2. Не использованный на 1 января текущего финансового года, следующего за годом предоставления Иных межбюджетных трансфертов, остаток Иных межбюджетных трансфертов подлежит возврату в окружной бюджет в течение первых 15 рабочих дней текущего финансового года.</w:t>
      </w:r>
    </w:p>
    <w:p w:rsidR="00DC4398" w:rsidRDefault="00DC4398">
      <w:pPr>
        <w:pStyle w:val="ConsPlusNormal"/>
        <w:spacing w:before="220"/>
        <w:ind w:firstLine="540"/>
        <w:jc w:val="both"/>
      </w:pPr>
      <w:r>
        <w:t>В случае если неиспользованный остаток Иных межбюджетных трансфертов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DC4398" w:rsidRDefault="00DC4398">
      <w:pPr>
        <w:pStyle w:val="ConsPlusNormal"/>
        <w:spacing w:before="220"/>
        <w:ind w:firstLine="540"/>
        <w:jc w:val="both"/>
      </w:pPr>
      <w:r>
        <w:t>Принятие Департаментом решения о наличии (об отсутствии) потребности в Иных межбюджетных трансфертах, не использованных на 1 января текущего финансового года, а также возврат указанных Иных межбюджетных трансфертов бюджету Получателя,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являются указанные Иные межбюджетные трансферты, сформированным и представленным в порядке, установленном Департаментом.</w:t>
      </w:r>
    </w:p>
    <w:p w:rsidR="00DC4398" w:rsidRDefault="00DC4398">
      <w:pPr>
        <w:pStyle w:val="ConsPlusNormal"/>
        <w:spacing w:before="220"/>
        <w:ind w:firstLine="540"/>
        <w:jc w:val="both"/>
      </w:pPr>
      <w:r>
        <w:t>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Иных межбюджетных трансфертах, не использованных на 1 января текущего финансового года, следующего за годом предоставления Иных межбюджетных трансфертов, средства в объеме, не превышающем остатка Иных межбюджетных трансфертов, могут быть возвращены в финансовом году, следующем за годом предоставления Иных межбюджетных трансфертов, в доход Получателя, которому они были ранее предоставлены, для финансового обеспечения расходов Получателя, соответствующих целям предоставления Иных межбюджетных трансфертов.</w:t>
      </w:r>
    </w:p>
    <w:p w:rsidR="00DC4398" w:rsidRDefault="00DC4398">
      <w:pPr>
        <w:pStyle w:val="ConsPlusNormal"/>
        <w:spacing w:before="220"/>
        <w:ind w:firstLine="540"/>
        <w:jc w:val="both"/>
      </w:pPr>
      <w:r>
        <w:t>Порядок принятия решений Департамента о наличии (об отсутствии) потребности в Иных межбюджетных трансфертах, не использованных в отчетном финансовом году, устанавливается нормативным правовым актом Правительства Чукотского автономного округа.</w:t>
      </w:r>
    </w:p>
    <w:p w:rsidR="00DC4398" w:rsidRDefault="00DC4398">
      <w:pPr>
        <w:pStyle w:val="ConsPlusNormal"/>
        <w:spacing w:before="220"/>
        <w:ind w:firstLine="540"/>
        <w:jc w:val="both"/>
      </w:pPr>
      <w:r>
        <w:lastRenderedPageBreak/>
        <w:t>4.3. Контроль за соблюдением Получателями условий предоставления Иных межбюджетных трансфертов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DC4398" w:rsidRDefault="00DC4398">
      <w:pPr>
        <w:pStyle w:val="ConsPlusNormal"/>
        <w:jc w:val="both"/>
      </w:pPr>
    </w:p>
    <w:p w:rsidR="00DC4398" w:rsidRDefault="00DC4398">
      <w:pPr>
        <w:pStyle w:val="ConsPlusNormal"/>
        <w:jc w:val="both"/>
      </w:pPr>
    </w:p>
    <w:p w:rsidR="00DC4398" w:rsidRDefault="00DC4398">
      <w:pPr>
        <w:pStyle w:val="ConsPlusNormal"/>
        <w:pBdr>
          <w:top w:val="single" w:sz="6" w:space="0" w:color="auto"/>
        </w:pBdr>
        <w:spacing w:before="100" w:after="100"/>
        <w:jc w:val="both"/>
        <w:rPr>
          <w:sz w:val="2"/>
          <w:szCs w:val="2"/>
        </w:rPr>
      </w:pPr>
    </w:p>
    <w:p w:rsidR="00A20C89" w:rsidRDefault="00A20C89">
      <w:bookmarkStart w:id="24" w:name="_GoBack"/>
      <w:bookmarkEnd w:id="24"/>
    </w:p>
    <w:sectPr w:rsidR="00A20C89" w:rsidSect="001D59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98"/>
    <w:rsid w:val="00A20C89"/>
    <w:rsid w:val="00DC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694F-9999-4DC9-899F-EC0C21F1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768B8EB8F854AB9168015DF55FF7BE6959806E1DD234D082933E6EAA219CBBEE950D9D7E030C32FDE467C30D8B9B4186BD5277CD6DBA426188BEh1c7V" TargetMode="External"/><Relationship Id="rId21" Type="http://schemas.openxmlformats.org/officeDocument/2006/relationships/hyperlink" Target="consultantplus://offline/ref=47768B8EB8F854AB9168015DF55FF7BE6959806E1ED730D685933E6EAA219CBBEE950D8F7E5B0033FFFB67C818DDCA07hDc3V" TargetMode="External"/><Relationship Id="rId63" Type="http://schemas.openxmlformats.org/officeDocument/2006/relationships/hyperlink" Target="consultantplus://offline/ref=47768B8EB8F854AB9168015DF55FF7BE6959806E1DD235D880933E6EAA219CBBEE950D9D7E030C32FDE565C60D8B9B4186BD5277CD6DBA426188BEh1c7V" TargetMode="External"/><Relationship Id="rId159" Type="http://schemas.openxmlformats.org/officeDocument/2006/relationships/hyperlink" Target="consultantplus://offline/ref=47768B8EB8F854AB9168015DF55FF7BE6959806E1DD234D082933E6EAA219CBBEE950D9D7E030C32FDE767C80D8B9B4186BD5277CD6DBA426188BEh1c7V" TargetMode="External"/><Relationship Id="rId170" Type="http://schemas.openxmlformats.org/officeDocument/2006/relationships/hyperlink" Target="consultantplus://offline/ref=47768B8EB8F854AB9168015DF55FF7BE6959806E1DD234D082933E6EAA219CBBEE950D9D7E030C32FDE765C50D8B9B4186BD5277CD6DBA426188BEh1c7V" TargetMode="External"/><Relationship Id="rId226" Type="http://schemas.openxmlformats.org/officeDocument/2006/relationships/hyperlink" Target="consultantplus://offline/ref=4C922A3052B16CCAA40C9B25316976A193CC9893E29B613F3D17CD86A2CCC7C98C8241F5338889F8696AA75399231C284CFF6DAD695052ABE773CBi9c2V" TargetMode="External"/><Relationship Id="rId268" Type="http://schemas.openxmlformats.org/officeDocument/2006/relationships/hyperlink" Target="consultantplus://offline/ref=4C922A3052B16CCAA40C9B25316976A193CC9893E29B6F373917CD86A2CCC7C98C8241F5338889F86968AF5199231C284CFF6DAD695052ABE773CBi9c2V" TargetMode="External"/><Relationship Id="rId32" Type="http://schemas.openxmlformats.org/officeDocument/2006/relationships/hyperlink" Target="consultantplus://offline/ref=47768B8EB8F854AB9168015DF55FF7BE6959806E1ED833D481933E6EAA219CBBEE950D8F7E5B0033FFFB67C818DDCA07hDc3V" TargetMode="External"/><Relationship Id="rId74" Type="http://schemas.openxmlformats.org/officeDocument/2006/relationships/hyperlink" Target="consultantplus://offline/ref=47768B8EB8F854AB91681F50E333ADB76953D86019D23986DFCC6533FD2896ECBBDA0CD33B0C1332F5FB65C004hDcFV" TargetMode="External"/><Relationship Id="rId128" Type="http://schemas.openxmlformats.org/officeDocument/2006/relationships/hyperlink" Target="consultantplus://offline/ref=47768B8EB8F854AB9168015DF55FF7BE6959806E1DD234D082933E6EAA219CBBEE950D9D7E030C32FDE466C20D8B9B4186BD5277CD6DBA426188BEh1c7V" TargetMode="External"/><Relationship Id="rId5" Type="http://schemas.openxmlformats.org/officeDocument/2006/relationships/hyperlink" Target="consultantplus://offline/ref=47768B8EB8F854AB9168015DF55FF7BE6959806E1DD332D087933E6EAA219CBBEE950D9D7E030C32FDE567C50D8B9B4186BD5277CD6DBA426188BEh1c7V" TargetMode="External"/><Relationship Id="rId181" Type="http://schemas.openxmlformats.org/officeDocument/2006/relationships/hyperlink" Target="consultantplus://offline/ref=47768B8EB8F854AB9168015DF55FF7BE6959806E1DD235D880933E6EAA219CBBEE950D9D7E030C32FDE467C10D8B9B4186BD5277CD6DBA426188BEh1c7V" TargetMode="External"/><Relationship Id="rId237" Type="http://schemas.openxmlformats.org/officeDocument/2006/relationships/hyperlink" Target="consultantplus://offline/ref=4C922A3052B16CCAA40C852827052CA892C2C398E6916C69604896DBF5C5CD9ECBCD18B7778588F96B62FA01D622406D1BEC6CA769525AB7iEc5V" TargetMode="External"/><Relationship Id="rId279" Type="http://schemas.openxmlformats.org/officeDocument/2006/relationships/hyperlink" Target="consultantplus://offline/ref=4C922A3052B16CCAA40C9B25316976A193CC9893E29B6F373917CD86A2CCC7C98C8241F5338889F86969AA5899231C284CFF6DAD695052ABE773CBi9c2V" TargetMode="External"/><Relationship Id="rId22" Type="http://schemas.openxmlformats.org/officeDocument/2006/relationships/hyperlink" Target="consultantplus://offline/ref=47768B8EB8F854AB9168015DF55FF7BE6959806E1ED735D384933E6EAA219CBBEE950D8F7E5B0033FFFB67C818DDCA07hDc3V" TargetMode="External"/><Relationship Id="rId43" Type="http://schemas.openxmlformats.org/officeDocument/2006/relationships/hyperlink" Target="consultantplus://offline/ref=47768B8EB8F854AB9168015DF55FF7BE6959806E1DD336D281933E6EAA219CBBEE950D9D7E030C32FDE567C60D8B9B4186BD5277CD6DBA426188BEh1c7V" TargetMode="External"/><Relationship Id="rId64" Type="http://schemas.openxmlformats.org/officeDocument/2006/relationships/hyperlink" Target="consultantplus://offline/ref=47768B8EB8F854AB9168015DF55FF7BE6959806E1DD234D082933E6EAA219CBBEE950D9D7E030C32FDE562C30D8B9B4186BD5277CD6DBA426188BEh1c7V" TargetMode="External"/><Relationship Id="rId118" Type="http://schemas.openxmlformats.org/officeDocument/2006/relationships/hyperlink" Target="consultantplus://offline/ref=47768B8EB8F854AB9168015DF55FF7BE6959806E1DD235D880933E6EAA219CBBEE950D9D7E030C32FDE563C70D8B9B4186BD5277CD6DBA426188BEh1c7V" TargetMode="External"/><Relationship Id="rId139" Type="http://schemas.openxmlformats.org/officeDocument/2006/relationships/hyperlink" Target="consultantplus://offline/ref=47768B8EB8F854AB9168015DF55FF7BE6959806E1DD234D082933E6EAA219CBBEE950D9D7E030C32FDE460C60D8B9B4186BD5277CD6DBA426188BEh1c7V" TargetMode="External"/><Relationship Id="rId85" Type="http://schemas.openxmlformats.org/officeDocument/2006/relationships/hyperlink" Target="consultantplus://offline/ref=47768B8EB8F854AB9168015DF55FF7BE6959806E1DD231D081933E6EAA219CBBEE950D8F7E5B0033FFFB67C818DDCA07hDc3V" TargetMode="External"/><Relationship Id="rId150" Type="http://schemas.openxmlformats.org/officeDocument/2006/relationships/hyperlink" Target="consultantplus://offline/ref=47768B8EB8F854AB9168015DF55FF7BE6959806E1DD234D082933E6EAA219CBBEE950D9D7E030C32FDE46EC30D8B9B4186BD5277CD6DBA426188BEh1c7V" TargetMode="External"/><Relationship Id="rId171" Type="http://schemas.openxmlformats.org/officeDocument/2006/relationships/hyperlink" Target="consultantplus://offline/ref=47768B8EB8F854AB9168015DF55FF7BE6959806E1DD234D082933E6EAA219CBBEE950D9D7E030C32FDE765C70D8B9B4186BD5277CD6DBA426188BEh1c7V" TargetMode="External"/><Relationship Id="rId192" Type="http://schemas.openxmlformats.org/officeDocument/2006/relationships/hyperlink" Target="consultantplus://offline/ref=4C922A3052B16CCAA40C9B25316976A193CC9893E29B60373F17CD86A2CCC7C98C8241F5338889F86968AE5699231C284CFF6DAD695052ABE773CBi9c2V" TargetMode="External"/><Relationship Id="rId206" Type="http://schemas.openxmlformats.org/officeDocument/2006/relationships/hyperlink" Target="consultantplus://offline/ref=4C922A3052B16CCAA40C9B25316976A193CC9893E29B60373F17CD86A2CCC7C98C8241F5338889F86968AF5799231C284CFF6DAD695052ABE773CBi9c2V" TargetMode="External"/><Relationship Id="rId227" Type="http://schemas.openxmlformats.org/officeDocument/2006/relationships/hyperlink" Target="consultantplus://offline/ref=4C922A3052B16CCAA40C9B25316976A193CC9893E29B6F373917CD86A2CCC7C98C8241F5338889F86969AA5999231C284CFF6DAD695052ABE773CBi9c2V" TargetMode="External"/><Relationship Id="rId248" Type="http://schemas.openxmlformats.org/officeDocument/2006/relationships/hyperlink" Target="consultantplus://offline/ref=4C922A3052B16CCAA40C9B25316976A193CC9893E29B6F373917CD86A2CCC7C98C8241F5338889F86968AE5199231C284CFF6DAD695052ABE773CBi9c2V" TargetMode="External"/><Relationship Id="rId269" Type="http://schemas.openxmlformats.org/officeDocument/2006/relationships/hyperlink" Target="consultantplus://offline/ref=4C922A3052B16CCAA40C9B25316976A193CC9893E29B613F3D17CD86A2CCC7C98C8241F5338889F8696EAA5599231C284CFF6DAD695052ABE773CBi9c2V" TargetMode="External"/><Relationship Id="rId12" Type="http://schemas.openxmlformats.org/officeDocument/2006/relationships/hyperlink" Target="consultantplus://offline/ref=47768B8EB8F854AB91681F50E333ADB76856DC6617D23986DFCC6533FD2896ECA9DA54DF3A0E0C36FAEE3391428AC704D1AE537DCD6FB25Eh6c3V" TargetMode="External"/><Relationship Id="rId33" Type="http://schemas.openxmlformats.org/officeDocument/2006/relationships/hyperlink" Target="consultantplus://offline/ref=47768B8EB8F854AB9168015DF55FF7BE6959806E1ED830D982933E6EAA219CBBEE950D8F7E5B0033FFFB67C818DDCA07hDc3V" TargetMode="External"/><Relationship Id="rId108" Type="http://schemas.openxmlformats.org/officeDocument/2006/relationships/hyperlink" Target="consultantplus://offline/ref=47768B8EB8F854AB9168015DF55FF7BE6959806E1DD234D082933E6EAA219CBBEE950D9D7E030C32FDE56EC80D8B9B4186BD5277CD6DBA426188BEh1c7V" TargetMode="External"/><Relationship Id="rId129" Type="http://schemas.openxmlformats.org/officeDocument/2006/relationships/hyperlink" Target="consultantplus://offline/ref=47768B8EB8F854AB9168015DF55FF7BE6959806E1DD234D082933E6EAA219CBBEE950D9D7E030C32FDE466C40D8B9B4186BD5277CD6DBA426188BEh1c7V" TargetMode="External"/><Relationship Id="rId280" Type="http://schemas.openxmlformats.org/officeDocument/2006/relationships/hyperlink" Target="consultantplus://offline/ref=4C922A3052B16CCAA40C9B25316976A193CC9893E29B6F373917CD86A2CCC7C98C8241F5338889F86968AF5199231C284CFF6DAD695052ABE773CBi9c2V" TargetMode="External"/><Relationship Id="rId54" Type="http://schemas.openxmlformats.org/officeDocument/2006/relationships/hyperlink" Target="consultantplus://offline/ref=47768B8EB8F854AB9168015DF55FF7BE6959806E1DD332D087933E6EAA219CBBEE950D9D7E030C32FDE560C80D8B9B4186BD5277CD6DBA426188BEh1c7V" TargetMode="External"/><Relationship Id="rId75" Type="http://schemas.openxmlformats.org/officeDocument/2006/relationships/hyperlink" Target="consultantplus://offline/ref=47768B8EB8F854AB91681F50E333ADB76A5BDF6519D83986DFCC6533FD2896ECBBDA0CD33B0C1332F5FB65C004hDcFV" TargetMode="External"/><Relationship Id="rId96" Type="http://schemas.openxmlformats.org/officeDocument/2006/relationships/hyperlink" Target="consultantplus://offline/ref=47768B8EB8F854AB9168015DF55FF7BE6959806E1DD234D082933E6EAA219CBBEE950D9D7E030C32FDE56FC50D8B9B4186BD5277CD6DBA426188BEh1c7V" TargetMode="External"/><Relationship Id="rId140" Type="http://schemas.openxmlformats.org/officeDocument/2006/relationships/hyperlink" Target="consultantplus://offline/ref=47768B8EB8F854AB9168015DF55FF7BE6959806E1DD235D880933E6EAA219CBBEE950D9D7E030C32FDE561C60D8B9B4186BD5277CD6DBA426188BEh1c7V" TargetMode="External"/><Relationship Id="rId161" Type="http://schemas.openxmlformats.org/officeDocument/2006/relationships/hyperlink" Target="consultantplus://offline/ref=47768B8EB8F854AB9168015DF55FF7BE6959806E1DD234D082933E6EAA219CBBEE950D9D7E030C32FDE766C20D8B9B4186BD5277CD6DBA426188BEh1c7V" TargetMode="External"/><Relationship Id="rId182" Type="http://schemas.openxmlformats.org/officeDocument/2006/relationships/hyperlink" Target="consultantplus://offline/ref=47768B8EB8F854AB9168015DF55FF7BE6959806E1DD234D082933E6EAA219CBBEE950D9D7E030C32FDE763C90D8B9B4186BD5277CD6DBA426188BEh1c7V" TargetMode="External"/><Relationship Id="rId217" Type="http://schemas.openxmlformats.org/officeDocument/2006/relationships/hyperlink" Target="consultantplus://offline/ref=4C922A3052B16CCAA40C9B25316976A193CC9893E29B6F373917CD86A2CCC7C98C8241F5338889F86969AA5899231C284CFF6DAD695052ABE773CBi9c2V" TargetMode="External"/><Relationship Id="rId6" Type="http://schemas.openxmlformats.org/officeDocument/2006/relationships/hyperlink" Target="consultantplus://offline/ref=47768B8EB8F854AB9168015DF55FF7BE6959806E1DD332D881933E6EAA219CBBEE950D9D7E030C32FDE567C50D8B9B4186BD5277CD6DBA426188BEh1c7V" TargetMode="External"/><Relationship Id="rId238" Type="http://schemas.openxmlformats.org/officeDocument/2006/relationships/hyperlink" Target="consultantplus://offline/ref=4C922A3052B16CCAA40C9B25316976A193CC9893E29B613F3D17CD86A2CCC7C98C8241F5338889F8696DA75399231C284CFF6DAD695052ABE773CBi9c2V" TargetMode="External"/><Relationship Id="rId259" Type="http://schemas.openxmlformats.org/officeDocument/2006/relationships/hyperlink" Target="consultantplus://offline/ref=4C922A3052B16CCAA40C9B25316976A193CC9893E29B6F373917CD86A2CCC7C98C8241F5338889F86969A95399231C284CFF6DAD695052ABE773CBi9c2V" TargetMode="External"/><Relationship Id="rId23" Type="http://schemas.openxmlformats.org/officeDocument/2006/relationships/hyperlink" Target="consultantplus://offline/ref=47768B8EB8F854AB9168015DF55FF7BE6959806E1ED735D28B933E6EAA219CBBEE950D8F7E5B0033FFFB67C818DDCA07hDc3V" TargetMode="External"/><Relationship Id="rId119" Type="http://schemas.openxmlformats.org/officeDocument/2006/relationships/hyperlink" Target="consultantplus://offline/ref=47768B8EB8F854AB9168015DF55FF7BE6959806E1DD235D880933E6EAA219CBBEE950D9D7E030C32FDE563C90D8B9B4186BD5277CD6DBA426188BEh1c7V" TargetMode="External"/><Relationship Id="rId270" Type="http://schemas.openxmlformats.org/officeDocument/2006/relationships/hyperlink" Target="consultantplus://offline/ref=4C922A3052B16CCAA40C9B25316976A193CC9893E2996E3D3917CD86A2CCC7C98C8241F5338889F8696FA85499231C284CFF6DAD695052ABE773CBi9c2V" TargetMode="External"/><Relationship Id="rId44" Type="http://schemas.openxmlformats.org/officeDocument/2006/relationships/hyperlink" Target="consultantplus://offline/ref=47768B8EB8F854AB9168015DF55FF7BE6959806E1DD334D682933E6EAA219CBBEE950D9D7E030C32FDE567C60D8B9B4186BD5277CD6DBA426188BEh1c7V" TargetMode="External"/><Relationship Id="rId65" Type="http://schemas.openxmlformats.org/officeDocument/2006/relationships/hyperlink" Target="consultantplus://offline/ref=47768B8EB8F854AB9168015DF55FF7BE6959806E1DD235D880933E6EAA219CBBEE950D9D7E030C32FDE565C90D8B9B4186BD5277CD6DBA426188BEh1c7V" TargetMode="External"/><Relationship Id="rId86" Type="http://schemas.openxmlformats.org/officeDocument/2006/relationships/hyperlink" Target="consultantplus://offline/ref=47768B8EB8F854AB9168015DF55FF7BE6959806E1DD33AD887933E6EAA219CBBEE950D9D7E030C32FDE463C10D8B9B4186BD5277CD6DBA426188BEh1c7V" TargetMode="External"/><Relationship Id="rId130" Type="http://schemas.openxmlformats.org/officeDocument/2006/relationships/hyperlink" Target="consultantplus://offline/ref=47768B8EB8F854AB9168015DF55FF7BE6959806E1DD234D082933E6EAA219CBBEE950D9D7E030C32FDE466C50D8B9B4186BD5277CD6DBA426188BEh1c7V" TargetMode="External"/><Relationship Id="rId151" Type="http://schemas.openxmlformats.org/officeDocument/2006/relationships/hyperlink" Target="consultantplus://offline/ref=47768B8EB8F854AB9168015DF55FF7BE6959806E1DD234D082933E6EAA219CBBEE950D9D7E030C32FDE46EC50D8B9B4186BD5277CD6DBA426188BEh1c7V" TargetMode="External"/><Relationship Id="rId172" Type="http://schemas.openxmlformats.org/officeDocument/2006/relationships/hyperlink" Target="consultantplus://offline/ref=47768B8EB8F854AB9168015DF55FF7BE6959806E1DD234D082933E6EAA219CBBEE950D9D7E030C32FDE765C90D8B9B4186BD5277CD6DBA426188BEh1c7V" TargetMode="External"/><Relationship Id="rId193" Type="http://schemas.openxmlformats.org/officeDocument/2006/relationships/hyperlink" Target="consultantplus://offline/ref=4C922A3052B16CCAA40C9B25316976A193CC9893E29B60373F17CD86A2CCC7C98C8241F5338889F86968AE5899231C284CFF6DAD695052ABE773CBi9c2V" TargetMode="External"/><Relationship Id="rId207" Type="http://schemas.openxmlformats.org/officeDocument/2006/relationships/hyperlink" Target="consultantplus://offline/ref=4C922A3052B16CCAA40C9B25316976A193CC9893E19F673B3517CD86A2CCC7C98C8241E733D085F96B77AE588C754D6Ei1c9V" TargetMode="External"/><Relationship Id="rId228" Type="http://schemas.openxmlformats.org/officeDocument/2006/relationships/hyperlink" Target="consultantplus://offline/ref=4C922A3052B16CCAA40C9B25316976A193CC9893E29B6F373917CD86A2CCC7C98C8241F5338889F86969A95399231C284CFF6DAD695052ABE773CBi9c2V" TargetMode="External"/><Relationship Id="rId249" Type="http://schemas.openxmlformats.org/officeDocument/2006/relationships/hyperlink" Target="consultantplus://offline/ref=4C922A3052B16CCAA40C9B25316976A193CC9893E29B6F373917CD86A2CCC7C98C8241F5338889F86969A95399231C284CFF6DAD695052ABE773CBi9c2V" TargetMode="External"/><Relationship Id="rId13" Type="http://schemas.openxmlformats.org/officeDocument/2006/relationships/hyperlink" Target="consultantplus://offline/ref=47768B8EB8F854AB91681F50E333ADB76857D96B16D63986DFCC6533FD2896ECA9DA54DF3A0D0F3AFCEE3391428AC704D1AE537DCD6FB25Eh6c3V" TargetMode="External"/><Relationship Id="rId109" Type="http://schemas.openxmlformats.org/officeDocument/2006/relationships/hyperlink" Target="consultantplus://offline/ref=47768B8EB8F854AB9168015DF55FF7BE6959806E1DD234D082933E6EAA219CBBEE950D9D7E030C32FDE56EC90D8B9B4186BD5277CD6DBA426188BEh1c7V" TargetMode="External"/><Relationship Id="rId260" Type="http://schemas.openxmlformats.org/officeDocument/2006/relationships/hyperlink" Target="consultantplus://offline/ref=4C922A3052B16CCAA40C9B25316976A193CC9893E29B6F373917CD86A2CCC7C98C8241F5338889F86969AA5899231C284CFF6DAD695052ABE773CBi9c2V" TargetMode="External"/><Relationship Id="rId281" Type="http://schemas.openxmlformats.org/officeDocument/2006/relationships/hyperlink" Target="consultantplus://offline/ref=4C922A3052B16CCAA40C9B25316976A193CC9893E29B613F3D17CD86A2CCC7C98C8241F5338889F86961AB5599231C284CFF6DAD695052ABE773CBi9c2V" TargetMode="External"/><Relationship Id="rId34" Type="http://schemas.openxmlformats.org/officeDocument/2006/relationships/hyperlink" Target="consultantplus://offline/ref=47768B8EB8F854AB9168015DF55FF7BE6959806E1ED834D083933E6EAA219CBBEE950D8F7E5B0033FFFB67C818DDCA07hDc3V" TargetMode="External"/><Relationship Id="rId55" Type="http://schemas.openxmlformats.org/officeDocument/2006/relationships/hyperlink" Target="consultantplus://offline/ref=47768B8EB8F854AB9168015DF55FF7BE6959806E1DD332D087933E6EAA219CBBEE950D9D7E030C32FDE56EC00D8B9B4186BD5277CD6DBA426188BEh1c7V" TargetMode="External"/><Relationship Id="rId76" Type="http://schemas.openxmlformats.org/officeDocument/2006/relationships/hyperlink" Target="consultantplus://offline/ref=47768B8EB8F854AB91681F50E333ADB76852DD631DD13986DFCC6533FD2896ECBBDA0CD33B0C1332F5FB65C004hDcFV" TargetMode="External"/><Relationship Id="rId97" Type="http://schemas.openxmlformats.org/officeDocument/2006/relationships/hyperlink" Target="consultantplus://offline/ref=47768B8EB8F854AB9168015DF55FF7BE6959806E1DD234D082933E6EAA219CBBEE950D9D7E030C32FDE56FC60D8B9B4186BD5277CD6DBA426188BEh1c7V" TargetMode="External"/><Relationship Id="rId120" Type="http://schemas.openxmlformats.org/officeDocument/2006/relationships/hyperlink" Target="consultantplus://offline/ref=47768B8EB8F854AB9168015DF55FF7BE6959806E1DD235D880933E6EAA219CBBEE950D9D7E030C32FDE562C20D8B9B4186BD5277CD6DBA426188BEh1c7V" TargetMode="External"/><Relationship Id="rId141" Type="http://schemas.openxmlformats.org/officeDocument/2006/relationships/hyperlink" Target="consultantplus://offline/ref=47768B8EB8F854AB9168015DF55FF7BE6959806E1DD235D880933E6EAA219CBBEE950D9D7E030C32FDE561C80D8B9B4186BD5277CD6DBA426188BEh1c7V" TargetMode="External"/><Relationship Id="rId7" Type="http://schemas.openxmlformats.org/officeDocument/2006/relationships/hyperlink" Target="consultantplus://offline/ref=47768B8EB8F854AB9168015DF55FF7BE6959806E1DD336D281933E6EAA219CBBEE950D9D7E030C32FDE567C50D8B9B4186BD5277CD6DBA426188BEh1c7V" TargetMode="External"/><Relationship Id="rId162" Type="http://schemas.openxmlformats.org/officeDocument/2006/relationships/hyperlink" Target="consultantplus://offline/ref=47768B8EB8F854AB9168015DF55FF7BE6959806E1DD235D880933E6EAA219CBBEE950D9D7E030C32FDE56FC50D8B9B4186BD5277CD6DBA426188BEh1c7V" TargetMode="External"/><Relationship Id="rId183" Type="http://schemas.openxmlformats.org/officeDocument/2006/relationships/hyperlink" Target="consultantplus://offline/ref=47768B8EB8F854AB9168015DF55FF7BE6959806E1DD234D082933E6EAA219CBBEE950D9D7E030C32FDE762C10D8B9B4186BD5277CD6DBA426188BEh1c7V" TargetMode="External"/><Relationship Id="rId218" Type="http://schemas.openxmlformats.org/officeDocument/2006/relationships/hyperlink" Target="consultantplus://offline/ref=4C922A3052B16CCAA40C9B25316976A193CC9893E29B6F373917CD86A2CCC7C98C8241F5338889F86968AF5199231C284CFF6DAD695052ABE773CBi9c2V" TargetMode="External"/><Relationship Id="rId239" Type="http://schemas.openxmlformats.org/officeDocument/2006/relationships/hyperlink" Target="consultantplus://offline/ref=4C922A3052B16CCAA40C9B25316976A193CC9893E29B6F373917CD86A2CCC7C98C8241F5338889F86969AA5999231C284CFF6DAD695052ABE773CBi9c2V" TargetMode="External"/><Relationship Id="rId250" Type="http://schemas.openxmlformats.org/officeDocument/2006/relationships/hyperlink" Target="consultantplus://offline/ref=4C922A3052B16CCAA40C9B25316976A193CC9893E29B6F373917CD86A2CCC7C98C8241F5338889F86969AA5899231C284CFF6DAD695052ABE773CBi9c2V" TargetMode="External"/><Relationship Id="rId271" Type="http://schemas.openxmlformats.org/officeDocument/2006/relationships/hyperlink" Target="consultantplus://offline/ref=4C922A3052B16CCAA40C852827052CA892C2C398E6916C69604896DBF5C5CD9ECBCD18B7778588F96B62FA01D622406D1BEC6CA769525AB7iEc5V" TargetMode="External"/><Relationship Id="rId24" Type="http://schemas.openxmlformats.org/officeDocument/2006/relationships/hyperlink" Target="consultantplus://offline/ref=47768B8EB8F854AB9168015DF55FF7BE6959806E1ED632D28A933E6EAA219CBBEE950D8F7E5B0033FFFB67C818DDCA07hDc3V" TargetMode="External"/><Relationship Id="rId45" Type="http://schemas.openxmlformats.org/officeDocument/2006/relationships/hyperlink" Target="consultantplus://offline/ref=47768B8EB8F854AB9168015DF55FF7BE6959806E1DD33AD887933E6EAA219CBBEE950D9D7E030C32FDE567C60D8B9B4186BD5277CD6DBA426188BEh1c7V" TargetMode="External"/><Relationship Id="rId66" Type="http://schemas.openxmlformats.org/officeDocument/2006/relationships/hyperlink" Target="consultantplus://offline/ref=47768B8EB8F854AB9168015DF55FF7BE6959806E1DD235D880933E6EAA219CBBEE950D9D7E030C32FDE564C40D8B9B4186BD5277CD6DBA426188BEh1c7V" TargetMode="External"/><Relationship Id="rId87" Type="http://schemas.openxmlformats.org/officeDocument/2006/relationships/hyperlink" Target="consultantplus://offline/ref=47768B8EB8F854AB9168015DF55FF7BE6959806E1DD234D082933E6EAA219CBBEE950D9D7E030C32FDE560C60D8B9B4186BD5277CD6DBA426188BEh1c7V" TargetMode="External"/><Relationship Id="rId110" Type="http://schemas.openxmlformats.org/officeDocument/2006/relationships/hyperlink" Target="consultantplus://offline/ref=47768B8EB8F854AB9168015DF55FF7BE6959806E1DD234D082933E6EAA219CBBEE950D9D7E030C32FDE467C00D8B9B4186BD5277CD6DBA426188BEh1c7V" TargetMode="External"/><Relationship Id="rId131" Type="http://schemas.openxmlformats.org/officeDocument/2006/relationships/hyperlink" Target="consultantplus://offline/ref=47768B8EB8F854AB9168015DF55FF7BE6959806E1DD234D082933E6EAA219CBBEE950D9D7E030C32FDE466C70D8B9B4186BD5277CD6DBA426188BEh1c7V" TargetMode="External"/><Relationship Id="rId152" Type="http://schemas.openxmlformats.org/officeDocument/2006/relationships/hyperlink" Target="consultantplus://offline/ref=47768B8EB8F854AB9168015DF55FF7BE6959806E1DD234D082933E6EAA219CBBEE950D9D7E030C32FDE46EC70D8B9B4186BD5277CD6DBA426188BEh1c7V" TargetMode="External"/><Relationship Id="rId173" Type="http://schemas.openxmlformats.org/officeDocument/2006/relationships/hyperlink" Target="consultantplus://offline/ref=47768B8EB8F854AB9168015DF55FF7BE6959806E1DD235D880933E6EAA219CBBEE950D9D7E030C32FDE56EC30D8B9B4186BD5277CD6DBA426188BEh1c7V" TargetMode="External"/><Relationship Id="rId194" Type="http://schemas.openxmlformats.org/officeDocument/2006/relationships/hyperlink" Target="consultantplus://offline/ref=4C922A3052B16CCAA40C9B25316976A193CC9893E29B60373F17CD86A2CCC7C98C8241F5338889F86968AF5099231C284CFF6DAD695052ABE773CBi9c2V" TargetMode="External"/><Relationship Id="rId208" Type="http://schemas.openxmlformats.org/officeDocument/2006/relationships/hyperlink" Target="consultantplus://offline/ref=4C922A3052B16CCAA40C9B25316976A193CC9893E29B613F3D17CD86A2CCC7C98C8241F5338889F8696BA65899231C284CFF6DAD695052ABE773CBi9c2V" TargetMode="External"/><Relationship Id="rId229" Type="http://schemas.openxmlformats.org/officeDocument/2006/relationships/hyperlink" Target="consultantplus://offline/ref=4C922A3052B16CCAA40C9B25316976A193CC9893E29B6F373917CD86A2CCC7C98C8241F5338889F86968AE5199231C284CFF6DAD695052ABE773CBi9c2V" TargetMode="External"/><Relationship Id="rId240" Type="http://schemas.openxmlformats.org/officeDocument/2006/relationships/hyperlink" Target="consultantplus://offline/ref=4C922A3052B16CCAA40C9B25316976A193CC9893E29B6F373917CD86A2CCC7C98C8241F5338889F86969A95399231C284CFF6DAD695052ABE773CBi9c2V" TargetMode="External"/><Relationship Id="rId261" Type="http://schemas.openxmlformats.org/officeDocument/2006/relationships/hyperlink" Target="consultantplus://offline/ref=4C922A3052B16CCAA40C9B25316976A193CC9893E29B6F373917CD86A2CCC7C98C8241F5338889F86968AF5199231C284CFF6DAD695052ABE773CBi9c2V" TargetMode="External"/><Relationship Id="rId14" Type="http://schemas.openxmlformats.org/officeDocument/2006/relationships/hyperlink" Target="consultantplus://offline/ref=47768B8EB8F854AB9168015DF55FF7BE6959806E1DD231D081933E6EAA219CBBEE950D9D7E030C32FDE667C70D8B9B4186BD5277CD6DBA426188BEh1c7V" TargetMode="External"/><Relationship Id="rId35" Type="http://schemas.openxmlformats.org/officeDocument/2006/relationships/hyperlink" Target="consultantplus://offline/ref=47768B8EB8F854AB9168015DF55FF7BE6959806E1ED835D08A933E6EAA219CBBEE950D8F7E5B0033FFFB67C818DDCA07hDc3V" TargetMode="External"/><Relationship Id="rId56" Type="http://schemas.openxmlformats.org/officeDocument/2006/relationships/hyperlink" Target="consultantplus://offline/ref=47768B8EB8F854AB9168015DF55FF7BE6959806E1DD33AD887933E6EAA219CBBEE950D9D7E030C32FDE561C30D8B9B4186BD5277CD6DBA426188BEh1c7V" TargetMode="External"/><Relationship Id="rId77" Type="http://schemas.openxmlformats.org/officeDocument/2006/relationships/hyperlink" Target="consultantplus://offline/ref=47768B8EB8F854AB91681F50E333ADB76857DB6517D23986DFCC6533FD2896ECBBDA0CD33B0C1332F5FB65C004hDcFV" TargetMode="External"/><Relationship Id="rId100" Type="http://schemas.openxmlformats.org/officeDocument/2006/relationships/hyperlink" Target="consultantplus://offline/ref=47768B8EB8F854AB9168015DF55FF7BE6959806E1DD234D082933E6EAA219CBBEE950D9D7E030C32FDE56FC90D8B9B4186BD5277CD6DBA426188BEh1c7V" TargetMode="External"/><Relationship Id="rId282" Type="http://schemas.openxmlformats.org/officeDocument/2006/relationships/hyperlink" Target="consultantplus://offline/ref=4C922A3052B16CCAA40C9B25316976A193CC9893E29B60373F17CD86A2CCC7C98C8241F5338889F86968AC5299231C284CFF6DAD695052ABE773CBi9c2V" TargetMode="External"/><Relationship Id="rId8" Type="http://schemas.openxmlformats.org/officeDocument/2006/relationships/hyperlink" Target="consultantplus://offline/ref=47768B8EB8F854AB9168015DF55FF7BE6959806E1DD334D682933E6EAA219CBBEE950D9D7E030C32FDE567C50D8B9B4186BD5277CD6DBA426188BEh1c7V" TargetMode="External"/><Relationship Id="rId98" Type="http://schemas.openxmlformats.org/officeDocument/2006/relationships/hyperlink" Target="consultantplus://offline/ref=47768B8EB8F854AB9168015DF55FF7BE6959806E1DD234D082933E6EAA219CBBEE950D9D7E030C32FDE56FC70D8B9B4186BD5277CD6DBA426188BEh1c7V" TargetMode="External"/><Relationship Id="rId121" Type="http://schemas.openxmlformats.org/officeDocument/2006/relationships/hyperlink" Target="consultantplus://offline/ref=47768B8EB8F854AB9168015DF55FF7BE6959806E1DD235D880933E6EAA219CBBEE950D9D7E030C32FDE562C40D8B9B4186BD5277CD6DBA426188BEh1c7V" TargetMode="External"/><Relationship Id="rId142" Type="http://schemas.openxmlformats.org/officeDocument/2006/relationships/hyperlink" Target="consultantplus://offline/ref=47768B8EB8F854AB9168015DF55FF7BE6959806E1DD235D880933E6EAA219CBBEE950D9D7E030C32FDE560C10D8B9B4186BD5277CD6DBA426188BEh1c7V" TargetMode="External"/><Relationship Id="rId163" Type="http://schemas.openxmlformats.org/officeDocument/2006/relationships/hyperlink" Target="consultantplus://offline/ref=47768B8EB8F854AB9168015DF55FF7BE6959806E1DD235D880933E6EAA219CBBEE950D9D7E030C32FDE56FC80D8B9B4186BD5277CD6DBA426188BEh1c7V" TargetMode="External"/><Relationship Id="rId184" Type="http://schemas.openxmlformats.org/officeDocument/2006/relationships/hyperlink" Target="consultantplus://offline/ref=47768B8EB8F854AB9168015DF55FF7BE6959806E1DD234D082933E6EAA219CBBEE950D9D7E030C32FDE762C30D8B9B4186BD5277CD6DBA426188BEh1c7V" TargetMode="External"/><Relationship Id="rId219" Type="http://schemas.openxmlformats.org/officeDocument/2006/relationships/hyperlink" Target="consultantplus://offline/ref=4C922A3052B16CCAA40C9B25316976A193CC9893E29B613F3D17CD86A2CCC7C98C8241F5338889F8696AAA5399231C284CFF6DAD695052ABE773CBi9c2V" TargetMode="External"/><Relationship Id="rId230" Type="http://schemas.openxmlformats.org/officeDocument/2006/relationships/hyperlink" Target="consultantplus://offline/ref=4C922A3052B16CCAA40C9B25316976A193CC9893E29B6F373917CD86A2CCC7C98C8241F5338889F86969A95399231C284CFF6DAD695052ABE773CBi9c2V" TargetMode="External"/><Relationship Id="rId251" Type="http://schemas.openxmlformats.org/officeDocument/2006/relationships/hyperlink" Target="consultantplus://offline/ref=4C922A3052B16CCAA40C9B25316976A193CC9893E29B6F373917CD86A2CCC7C98C8241F5338889F86968AF5199231C284CFF6DAD695052ABE773CBi9c2V" TargetMode="External"/><Relationship Id="rId25" Type="http://schemas.openxmlformats.org/officeDocument/2006/relationships/hyperlink" Target="consultantplus://offline/ref=47768B8EB8F854AB9168015DF55FF7BE6959806E1ED633D784933E6EAA219CBBEE950D8F7E5B0033FFFB67C818DDCA07hDc3V" TargetMode="External"/><Relationship Id="rId46" Type="http://schemas.openxmlformats.org/officeDocument/2006/relationships/hyperlink" Target="consultantplus://offline/ref=47768B8EB8F854AB9168015DF55FF7BE6959806E1DD234D082933E6EAA219CBBEE950D9D7E030C32FDE567C60D8B9B4186BD5277CD6DBA426188BEh1c7V" TargetMode="External"/><Relationship Id="rId67" Type="http://schemas.openxmlformats.org/officeDocument/2006/relationships/hyperlink" Target="consultantplus://offline/ref=47768B8EB8F854AB9168015DF55FF7BE6959806E1DD33AD887933E6EAA219CBBEE950D9D7E030C32FDE56EC10D8B9B4186BD5277CD6DBA426188BEh1c7V" TargetMode="External"/><Relationship Id="rId272" Type="http://schemas.openxmlformats.org/officeDocument/2006/relationships/hyperlink" Target="consultantplus://offline/ref=4C922A3052B16CCAA40C852827052CA892C2C398E6916C69604896DBF5C5CD9ECBCD18B7778588F96B62FA01D622406D1BEC6CA769525AB7iEc5V" TargetMode="External"/><Relationship Id="rId88" Type="http://schemas.openxmlformats.org/officeDocument/2006/relationships/hyperlink" Target="consultantplus://offline/ref=47768B8EB8F854AB9168015DF55FF7BE6959806E1DD235D880933E6EAA219CBBEE950D9D7E030C32FDE564C80D8B9B4186BD5277CD6DBA426188BEh1c7V" TargetMode="External"/><Relationship Id="rId111" Type="http://schemas.openxmlformats.org/officeDocument/2006/relationships/hyperlink" Target="consultantplus://offline/ref=47768B8EB8F854AB9168015DF55FF7BE6959806E1DD234D082933E6EAA219CBBEE950D9D7E030C32FDE467C10D8B9B4186BD5277CD6DBA426188BEh1c7V" TargetMode="External"/><Relationship Id="rId132" Type="http://schemas.openxmlformats.org/officeDocument/2006/relationships/hyperlink" Target="consultantplus://offline/ref=47768B8EB8F854AB9168015DF55FF7BE6959806E1DD234D082933E6EAA219CBBEE950D9D7E030C32FDE466C80D8B9B4186BD5277CD6DBA426188BEh1c7V" TargetMode="External"/><Relationship Id="rId153" Type="http://schemas.openxmlformats.org/officeDocument/2006/relationships/hyperlink" Target="consultantplus://offline/ref=47768B8EB8F854AB9168015DF55FF7BE6959806E1DD234D082933E6EAA219CBBEE950D9D7E030C32FDE46EC90D8B9B4186BD5277CD6DBA426188BEh1c7V" TargetMode="External"/><Relationship Id="rId174" Type="http://schemas.openxmlformats.org/officeDocument/2006/relationships/hyperlink" Target="consultantplus://offline/ref=47768B8EB8F854AB9168015DF55FF7BE6959806E1DD234D082933E6EAA219CBBEE950D9D7E030C32FDE764C40D8B9B4186BD5277CD6DBA426188BEh1c7V" TargetMode="External"/><Relationship Id="rId195" Type="http://schemas.openxmlformats.org/officeDocument/2006/relationships/hyperlink" Target="consultantplus://offline/ref=4C922A3052B16CCAA40C9B25316976A193CC9893E29B613F3D17CD86A2CCC7C98C8241F5338889F8696BA85699231C284CFF6DAD695052ABE773CBi9c2V" TargetMode="External"/><Relationship Id="rId209" Type="http://schemas.openxmlformats.org/officeDocument/2006/relationships/hyperlink" Target="consultantplus://offline/ref=4C922A3052B16CCAA40C9B25316976A193CC9893E29B6E3F3917CD86A2CCC7C98C8241E733D085F96B77AE588C754D6Ei1c9V" TargetMode="External"/><Relationship Id="rId220" Type="http://schemas.openxmlformats.org/officeDocument/2006/relationships/hyperlink" Target="consultantplus://offline/ref=4C922A3052B16CCAA40C9B25316976A193CC9893E29B6F373917CD86A2CCC7C98C8241F5338889F86969AA5999231C284CFF6DAD695052ABE773CBi9c2V" TargetMode="External"/><Relationship Id="rId241" Type="http://schemas.openxmlformats.org/officeDocument/2006/relationships/hyperlink" Target="consultantplus://offline/ref=4C922A3052B16CCAA40C9B25316976A193CC9893E29B6F373917CD86A2CCC7C98C8241F5338889F86968AE5199231C284CFF6DAD695052ABE773CBi9c2V" TargetMode="External"/><Relationship Id="rId15" Type="http://schemas.openxmlformats.org/officeDocument/2006/relationships/hyperlink" Target="consultantplus://offline/ref=47768B8EB8F854AB9168015DF55FF7BE6959806E1DD033D880933E6EAA219CBBEE950D8F7E5B0033FFFB67C818DDCA07hDc3V" TargetMode="External"/><Relationship Id="rId36" Type="http://schemas.openxmlformats.org/officeDocument/2006/relationships/hyperlink" Target="consultantplus://offline/ref=47768B8EB8F854AB9168015DF55FF7BE6959806E1DD132D583933E6EAA219CBBEE950D8F7E5B0033FFFB67C818DDCA07hDc3V" TargetMode="External"/><Relationship Id="rId57" Type="http://schemas.openxmlformats.org/officeDocument/2006/relationships/hyperlink" Target="consultantplus://offline/ref=47768B8EB8F854AB9168015DF55FF7BE6959806E1DD234D082933E6EAA219CBBEE950D9D7E030C32FDE563C70D8B9B4186BD5277CD6DBA426188BEh1c7V" TargetMode="External"/><Relationship Id="rId262" Type="http://schemas.openxmlformats.org/officeDocument/2006/relationships/hyperlink" Target="consultantplus://offline/ref=4C922A3052B16CCAA40C9B25316976A193CC9893E29B613F3D17CD86A2CCC7C98C8241F5338889F8696FA75299231C284CFF6DAD695052ABE773CBi9c2V" TargetMode="External"/><Relationship Id="rId283" Type="http://schemas.openxmlformats.org/officeDocument/2006/relationships/fontTable" Target="fontTable.xml"/><Relationship Id="rId78" Type="http://schemas.openxmlformats.org/officeDocument/2006/relationships/hyperlink" Target="consultantplus://offline/ref=47768B8EB8F854AB91681F50E333ADB76857DC6617D93986DFCC6533FD2896ECBBDA0CD33B0C1332F5FB65C004hDcFV" TargetMode="External"/><Relationship Id="rId99" Type="http://schemas.openxmlformats.org/officeDocument/2006/relationships/hyperlink" Target="consultantplus://offline/ref=47768B8EB8F854AB9168015DF55FF7BE6959806E1DD234D082933E6EAA219CBBEE950D9D7E030C32FDE56FC80D8B9B4186BD5277CD6DBA426188BEh1c7V" TargetMode="External"/><Relationship Id="rId101" Type="http://schemas.openxmlformats.org/officeDocument/2006/relationships/hyperlink" Target="consultantplus://offline/ref=47768B8EB8F854AB9168015DF55FF7BE6959806E1DD234D082933E6EAA219CBBEE950D9D7E030C32FDE56EC00D8B9B4186BD5277CD6DBA426188BEh1c7V" TargetMode="External"/><Relationship Id="rId122" Type="http://schemas.openxmlformats.org/officeDocument/2006/relationships/hyperlink" Target="consultantplus://offline/ref=47768B8EB8F854AB9168015DF55FF7BE6959806E1DD235D880933E6EAA219CBBEE950D9D7E030C32FDE562C50D8B9B4186BD5277CD6DBA426188BEh1c7V" TargetMode="External"/><Relationship Id="rId143" Type="http://schemas.openxmlformats.org/officeDocument/2006/relationships/hyperlink" Target="consultantplus://offline/ref=47768B8EB8F854AB9168015DF55FF7BE6959806E1DD234D082933E6EAA219CBBEE950D9D7E030C32FDE46FC30D8B9B4186BD5277CD6DBA426188BEh1c7V" TargetMode="External"/><Relationship Id="rId164" Type="http://schemas.openxmlformats.org/officeDocument/2006/relationships/hyperlink" Target="consultantplus://offline/ref=47768B8EB8F854AB9168015DF55FF7BE6959806E1DD235D880933E6EAA219CBBEE950D9D7E030C32FDE56EC00D8B9B4186BD5277CD6DBA426188BEh1c7V" TargetMode="External"/><Relationship Id="rId185" Type="http://schemas.openxmlformats.org/officeDocument/2006/relationships/hyperlink" Target="consultantplus://offline/ref=4C922A3052B16CCAA40C9B25316976A193CC9893E29B613F3D17CD86A2CCC7C98C8241F5338889F8696BAB5499231C284CFF6DAD695052ABE773CBi9c2V" TargetMode="External"/><Relationship Id="rId9" Type="http://schemas.openxmlformats.org/officeDocument/2006/relationships/hyperlink" Target="consultantplus://offline/ref=47768B8EB8F854AB9168015DF55FF7BE6959806E1DD33AD887933E6EAA219CBBEE950D9D7E030C32FDE567C50D8B9B4186BD5277CD6DBA426188BEh1c7V" TargetMode="External"/><Relationship Id="rId210" Type="http://schemas.openxmlformats.org/officeDocument/2006/relationships/hyperlink" Target="consultantplus://offline/ref=4C922A3052B16CCAA40C9B25316976A193CC9893E29B613F3D17CD86A2CCC7C98C8241F5338889F8696BA75099231C284CFF6DAD695052ABE773CBi9c2V" TargetMode="External"/><Relationship Id="rId26" Type="http://schemas.openxmlformats.org/officeDocument/2006/relationships/hyperlink" Target="consultantplus://offline/ref=47768B8EB8F854AB9168015DF55FF7BE6959806E1ED630D587933E6EAA219CBBEE950D8F7E5B0033FFFB67C818DDCA07hDc3V" TargetMode="External"/><Relationship Id="rId231" Type="http://schemas.openxmlformats.org/officeDocument/2006/relationships/hyperlink" Target="consultantplus://offline/ref=4C922A3052B16CCAA40C9B25316976A193CC9893E29B6F373917CD86A2CCC7C98C8241F5338889F86969AA5899231C284CFF6DAD695052ABE773CBi9c2V" TargetMode="External"/><Relationship Id="rId252" Type="http://schemas.openxmlformats.org/officeDocument/2006/relationships/hyperlink" Target="consultantplus://offline/ref=4C922A3052B16CCAA40C9B25316976A193CC9893E29B613F3D17CD86A2CCC7C98C8241F5338889F8696CA65399231C284CFF6DAD695052ABE773CBi9c2V" TargetMode="External"/><Relationship Id="rId273" Type="http://schemas.openxmlformats.org/officeDocument/2006/relationships/hyperlink" Target="consultantplus://offline/ref=4C922A3052B16CCAA40C9B25316976A193CC9893E29B613F3D17CD86A2CCC7C98C8241F5338889F8696EA75499231C284CFF6DAD695052ABE773CBi9c2V" TargetMode="External"/><Relationship Id="rId47" Type="http://schemas.openxmlformats.org/officeDocument/2006/relationships/hyperlink" Target="consultantplus://offline/ref=47768B8EB8F854AB9168015DF55FF7BE6959806E1DD235D880933E6EAA219CBBEE950D9D7E030C32FDE567C60D8B9B4186BD5277CD6DBA426188BEh1c7V" TargetMode="External"/><Relationship Id="rId68" Type="http://schemas.openxmlformats.org/officeDocument/2006/relationships/hyperlink" Target="consultantplus://offline/ref=47768B8EB8F854AB9168015DF55FF7BE6959806E1DD234D082933E6EAA219CBBEE950D9D7E030C32FDE561C10D8B9B4186BD5277CD6DBA426188BEh1c7V" TargetMode="External"/><Relationship Id="rId89" Type="http://schemas.openxmlformats.org/officeDocument/2006/relationships/hyperlink" Target="consultantplus://offline/ref=47768B8EB8F854AB9168015DF55FF7BE6959806E1DD235D880933E6EAA219CBBEE950D9D7E030C32FDE563C00D8B9B4186BD5277CD6DBA426188BEh1c7V" TargetMode="External"/><Relationship Id="rId112" Type="http://schemas.openxmlformats.org/officeDocument/2006/relationships/hyperlink" Target="consultantplus://offline/ref=47768B8EB8F854AB9168015DF55FF7BE6959806E1DD234D082933E6EAA219CBBEE950D9D7E030C32FDE467C20D8B9B4186BD5277CD6DBA426188BEh1c7V" TargetMode="External"/><Relationship Id="rId133" Type="http://schemas.openxmlformats.org/officeDocument/2006/relationships/hyperlink" Target="consultantplus://offline/ref=47768B8EB8F854AB9168015DF55FF7BE6959806E1DD33AD887933E6EAA219CBBEE950D9D7E030C32FDE765C10D8B9B4186BD5277CD6DBA426188BEh1c7V" TargetMode="External"/><Relationship Id="rId154" Type="http://schemas.openxmlformats.org/officeDocument/2006/relationships/hyperlink" Target="consultantplus://offline/ref=47768B8EB8F854AB9168015DF55FF7BE6959806E1DD234D082933E6EAA219CBBEE950D9D7E030C32FDE767C10D8B9B4186BD5277CD6DBA426188BEh1c7V" TargetMode="External"/><Relationship Id="rId175" Type="http://schemas.openxmlformats.org/officeDocument/2006/relationships/hyperlink" Target="consultantplus://offline/ref=47768B8EB8F854AB9168015DF55FF7BE6959806E1DD234D082933E6EAA219CBBEE950D9D7E030C32FDE764C60D8B9B4186BD5277CD6DBA426188BEh1c7V" TargetMode="External"/><Relationship Id="rId196" Type="http://schemas.openxmlformats.org/officeDocument/2006/relationships/hyperlink" Target="consultantplus://offline/ref=4C922A3052B16CCAA40C9B25316976A193CC9893E29B613F3D17CD86A2CCC7C98C8241F5338889F8696BA85899231C284CFF6DAD695052ABE773CBi9c2V" TargetMode="External"/><Relationship Id="rId200" Type="http://schemas.openxmlformats.org/officeDocument/2006/relationships/hyperlink" Target="consultantplus://offline/ref=4C922A3052B16CCAA40C852827052CA892C3C49BE89B6C69604896DBF5C5CD9ECBCD18B7778589F96962FA01D622406D1BEC6CA769525AB7iEc5V" TargetMode="External"/><Relationship Id="rId16" Type="http://schemas.openxmlformats.org/officeDocument/2006/relationships/hyperlink" Target="consultantplus://offline/ref=47768B8EB8F854AB9168015DF55FF7BE6959806E1ED436D186933E6EAA219CBBEE950D8F7E5B0033FFFB67C818DDCA07hDc3V" TargetMode="External"/><Relationship Id="rId221" Type="http://schemas.openxmlformats.org/officeDocument/2006/relationships/hyperlink" Target="consultantplus://offline/ref=4C922A3052B16CCAA40C9B25316976A193CC9893E29B6F373917CD86A2CCC7C98C8241F5338889F86969A95399231C284CFF6DAD695052ABE773CBi9c2V" TargetMode="External"/><Relationship Id="rId242" Type="http://schemas.openxmlformats.org/officeDocument/2006/relationships/hyperlink" Target="consultantplus://offline/ref=4C922A3052B16CCAA40C9B25316976A193CC9893E29B6F373917CD86A2CCC7C98C8241F5338889F86969A95399231C284CFF6DAD695052ABE773CBi9c2V" TargetMode="External"/><Relationship Id="rId263" Type="http://schemas.openxmlformats.org/officeDocument/2006/relationships/hyperlink" Target="consultantplus://offline/ref=4C922A3052B16CCAA40C9B25316976A193CC9893E29B6F373917CD86A2CCC7C98C8241F5338889F86969AA5999231C284CFF6DAD695052ABE773CBi9c2V" TargetMode="External"/><Relationship Id="rId284" Type="http://schemas.openxmlformats.org/officeDocument/2006/relationships/theme" Target="theme/theme1.xml"/><Relationship Id="rId37" Type="http://schemas.openxmlformats.org/officeDocument/2006/relationships/hyperlink" Target="consultantplus://offline/ref=47768B8EB8F854AB9168015DF55FF7BE6959806E1DD032D285933E6EAA219CBBEE950D8F7E5B0033FFFB67C818DDCA07hDc3V" TargetMode="External"/><Relationship Id="rId58" Type="http://schemas.openxmlformats.org/officeDocument/2006/relationships/hyperlink" Target="consultantplus://offline/ref=47768B8EB8F854AB9168015DF55FF7BE6959806E1DD235D880933E6EAA219CBBEE950D9D7E030C32FDE565C00D8B9B4186BD5277CD6DBA426188BEh1c7V" TargetMode="External"/><Relationship Id="rId79" Type="http://schemas.openxmlformats.org/officeDocument/2006/relationships/hyperlink" Target="consultantplus://offline/ref=47768B8EB8F854AB91681F50E333ADB76254DB641EDA648CD7956931FA27C9E9AECB54DF38100D3AE3E767C2h0c6V" TargetMode="External"/><Relationship Id="rId102" Type="http://schemas.openxmlformats.org/officeDocument/2006/relationships/hyperlink" Target="consultantplus://offline/ref=47768B8EB8F854AB9168015DF55FF7BE6959806E1DD234D082933E6EAA219CBBEE950D9D7E030C32FDE56EC10D8B9B4186BD5277CD6DBA426188BEh1c7V" TargetMode="External"/><Relationship Id="rId123" Type="http://schemas.openxmlformats.org/officeDocument/2006/relationships/hyperlink" Target="consultantplus://offline/ref=47768B8EB8F854AB9168015DF55FF7BE6959806E1DD234D082933E6EAA219CBBEE950D9D7E030C32FDE467C60D8B9B4186BD5277CD6DBA426188BEh1c7V" TargetMode="External"/><Relationship Id="rId144" Type="http://schemas.openxmlformats.org/officeDocument/2006/relationships/hyperlink" Target="consultantplus://offline/ref=47768B8EB8F854AB9168015DF55FF7BE6959806E1DD235D880933E6EAA219CBBEE950D9D7E030C32FDE560C30D8B9B4186BD5277CD6DBA426188BEh1c7V" TargetMode="External"/><Relationship Id="rId90" Type="http://schemas.openxmlformats.org/officeDocument/2006/relationships/hyperlink" Target="consultantplus://offline/ref=47768B8EB8F854AB9168015DF55FF7BE6959806E1DD234D082933E6EAA219CBBEE950D9D7E030C32FDE560C80D8B9B4186BD5277CD6DBA426188BEh1c7V" TargetMode="External"/><Relationship Id="rId165" Type="http://schemas.openxmlformats.org/officeDocument/2006/relationships/hyperlink" Target="consultantplus://offline/ref=47768B8EB8F854AB9168015DF55FF7BE6959806E1DD234D082933E6EAA219CBBEE950D9D7E030C32FDE766C70D8B9B4186BD5277CD6DBA426188BEh1c7V" TargetMode="External"/><Relationship Id="rId186" Type="http://schemas.openxmlformats.org/officeDocument/2006/relationships/hyperlink" Target="consultantplus://offline/ref=4C922A3052B16CCAA40C9B25316976A193CC9893E29B613F3D17CD86A2CCC7C98C8241F5338889F8696BAB5699231C284CFF6DAD695052ABE773CBi9c2V" TargetMode="External"/><Relationship Id="rId211" Type="http://schemas.openxmlformats.org/officeDocument/2006/relationships/hyperlink" Target="consultantplus://offline/ref=4C922A3052B16CCAA40C9B25316976A193CC9893E29B60373F17CD86A2CCC7C98C8241F5338889F86968AC5099231C284CFF6DAD695052ABE773CBi9c2V" TargetMode="External"/><Relationship Id="rId232" Type="http://schemas.openxmlformats.org/officeDocument/2006/relationships/hyperlink" Target="consultantplus://offline/ref=4C922A3052B16CCAA40C9B25316976A193CC9893E29B6F373917CD86A2CCC7C98C8241F5338889F86968AF5199231C284CFF6DAD695052ABE773CBi9c2V" TargetMode="External"/><Relationship Id="rId253" Type="http://schemas.openxmlformats.org/officeDocument/2006/relationships/hyperlink" Target="consultantplus://offline/ref=4C922A3052B16CCAA40C852827052CA892C2C398E6916C69604896DBF5C5CD9ECBCD18B7778588F96B62FA01D622406D1BEC6CA769525AB7iEc5V" TargetMode="External"/><Relationship Id="rId274" Type="http://schemas.openxmlformats.org/officeDocument/2006/relationships/hyperlink" Target="consultantplus://offline/ref=4C922A3052B16CCAA40C852827052CA890C6C09CE7906C69604896DBF5C5CD9ED9CD40BB768796F86177AC5090i7c7V" TargetMode="External"/><Relationship Id="rId27" Type="http://schemas.openxmlformats.org/officeDocument/2006/relationships/hyperlink" Target="consultantplus://offline/ref=47768B8EB8F854AB9168015DF55FF7BE6959806E1ED631D384933E6EAA219CBBEE950D8F7E5B0033FFFB67C818DDCA07hDc3V" TargetMode="External"/><Relationship Id="rId48" Type="http://schemas.openxmlformats.org/officeDocument/2006/relationships/hyperlink" Target="consultantplus://offline/ref=47768B8EB8F854AB9168015DF55FF7BE6959806E1DD235D880933E6EAA219CBBEE950D9D7E030C32FDE567C70D8B9B4186BD5277CD6DBA426188BEh1c7V" TargetMode="External"/><Relationship Id="rId69" Type="http://schemas.openxmlformats.org/officeDocument/2006/relationships/hyperlink" Target="consultantplus://offline/ref=47768B8EB8F854AB9168015DF55FF7BE6959806E1DD332D881933E6EAA219CBBEE950D9D7E030C32FDE565C30D8B9B4186BD5277CD6DBA426188BEh1c7V" TargetMode="External"/><Relationship Id="rId113" Type="http://schemas.openxmlformats.org/officeDocument/2006/relationships/hyperlink" Target="consultantplus://offline/ref=47768B8EB8F854AB9168015DF55FF7BE6959806E1DD235D880933E6EAA219CBBEE950D9D7E030C32FDE563C20D8B9B4186BD5277CD6DBA426188BEh1c7V" TargetMode="External"/><Relationship Id="rId134" Type="http://schemas.openxmlformats.org/officeDocument/2006/relationships/hyperlink" Target="consultantplus://offline/ref=47768B8EB8F854AB9168015DF55FF7BE6959806E1DD234D082933E6EAA219CBBEE950D9D7E030C32FDE461C80D8B9B4186BD5277CD6DBA426188BEh1c7V" TargetMode="External"/><Relationship Id="rId80" Type="http://schemas.openxmlformats.org/officeDocument/2006/relationships/hyperlink" Target="consultantplus://offline/ref=47768B8EB8F854AB91681F50E333ADB76A5ADE671FD33986DFCC6533FD2896ECBBDA0CD33B0C1332F5FB65C004hDcFV" TargetMode="External"/><Relationship Id="rId155" Type="http://schemas.openxmlformats.org/officeDocument/2006/relationships/hyperlink" Target="consultantplus://offline/ref=47768B8EB8F854AB9168015DF55FF7BE6959806E1DD234D082933E6EAA219CBBEE950D9D7E030C32FDE767C30D8B9B4186BD5277CD6DBA426188BEh1c7V" TargetMode="External"/><Relationship Id="rId176" Type="http://schemas.openxmlformats.org/officeDocument/2006/relationships/hyperlink" Target="consultantplus://offline/ref=47768B8EB8F854AB9168015DF55FF7BE6959806E1DD234D082933E6EAA219CBBEE950D9D7E030C32FDE764C80D8B9B4186BD5277CD6DBA426188BEh1c7V" TargetMode="External"/><Relationship Id="rId197" Type="http://schemas.openxmlformats.org/officeDocument/2006/relationships/hyperlink" Target="consultantplus://offline/ref=4C922A3052B16CCAA40C9B25316976A193CC9893E29B60373F17CD86A2CCC7C98C8241F5338889F86968AF5299231C284CFF6DAD695052ABE773CBi9c2V" TargetMode="External"/><Relationship Id="rId201" Type="http://schemas.openxmlformats.org/officeDocument/2006/relationships/hyperlink" Target="consultantplus://offline/ref=4C922A3052B16CCAA40C9B25316976A193CC9893E19F6F3B3F17CD86A2CCC7C98C8241E733D085F96B77AE588C754D6Ei1c9V" TargetMode="External"/><Relationship Id="rId222" Type="http://schemas.openxmlformats.org/officeDocument/2006/relationships/hyperlink" Target="consultantplus://offline/ref=4C922A3052B16CCAA40C9B25316976A193CC9893E29B6F373917CD86A2CCC7C98C8241F5338889F86968AE5199231C284CFF6DAD695052ABE773CBi9c2V" TargetMode="External"/><Relationship Id="rId243" Type="http://schemas.openxmlformats.org/officeDocument/2006/relationships/hyperlink" Target="consultantplus://offline/ref=4C922A3052B16CCAA40C9B25316976A193CC9893E29B6F373917CD86A2CCC7C98C8241F5338889F86969AA5899231C284CFF6DAD695052ABE773CBi9c2V" TargetMode="External"/><Relationship Id="rId264" Type="http://schemas.openxmlformats.org/officeDocument/2006/relationships/hyperlink" Target="consultantplus://offline/ref=4C922A3052B16CCAA40C9B25316976A193CC9893E29B6F373917CD86A2CCC7C98C8241F5338889F86969A95399231C284CFF6DAD695052ABE773CBi9c2V" TargetMode="External"/><Relationship Id="rId17" Type="http://schemas.openxmlformats.org/officeDocument/2006/relationships/hyperlink" Target="consultantplus://offline/ref=47768B8EB8F854AB9168015DF55FF7BE6959806E1ED434D084933E6EAA219CBBEE950D8F7E5B0033FFFB67C818DDCA07hDc3V" TargetMode="External"/><Relationship Id="rId38" Type="http://schemas.openxmlformats.org/officeDocument/2006/relationships/hyperlink" Target="consultantplus://offline/ref=47768B8EB8F854AB9168015DF55FF7BE6959806E1DD032D68B933E6EAA219CBBEE950D8F7E5B0033FFFB67C818DDCA07hDc3V" TargetMode="External"/><Relationship Id="rId59" Type="http://schemas.openxmlformats.org/officeDocument/2006/relationships/hyperlink" Target="consultantplus://offline/ref=47768B8EB8F854AB9168015DF55FF7BE6959806E1DD235D880933E6EAA219CBBEE950D9D7E030C32FDE565C10D8B9B4186BD5277CD6DBA426188BEh1c7V" TargetMode="External"/><Relationship Id="rId103" Type="http://schemas.openxmlformats.org/officeDocument/2006/relationships/hyperlink" Target="consultantplus://offline/ref=47768B8EB8F854AB9168015DF55FF7BE6959806E1DD234D082933E6EAA219CBBEE950D9D7E030C32FDE56EC20D8B9B4186BD5277CD6DBA426188BEh1c7V" TargetMode="External"/><Relationship Id="rId124" Type="http://schemas.openxmlformats.org/officeDocument/2006/relationships/hyperlink" Target="consultantplus://offline/ref=47768B8EB8F854AB9168015DF55FF7BE6959806E1DD235D880933E6EAA219CBBEE950D9D7E030C32FDE562C60D8B9B4186BD5277CD6DBA426188BEh1c7V" TargetMode="External"/><Relationship Id="rId70" Type="http://schemas.openxmlformats.org/officeDocument/2006/relationships/hyperlink" Target="consultantplus://offline/ref=47768B8EB8F854AB9168015DF55FF7BE6959806E1DD234D082933E6EAA219CBBEE950D9D7E030C32FDE560C00D8B9B4186BD5277CD6DBA426188BEh1c7V" TargetMode="External"/><Relationship Id="rId91" Type="http://schemas.openxmlformats.org/officeDocument/2006/relationships/hyperlink" Target="consultantplus://offline/ref=47768B8EB8F854AB9168015DF55FF7BE6959806E1DD234D082933E6EAA219CBBEE950D9D7E030C32FDE56FC00D8B9B4186BD5277CD6DBA426188BEh1c7V" TargetMode="External"/><Relationship Id="rId145" Type="http://schemas.openxmlformats.org/officeDocument/2006/relationships/hyperlink" Target="consultantplus://offline/ref=47768B8EB8F854AB9168015DF55FF7BE6959806E1DD235D880933E6EAA219CBBEE950D9D7E030C32FDE560C60D8B9B4186BD5277CD6DBA426188BEh1c7V" TargetMode="External"/><Relationship Id="rId166" Type="http://schemas.openxmlformats.org/officeDocument/2006/relationships/hyperlink" Target="consultantplus://offline/ref=47768B8EB8F854AB9168015DF55FF7BE6959806E19D934D388CE3466F32D9EBCE1CA089A6F030C30E3E56FDE04DFC8h0c5V" TargetMode="External"/><Relationship Id="rId187" Type="http://schemas.openxmlformats.org/officeDocument/2006/relationships/hyperlink" Target="consultantplus://offline/ref=4C922A3052B16CCAA40C9B25316976A193CC9893E29B613F3D17CD86A2CCC7C98C8241F5338889F8696BAB5799231C284CFF6DAD695052ABE773CBi9c2V" TargetMode="External"/><Relationship Id="rId1" Type="http://schemas.openxmlformats.org/officeDocument/2006/relationships/styles" Target="styles.xml"/><Relationship Id="rId212" Type="http://schemas.openxmlformats.org/officeDocument/2006/relationships/hyperlink" Target="consultantplus://offline/ref=4C922A3052B16CCAA40C9B25316976A193CC9893E29B613F3D17CD86A2CCC7C98C8241F5338889F8696BA75499231C284CFF6DAD695052ABE773CBi9c2V" TargetMode="External"/><Relationship Id="rId233" Type="http://schemas.openxmlformats.org/officeDocument/2006/relationships/hyperlink" Target="consultantplus://offline/ref=4C922A3052B16CCAA40C9B25316976A193CC9893E29B613F3D17CD86A2CCC7C98C8241F5338889F8696DAA5399231C284CFF6DAD695052ABE773CBi9c2V" TargetMode="External"/><Relationship Id="rId254" Type="http://schemas.openxmlformats.org/officeDocument/2006/relationships/hyperlink" Target="consultantplus://offline/ref=4C922A3052B16CCAA40C852827052CA892C2C398E6916C69604896DBF5C5CD9ECBCD18B7778588F96B62FA01D622406D1BEC6CA769525AB7iEc5V" TargetMode="External"/><Relationship Id="rId28" Type="http://schemas.openxmlformats.org/officeDocument/2006/relationships/hyperlink" Target="consultantplus://offline/ref=47768B8EB8F854AB9168015DF55FF7BE6959806E1ED63AD080933E6EAA219CBBEE950D8F7E5B0033FFFB67C818DDCA07hDc3V" TargetMode="External"/><Relationship Id="rId49" Type="http://schemas.openxmlformats.org/officeDocument/2006/relationships/hyperlink" Target="consultantplus://offline/ref=47768B8EB8F854AB9168015DF55FF7BE6959806E1DD332D087933E6EAA219CBBEE950D9D7E030C32FDE565C20D8B9B4186BD5277CD6DBA426188BEh1c7V" TargetMode="External"/><Relationship Id="rId114" Type="http://schemas.openxmlformats.org/officeDocument/2006/relationships/hyperlink" Target="consultantplus://offline/ref=47768B8EB8F854AB9168015DF55FF7BE6959806E1DD235D880933E6EAA219CBBEE950D9D7E030C32FDE563C40D8B9B4186BD5277CD6DBA426188BEh1c7V" TargetMode="External"/><Relationship Id="rId275" Type="http://schemas.openxmlformats.org/officeDocument/2006/relationships/hyperlink" Target="consultantplus://offline/ref=4C922A3052B16CCAA40C9B25316976A193CC9893E29B6F373917CD86A2CCC7C98C8241F5338889F86969AA5999231C284CFF6DAD695052ABE773CBi9c2V" TargetMode="External"/><Relationship Id="rId60" Type="http://schemas.openxmlformats.org/officeDocument/2006/relationships/hyperlink" Target="consultantplus://offline/ref=47768B8EB8F854AB9168015DF55FF7BE6959806E1DD235D880933E6EAA219CBBEE950D9D7E030C32FDE565C40D8B9B4186BD5277CD6DBA426188BEh1c7V" TargetMode="External"/><Relationship Id="rId81" Type="http://schemas.openxmlformats.org/officeDocument/2006/relationships/hyperlink" Target="consultantplus://offline/ref=47768B8EB8F854AB91681F50E333ADB76852D66319D83986DFCC6533FD2896ECBBDA0CD33B0C1332F5FB65C004hDcFV" TargetMode="External"/><Relationship Id="rId135" Type="http://schemas.openxmlformats.org/officeDocument/2006/relationships/hyperlink" Target="consultantplus://offline/ref=47768B8EB8F854AB9168015DF55FF7BE6959806E1DD235D880933E6EAA219CBBEE950D9D7E030C32FDE562C80D8B9B4186BD5277CD6DBA426188BEh1c7V" TargetMode="External"/><Relationship Id="rId156" Type="http://schemas.openxmlformats.org/officeDocument/2006/relationships/hyperlink" Target="consultantplus://offline/ref=47768B8EB8F854AB9168015DF55FF7BE6959806E1DD235D880933E6EAA219CBBEE950D9D7E030C32FDE56FC10D8B9B4186BD5277CD6DBA426188BEh1c7V" TargetMode="External"/><Relationship Id="rId177" Type="http://schemas.openxmlformats.org/officeDocument/2006/relationships/hyperlink" Target="consultantplus://offline/ref=47768B8EB8F854AB9168015DF55FF7BE6959806E1DD234D082933E6EAA219CBBEE950D9D7E030C32FDE763C00D8B9B4186BD5277CD6DBA426188BEh1c7V" TargetMode="External"/><Relationship Id="rId198" Type="http://schemas.openxmlformats.org/officeDocument/2006/relationships/hyperlink" Target="consultantplus://offline/ref=4C922A3052B16CCAA40C9B25316976A193CC9893E29B613F3D17CD86A2CCC7C98C8241F5338889F8696BA95399231C284CFF6DAD695052ABE773CBi9c2V" TargetMode="External"/><Relationship Id="rId202" Type="http://schemas.openxmlformats.org/officeDocument/2006/relationships/hyperlink" Target="consultantplus://offline/ref=4C922A3052B16CCAA40C9B25316976A193CC9893E29B613F3D17CD86A2CCC7C98C8241F5338889F8696BA95799231C284CFF6DAD695052ABE773CBi9c2V" TargetMode="External"/><Relationship Id="rId223" Type="http://schemas.openxmlformats.org/officeDocument/2006/relationships/hyperlink" Target="consultantplus://offline/ref=4C922A3052B16CCAA40C9B25316976A193CC9893E29B6F373917CD86A2CCC7C98C8241F5338889F86969A95399231C284CFF6DAD695052ABE773CBi9c2V" TargetMode="External"/><Relationship Id="rId244" Type="http://schemas.openxmlformats.org/officeDocument/2006/relationships/hyperlink" Target="consultantplus://offline/ref=4C922A3052B16CCAA40C9B25316976A193CC9893E29B6F373917CD86A2CCC7C98C8241F5338889F86968AF5199231C284CFF6DAD695052ABE773CBi9c2V" TargetMode="External"/><Relationship Id="rId18" Type="http://schemas.openxmlformats.org/officeDocument/2006/relationships/hyperlink" Target="consultantplus://offline/ref=47768B8EB8F854AB9168015DF55FF7BE6959806E1ED43BD286933E6EAA219CBBEE950D8F7E5B0033FFFB67C818DDCA07hDc3V" TargetMode="External"/><Relationship Id="rId39" Type="http://schemas.openxmlformats.org/officeDocument/2006/relationships/hyperlink" Target="consultantplus://offline/ref=47768B8EB8F854AB9168015DF55FF7BE6959806E1DD032D987933E6EAA219CBBEE950D8F7E5B0033FFFB67C818DDCA07hDc3V" TargetMode="External"/><Relationship Id="rId265" Type="http://schemas.openxmlformats.org/officeDocument/2006/relationships/hyperlink" Target="consultantplus://offline/ref=4C922A3052B16CCAA40C9B25316976A193CC9893E29B6F373917CD86A2CCC7C98C8241F5338889F86968AE5199231C284CFF6DAD695052ABE773CBi9c2V" TargetMode="External"/><Relationship Id="rId50" Type="http://schemas.openxmlformats.org/officeDocument/2006/relationships/hyperlink" Target="consultantplus://offline/ref=47768B8EB8F854AB9168015DF55FF7BE6959806E1DD332D087933E6EAA219CBBEE950D9D7E030C32FDE564C00D8B9B4186BD5277CD6DBA426188BEh1c7V" TargetMode="External"/><Relationship Id="rId104" Type="http://schemas.openxmlformats.org/officeDocument/2006/relationships/hyperlink" Target="consultantplus://offline/ref=47768B8EB8F854AB9168015DF55FF7BE6959806E1DD234D082933E6EAA219CBBEE950D9D7E030C32FDE56EC40D8B9B4186BD5277CD6DBA426188BEh1c7V" TargetMode="External"/><Relationship Id="rId125" Type="http://schemas.openxmlformats.org/officeDocument/2006/relationships/hyperlink" Target="consultantplus://offline/ref=47768B8EB8F854AB9168015DF55FF7BE6959806E1DD234D082933E6EAA219CBBEE950D9D7E030C32FDE467C80D8B9B4186BD5277CD6DBA426188BEh1c7V" TargetMode="External"/><Relationship Id="rId146" Type="http://schemas.openxmlformats.org/officeDocument/2006/relationships/hyperlink" Target="consultantplus://offline/ref=47768B8EB8F854AB9168015DF55FF7BE6959806E1DD235D880933E6EAA219CBBEE950D9D7E030C32FDE560C90D8B9B4186BD5277CD6DBA426188BEh1c7V" TargetMode="External"/><Relationship Id="rId167" Type="http://schemas.openxmlformats.org/officeDocument/2006/relationships/hyperlink" Target="consultantplus://offline/ref=47768B8EB8F854AB9168015DF55FF7BE6959806E1DD234D082933E6EAA219CBBEE950D9D7E030C32FDE766C90D8B9B4186BD5277CD6DBA426188BEh1c7V" TargetMode="External"/><Relationship Id="rId188" Type="http://schemas.openxmlformats.org/officeDocument/2006/relationships/hyperlink" Target="consultantplus://offline/ref=4C922A3052B16CCAA40C9B25316976A193CC9893E29B613F3D17CD86A2CCC7C98C8241F5338889F8696BAB5999231C284CFF6DAD695052ABE773CBi9c2V" TargetMode="External"/><Relationship Id="rId71" Type="http://schemas.openxmlformats.org/officeDocument/2006/relationships/hyperlink" Target="consultantplus://offline/ref=47768B8EB8F854AB9168015DF55FF7BE6959806E1DD235D880933E6EAA219CBBEE950D9D7E030C32FDE564C60D8B9B4186BD5277CD6DBA426188BEh1c7V" TargetMode="External"/><Relationship Id="rId92" Type="http://schemas.openxmlformats.org/officeDocument/2006/relationships/hyperlink" Target="consultantplus://offline/ref=47768B8EB8F854AB9168015DF55FF7BE6959806E1DD234D082933E6EAA219CBBEE950D9D7E030C32FDE56FC10D8B9B4186BD5277CD6DBA426188BEh1c7V" TargetMode="External"/><Relationship Id="rId213" Type="http://schemas.openxmlformats.org/officeDocument/2006/relationships/hyperlink" Target="consultantplus://offline/ref=4C922A3052B16CCAA40C9B25316976A193CC9893E29B6F373917CD86A2CCC7C98C8241F5338889F86969AA5999231C284CFF6DAD695052ABE773CBi9c2V" TargetMode="External"/><Relationship Id="rId234" Type="http://schemas.openxmlformats.org/officeDocument/2006/relationships/hyperlink" Target="consultantplus://offline/ref=4C922A3052B16CCAA40C852827052CA892C5C399E69B6C69604896DBF5C5CD9ED9CD40BB768796F86177AC5090i7c7V" TargetMode="External"/><Relationship Id="rId2" Type="http://schemas.openxmlformats.org/officeDocument/2006/relationships/settings" Target="settings.xml"/><Relationship Id="rId29" Type="http://schemas.openxmlformats.org/officeDocument/2006/relationships/hyperlink" Target="consultantplus://offline/ref=47768B8EB8F854AB9168015DF55FF7BE6959806E1ED63BD882933E6EAA219CBBEE950D8F7E5B0033FFFB67C818DDCA07hDc3V" TargetMode="External"/><Relationship Id="rId255" Type="http://schemas.openxmlformats.org/officeDocument/2006/relationships/hyperlink" Target="consultantplus://offline/ref=4C922A3052B16CCAA40C9B25316976A193CC9893E29B613F3D17CD86A2CCC7C98C8241F5338889F8696FAC5799231C284CFF6DAD695052ABE773CBi9c2V" TargetMode="External"/><Relationship Id="rId276" Type="http://schemas.openxmlformats.org/officeDocument/2006/relationships/hyperlink" Target="consultantplus://offline/ref=4C922A3052B16CCAA40C9B25316976A193CC9893E29B6F373917CD86A2CCC7C98C8241F5338889F86969A95399231C284CFF6DAD695052ABE773CBi9c2V" TargetMode="External"/><Relationship Id="rId40" Type="http://schemas.openxmlformats.org/officeDocument/2006/relationships/hyperlink" Target="consultantplus://offline/ref=47768B8EB8F854AB9168015DF55FF7BE6959806E1DD033D78A933E6EAA219CBBEE950D8F7E5B0033FFFB67C818DDCA07hDc3V" TargetMode="External"/><Relationship Id="rId115" Type="http://schemas.openxmlformats.org/officeDocument/2006/relationships/hyperlink" Target="consultantplus://offline/ref=47768B8EB8F854AB9168015DF55FF7BE6959806E1DD235D880933E6EAA219CBBEE950D9D7E030C32FDE563C50D8B9B4186BD5277CD6DBA426188BEh1c7V" TargetMode="External"/><Relationship Id="rId136" Type="http://schemas.openxmlformats.org/officeDocument/2006/relationships/hyperlink" Target="consultantplus://offline/ref=47768B8EB8F854AB9168015DF55FF7BE6959806E1DD235D880933E6EAA219CBBEE950D9D7E030C32FDE562C90D8B9B4186BD5277CD6DBA426188BEh1c7V" TargetMode="External"/><Relationship Id="rId157" Type="http://schemas.openxmlformats.org/officeDocument/2006/relationships/hyperlink" Target="consultantplus://offline/ref=47768B8EB8F854AB9168015DF55FF7BE6959806E1DD235D880933E6EAA219CBBEE950D9D7E030C32FDE56FC30D8B9B4186BD5277CD6DBA426188BEh1c7V" TargetMode="External"/><Relationship Id="rId178" Type="http://schemas.openxmlformats.org/officeDocument/2006/relationships/hyperlink" Target="consultantplus://offline/ref=47768B8EB8F854AB9168015DF55FF7BE6959806E1DD235D880933E6EAA219CBBEE950D9D7E030C32FDE56EC60D8B9B4186BD5277CD6DBA426188BEh1c7V" TargetMode="External"/><Relationship Id="rId61" Type="http://schemas.openxmlformats.org/officeDocument/2006/relationships/hyperlink" Target="consultantplus://offline/ref=47768B8EB8F854AB9168015DF55FF7BE6959806E1DD332D087933E6EAA219CBBEE950D9D7E030C32FDE467C10D8B9B4186BD5277CD6DBA426188BEh1c7V" TargetMode="External"/><Relationship Id="rId82" Type="http://schemas.openxmlformats.org/officeDocument/2006/relationships/hyperlink" Target="consultantplus://offline/ref=47768B8EB8F854AB91681F50E333ADB76A55DF6B1CD43986DFCC6533FD2896ECBBDA0CD33B0C1332F5FB65C004hDcFV" TargetMode="External"/><Relationship Id="rId199" Type="http://schemas.openxmlformats.org/officeDocument/2006/relationships/hyperlink" Target="consultantplus://offline/ref=4C922A3052B16CCAA40C9B25316976A193CC9893E29B613F3D17CD86A2CCC7C98C8241F5338889F8696BA95599231C284CFF6DAD695052ABE773CBi9c2V" TargetMode="External"/><Relationship Id="rId203" Type="http://schemas.openxmlformats.org/officeDocument/2006/relationships/hyperlink" Target="consultantplus://offline/ref=4C922A3052B16CCAA40C9B25316976A193CC9893E29B60373F17CD86A2CCC7C98C8241F5338889F86968AF5599231C284CFF6DAD695052ABE773CBi9c2V" TargetMode="External"/><Relationship Id="rId19" Type="http://schemas.openxmlformats.org/officeDocument/2006/relationships/hyperlink" Target="consultantplus://offline/ref=47768B8EB8F854AB9168015DF55FF7BE6959806E1ED732D58B933E6EAA219CBBEE950D8F7E5B0033FFFB67C818DDCA07hDc3V" TargetMode="External"/><Relationship Id="rId224" Type="http://schemas.openxmlformats.org/officeDocument/2006/relationships/hyperlink" Target="consultantplus://offline/ref=4C922A3052B16CCAA40C9B25316976A193CC9893E29B6F373917CD86A2CCC7C98C8241F5338889F86969AA5899231C284CFF6DAD695052ABE773CBi9c2V" TargetMode="External"/><Relationship Id="rId245" Type="http://schemas.openxmlformats.org/officeDocument/2006/relationships/hyperlink" Target="consultantplus://offline/ref=4C922A3052B16CCAA40C9B25316976A193CC9893E29B613F3D17CD86A2CCC7C98C8241F5338889F8696CAD5899231C284CFF6DAD695052ABE773CBi9c2V" TargetMode="External"/><Relationship Id="rId266" Type="http://schemas.openxmlformats.org/officeDocument/2006/relationships/hyperlink" Target="consultantplus://offline/ref=4C922A3052B16CCAA40C9B25316976A193CC9893E29B6F373917CD86A2CCC7C98C8241F5338889F86969A95399231C284CFF6DAD695052ABE773CBi9c2V" TargetMode="External"/><Relationship Id="rId30" Type="http://schemas.openxmlformats.org/officeDocument/2006/relationships/hyperlink" Target="consultantplus://offline/ref=47768B8EB8F854AB9168015DF55FF7BE6959806E1ED932D381933E6EAA219CBBEE950D8F7E5B0033FFFB67C818DDCA07hDc3V" TargetMode="External"/><Relationship Id="rId105" Type="http://schemas.openxmlformats.org/officeDocument/2006/relationships/hyperlink" Target="consultantplus://offline/ref=47768B8EB8F854AB9168015DF55FF7BE6959806E1DD234D082933E6EAA219CBBEE950D9D7E030C32FDE56EC50D8B9B4186BD5277CD6DBA426188BEh1c7V" TargetMode="External"/><Relationship Id="rId126" Type="http://schemas.openxmlformats.org/officeDocument/2006/relationships/hyperlink" Target="consultantplus://offline/ref=47768B8EB8F854AB9168015DF55FF7BE6959806E1DD234D082933E6EAA219CBBEE950D9D7E030C32FDE467C90D8B9B4186BD5277CD6DBA426188BEh1c7V" TargetMode="External"/><Relationship Id="rId147" Type="http://schemas.openxmlformats.org/officeDocument/2006/relationships/hyperlink" Target="consultantplus://offline/ref=47768B8EB8F854AB9168015DF55FF7BE6959806E1DD234D082933E6EAA219CBBEE950D9D7E030C32FDE46FC90D8B9B4186BD5277CD6DBA426188BEh1c7V" TargetMode="External"/><Relationship Id="rId168" Type="http://schemas.openxmlformats.org/officeDocument/2006/relationships/hyperlink" Target="consultantplus://offline/ref=47768B8EB8F854AB9168015DF55FF7BE6959806E1DD234D082933E6EAA219CBBEE950D9D7E030C32FDE765C10D8B9B4186BD5277CD6DBA426188BEh1c7V" TargetMode="External"/><Relationship Id="rId51" Type="http://schemas.openxmlformats.org/officeDocument/2006/relationships/hyperlink" Target="consultantplus://offline/ref=47768B8EB8F854AB9168015DF55FF7BE6959806E1DD234D082933E6EAA219CBBEE950D9D7E030C32FDE566C00D8B9B4186BD5277CD6DBA426188BEh1c7V" TargetMode="External"/><Relationship Id="rId72" Type="http://schemas.openxmlformats.org/officeDocument/2006/relationships/hyperlink" Target="consultantplus://offline/ref=47768B8EB8F854AB91681F50E333ADB76A50D7601BD73986DFCC6533FD2896ECBBDA0CD33B0C1332F5FB65C004hDcFV" TargetMode="External"/><Relationship Id="rId93" Type="http://schemas.openxmlformats.org/officeDocument/2006/relationships/hyperlink" Target="consultantplus://offline/ref=47768B8EB8F854AB9168015DF55FF7BE6959806E1DD234D082933E6EAA219CBBEE950D9D7E030C32FDE56FC20D8B9B4186BD5277CD6DBA426188BEh1c7V" TargetMode="External"/><Relationship Id="rId189" Type="http://schemas.openxmlformats.org/officeDocument/2006/relationships/hyperlink" Target="consultantplus://offline/ref=4C922A3052B16CCAA40C9B25316976A193CC9893E29B613F3D17CD86A2CCC7C98C8241F5338889F8696BA85199231C284CFF6DAD695052ABE773CBi9c2V" TargetMode="External"/><Relationship Id="rId3" Type="http://schemas.openxmlformats.org/officeDocument/2006/relationships/webSettings" Target="webSettings.xml"/><Relationship Id="rId214" Type="http://schemas.openxmlformats.org/officeDocument/2006/relationships/hyperlink" Target="consultantplus://offline/ref=4C922A3052B16CCAA40C9B25316976A193CC9893E29B6F373917CD86A2CCC7C98C8241F5338889F86969A95399231C284CFF6DAD695052ABE773CBi9c2V" TargetMode="External"/><Relationship Id="rId235" Type="http://schemas.openxmlformats.org/officeDocument/2006/relationships/hyperlink" Target="consultantplus://offline/ref=4C922A3052B16CCAA40C852827052CA892C5C399E69B6C69604896DBF5C5CD9ECBCD18B47CD1D9BC3C64AF528C7745721BF26EiAcFV" TargetMode="External"/><Relationship Id="rId256" Type="http://schemas.openxmlformats.org/officeDocument/2006/relationships/hyperlink" Target="consultantplus://offline/ref=4C922A3052B16CCAA40C9B25316976A193CC9893E29B6F373917CD86A2CCC7C98C8241F5338889F86969AA5999231C284CFF6DAD695052ABE773CBi9c2V" TargetMode="External"/><Relationship Id="rId277" Type="http://schemas.openxmlformats.org/officeDocument/2006/relationships/hyperlink" Target="consultantplus://offline/ref=4C922A3052B16CCAA40C9B25316976A193CC9893E29B6F373917CD86A2CCC7C98C8241F5338889F86968AE5199231C284CFF6DAD695052ABE773CBi9c2V" TargetMode="External"/><Relationship Id="rId116" Type="http://schemas.openxmlformats.org/officeDocument/2006/relationships/hyperlink" Target="consultantplus://offline/ref=47768B8EB8F854AB9168015DF55FF7BE6959806E1DD235D880933E6EAA219CBBEE950D9D7E030C32FDE563C60D8B9B4186BD5277CD6DBA426188BEh1c7V" TargetMode="External"/><Relationship Id="rId137" Type="http://schemas.openxmlformats.org/officeDocument/2006/relationships/hyperlink" Target="consultantplus://offline/ref=47768B8EB8F854AB9168015DF55FF7BE6959806E1DD235D880933E6EAA219CBBEE950D9D7E030C32FDE561C20D8B9B4186BD5277CD6DBA426188BEh1c7V" TargetMode="External"/><Relationship Id="rId158" Type="http://schemas.openxmlformats.org/officeDocument/2006/relationships/hyperlink" Target="consultantplus://offline/ref=47768B8EB8F854AB9168015DF55FF7BE6959806E1DD234D082933E6EAA219CBBEE950D9D7E030C32FDE767C60D8B9B4186BD5277CD6DBA426188BEh1c7V" TargetMode="External"/><Relationship Id="rId20" Type="http://schemas.openxmlformats.org/officeDocument/2006/relationships/hyperlink" Target="consultantplus://offline/ref=47768B8EB8F854AB9168015DF55FF7BE6959806E1ED733D482933E6EAA219CBBEE950D8F7E5B0033FFFB67C818DDCA07hDc3V" TargetMode="External"/><Relationship Id="rId41" Type="http://schemas.openxmlformats.org/officeDocument/2006/relationships/hyperlink" Target="consultantplus://offline/ref=47768B8EB8F854AB9168015DF55FF7BE6959806E1DD332D087933E6EAA219CBBEE950D9D7E030C32FDE567C60D8B9B4186BD5277CD6DBA426188BEh1c7V" TargetMode="External"/><Relationship Id="rId62" Type="http://schemas.openxmlformats.org/officeDocument/2006/relationships/hyperlink" Target="consultantplus://offline/ref=47768B8EB8F854AB9168015DF55FF7BE6959806E1DD235D880933E6EAA219CBBEE950D9D7E030C32FDE565C50D8B9B4186BD5277CD6DBA426188BEh1c7V" TargetMode="External"/><Relationship Id="rId83" Type="http://schemas.openxmlformats.org/officeDocument/2006/relationships/hyperlink" Target="consultantplus://offline/ref=47768B8EB8F854AB9168015DF55FF7BE6959806E1DD234D082933E6EAA219CBBEE950D9D7E030C32FDE560C40D8B9B4186BD5277CD6DBA426188BEh1c7V" TargetMode="External"/><Relationship Id="rId179" Type="http://schemas.openxmlformats.org/officeDocument/2006/relationships/hyperlink" Target="consultantplus://offline/ref=47768B8EB8F854AB9168015DF55FF7BE6959806E1DD234D082933E6EAA219CBBEE950D9D7E030C32FDE763C40D8B9B4186BD5277CD6DBA426188BEh1c7V" TargetMode="External"/><Relationship Id="rId190" Type="http://schemas.openxmlformats.org/officeDocument/2006/relationships/hyperlink" Target="consultantplus://offline/ref=4C922A3052B16CCAA40C9B25316976A193CC9893E29B613F3D17CD86A2CCC7C98C8241F5338889F8696BA85399231C284CFF6DAD695052ABE773CBi9c2V" TargetMode="External"/><Relationship Id="rId204" Type="http://schemas.openxmlformats.org/officeDocument/2006/relationships/hyperlink" Target="consultantplus://offline/ref=4C922A3052B16CCAA40C9B25316976A193CC9893E29B613F3D17CD86A2CCC7C98C8241F5338889F8696BA65299231C284CFF6DAD695052ABE773CBi9c2V" TargetMode="External"/><Relationship Id="rId225" Type="http://schemas.openxmlformats.org/officeDocument/2006/relationships/hyperlink" Target="consultantplus://offline/ref=4C922A3052B16CCAA40C9B25316976A193CC9893E29B6F373917CD86A2CCC7C98C8241F5338889F86968AF5199231C284CFF6DAD695052ABE773CBi9c2V" TargetMode="External"/><Relationship Id="rId246" Type="http://schemas.openxmlformats.org/officeDocument/2006/relationships/hyperlink" Target="consultantplus://offline/ref=4C922A3052B16CCAA40C9B25316976A193CC9893E29B6F373917CD86A2CCC7C98C8241F5338889F86969AA5999231C284CFF6DAD695052ABE773CBi9c2V" TargetMode="External"/><Relationship Id="rId267" Type="http://schemas.openxmlformats.org/officeDocument/2006/relationships/hyperlink" Target="consultantplus://offline/ref=4C922A3052B16CCAA40C9B25316976A193CC9893E29B6F373917CD86A2CCC7C98C8241F5338889F86969AA5899231C284CFF6DAD695052ABE773CBi9c2V" TargetMode="External"/><Relationship Id="rId106" Type="http://schemas.openxmlformats.org/officeDocument/2006/relationships/hyperlink" Target="consultantplus://offline/ref=47768B8EB8F854AB9168015DF55FF7BE6959806E1DD234D082933E6EAA219CBBEE950D9D7E030C32FDE56EC60D8B9B4186BD5277CD6DBA426188BEh1c7V" TargetMode="External"/><Relationship Id="rId127" Type="http://schemas.openxmlformats.org/officeDocument/2006/relationships/hyperlink" Target="consultantplus://offline/ref=47768B8EB8F854AB9168015DF55FF7BE6959806E1DD234D082933E6EAA219CBBEE950D9D7E030C32FDE466C00D8B9B4186BD5277CD6DBA426188BEh1c7V" TargetMode="External"/><Relationship Id="rId10" Type="http://schemas.openxmlformats.org/officeDocument/2006/relationships/hyperlink" Target="consultantplus://offline/ref=47768B8EB8F854AB9168015DF55FF7BE6959806E1DD234D082933E6EAA219CBBEE950D9D7E030C32FDE567C50D8B9B4186BD5277CD6DBA426188BEh1c7V" TargetMode="External"/><Relationship Id="rId31" Type="http://schemas.openxmlformats.org/officeDocument/2006/relationships/hyperlink" Target="consultantplus://offline/ref=47768B8EB8F854AB9168015DF55FF7BE6959806E1ED935D781933E6EAA219CBBEE950D8F7E5B0033FFFB67C818DDCA07hDc3V" TargetMode="External"/><Relationship Id="rId52" Type="http://schemas.openxmlformats.org/officeDocument/2006/relationships/hyperlink" Target="consultantplus://offline/ref=47768B8EB8F854AB9168015DF55FF7BE6959806E1DD235D880933E6EAA219CBBEE950D9D7E030C32FDE566C00D8B9B4186BD5277CD6DBA426188BEh1c7V" TargetMode="External"/><Relationship Id="rId73" Type="http://schemas.openxmlformats.org/officeDocument/2006/relationships/hyperlink" Target="consultantplus://offline/ref=47768B8EB8F854AB91681F50E333ADB76A50D7601BD53986DFCC6533FD2896ECBBDA0CD33B0C1332F5FB65C004hDcFV" TargetMode="External"/><Relationship Id="rId94" Type="http://schemas.openxmlformats.org/officeDocument/2006/relationships/hyperlink" Target="consultantplus://offline/ref=47768B8EB8F854AB9168015DF55FF7BE6959806E1DD234D082933E6EAA219CBBEE950D9D7E030C32FDE56FC30D8B9B4186BD5277CD6DBA426188BEh1c7V" TargetMode="External"/><Relationship Id="rId148" Type="http://schemas.openxmlformats.org/officeDocument/2006/relationships/hyperlink" Target="consultantplus://offline/ref=47768B8EB8F854AB9168015DF55FF7BE6959806E1DD234D082933E6EAA219CBBEE950D9D7E030C32FDE46EC10D8B9B4186BD5277CD6DBA426188BEh1c7V" TargetMode="External"/><Relationship Id="rId169" Type="http://schemas.openxmlformats.org/officeDocument/2006/relationships/hyperlink" Target="consultantplus://offline/ref=47768B8EB8F854AB9168015DF55FF7BE6959806E1DD234D082933E6EAA219CBBEE950D9D7E030C32FDE765C30D8B9B4186BD5277CD6DBA426188BEh1c7V"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7768B8EB8F854AB9168015DF55FF7BE6959806E1DD235D880933E6EAA219CBBEE950D9D7E030C32FDE56EC80D8B9B4186BD5277CD6DBA426188BEh1c7V" TargetMode="External"/><Relationship Id="rId215" Type="http://schemas.openxmlformats.org/officeDocument/2006/relationships/hyperlink" Target="consultantplus://offline/ref=4C922A3052B16CCAA40C9B25316976A193CC9893E29B6F373917CD86A2CCC7C98C8241F5338889F86968AE5199231C284CFF6DAD695052ABE773CBi9c2V" TargetMode="External"/><Relationship Id="rId236" Type="http://schemas.openxmlformats.org/officeDocument/2006/relationships/hyperlink" Target="consultantplus://offline/ref=4C922A3052B16CCAA40C852827052CA892C2C398E6916C69604896DBF5C5CD9ECBCD18B7778588F96B62FA01D622406D1BEC6CA769525AB7iEc5V" TargetMode="External"/><Relationship Id="rId257" Type="http://schemas.openxmlformats.org/officeDocument/2006/relationships/hyperlink" Target="consultantplus://offline/ref=4C922A3052B16CCAA40C9B25316976A193CC9893E29B6F373917CD86A2CCC7C98C8241F5338889F86969A95399231C284CFF6DAD695052ABE773CBi9c2V" TargetMode="External"/><Relationship Id="rId278" Type="http://schemas.openxmlformats.org/officeDocument/2006/relationships/hyperlink" Target="consultantplus://offline/ref=4C922A3052B16CCAA40C9B25316976A193CC9893E29B6F373917CD86A2CCC7C98C8241F5338889F86969A95399231C284CFF6DAD695052ABE773CBi9c2V" TargetMode="External"/><Relationship Id="rId42" Type="http://schemas.openxmlformats.org/officeDocument/2006/relationships/hyperlink" Target="consultantplus://offline/ref=47768B8EB8F854AB9168015DF55FF7BE6959806E1DD332D881933E6EAA219CBBEE950D9D7E030C32FDE567C60D8B9B4186BD5277CD6DBA426188BEh1c7V" TargetMode="External"/><Relationship Id="rId84" Type="http://schemas.openxmlformats.org/officeDocument/2006/relationships/hyperlink" Target="consultantplus://offline/ref=47768B8EB8F854AB9168015DF55FF7BE6959806E1DD336D281933E6EAA219CBBEE950D9D7E030C32FDE564C50D8B9B4186BD5277CD6DBA426188BEh1c7V" TargetMode="External"/><Relationship Id="rId138" Type="http://schemas.openxmlformats.org/officeDocument/2006/relationships/hyperlink" Target="consultantplus://offline/ref=47768B8EB8F854AB9168015DF55FF7BE6959806E1DD235D880933E6EAA219CBBEE950D9D7E030C32FDE561C40D8B9B4186BD5277CD6DBA426188BEh1c7V" TargetMode="External"/><Relationship Id="rId191" Type="http://schemas.openxmlformats.org/officeDocument/2006/relationships/hyperlink" Target="consultantplus://offline/ref=4C922A3052B16CCAA40C9B25316976A193CC9893E29B60373F17CD86A2CCC7C98C8241F5338889F86968AE5499231C284CFF6DAD695052ABE773CBi9c2V" TargetMode="External"/><Relationship Id="rId205" Type="http://schemas.openxmlformats.org/officeDocument/2006/relationships/hyperlink" Target="consultantplus://offline/ref=4C922A3052B16CCAA40C9B25316976A193CC9893E19F6F3B3F17CD86A2CCC7C98C8241E733D085F96B77AE588C754D6Ei1c9V" TargetMode="External"/><Relationship Id="rId247" Type="http://schemas.openxmlformats.org/officeDocument/2006/relationships/hyperlink" Target="consultantplus://offline/ref=4C922A3052B16CCAA40C9B25316976A193CC9893E29B6F373917CD86A2CCC7C98C8241F5338889F86969A95399231C284CFF6DAD695052ABE773CBi9c2V" TargetMode="External"/><Relationship Id="rId107" Type="http://schemas.openxmlformats.org/officeDocument/2006/relationships/hyperlink" Target="consultantplus://offline/ref=47768B8EB8F854AB9168015DF55FF7BE6959806E1DD234D082933E6EAA219CBBEE950D9D7E030C32FDE56EC70D8B9B4186BD5277CD6DBA426188BEh1c7V" TargetMode="External"/><Relationship Id="rId11" Type="http://schemas.openxmlformats.org/officeDocument/2006/relationships/hyperlink" Target="consultantplus://offline/ref=47768B8EB8F854AB9168015DF55FF7BE6959806E1DD235D880933E6EAA219CBBEE950D9D7E030C32FDE567C50D8B9B4186BD5277CD6DBA426188BEh1c7V" TargetMode="External"/><Relationship Id="rId53" Type="http://schemas.openxmlformats.org/officeDocument/2006/relationships/hyperlink" Target="consultantplus://offline/ref=47768B8EB8F854AB9168015DF55FF7BE6959806E1DD235D880933E6EAA219CBBEE950D9D7E030C32FDE566C70D8B9B4186BD5277CD6DBA426188BEh1c7V" TargetMode="External"/><Relationship Id="rId149" Type="http://schemas.openxmlformats.org/officeDocument/2006/relationships/hyperlink" Target="consultantplus://offline/ref=47768B8EB8F854AB9168015DF55FF7BE6959806E1DD23BD086933E6EAA219CBBEE950D8F7E5B0033FFFB67C818DDCA07hDc3V" TargetMode="External"/><Relationship Id="rId95" Type="http://schemas.openxmlformats.org/officeDocument/2006/relationships/hyperlink" Target="consultantplus://offline/ref=47768B8EB8F854AB9168015DF55FF7BE6959806E1DD234D082933E6EAA219CBBEE950D9D7E030C32FDE56FC40D8B9B4186BD5277CD6DBA426188BEh1c7V" TargetMode="External"/><Relationship Id="rId160" Type="http://schemas.openxmlformats.org/officeDocument/2006/relationships/hyperlink" Target="consultantplus://offline/ref=47768B8EB8F854AB9168015DF55FF7BE6959806E1DD234D082933E6EAA219CBBEE950D9D7E030C32FDE766C00D8B9B4186BD5277CD6DBA426188BEh1c7V" TargetMode="External"/><Relationship Id="rId216" Type="http://schemas.openxmlformats.org/officeDocument/2006/relationships/hyperlink" Target="consultantplus://offline/ref=4C922A3052B16CCAA40C9B25316976A193CC9893E29B6F373917CD86A2CCC7C98C8241F5338889F86969A95399231C284CFF6DAD695052ABE773CBi9c2V" TargetMode="External"/><Relationship Id="rId258" Type="http://schemas.openxmlformats.org/officeDocument/2006/relationships/hyperlink" Target="consultantplus://offline/ref=4C922A3052B16CCAA40C9B25316976A193CC9893E29B6F373917CD86A2CCC7C98C8241F5338889F86968AE5199231C284CFF6DAD695052ABE773CBi9c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54773</Words>
  <Characters>312209</Characters>
  <Application>Microsoft Office Word</Application>
  <DocSecurity>0</DocSecurity>
  <Lines>2601</Lines>
  <Paragraphs>732</Paragraphs>
  <ScaleCrop>false</ScaleCrop>
  <Company/>
  <LinksUpToDate>false</LinksUpToDate>
  <CharactersWithSpaces>366250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Пуртов Игорь Михайлович</dc:creator>
  <cp:keywords/>
  <dc:description/>
  <cp:lastModifiedBy>Пуртов Игорь Михайлович</cp:lastModifiedBy>
  <cp:revision>2</cp:revision>
  <dcterms:created xsi:type="dcterms:W3CDTF">2020-08-11T21:28:00Z</dcterms:created>
  <dcterms:modified xsi:type="dcterms:W3CDTF">2020-08-11T21:29:00Z</dcterms:modified>
</cp:coreProperties>
</file>