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AC" w:rsidRPr="000B7556" w:rsidRDefault="008439AC" w:rsidP="008439AC">
      <w:pPr>
        <w:spacing w:line="240" w:lineRule="auto"/>
        <w:ind w:left="9923"/>
        <w:jc w:val="center"/>
        <w:outlineLvl w:val="0"/>
        <w:rPr>
          <w:sz w:val="24"/>
          <w:szCs w:val="24"/>
        </w:rPr>
      </w:pPr>
      <w:r w:rsidRPr="000B7556">
        <w:rPr>
          <w:sz w:val="24"/>
          <w:szCs w:val="24"/>
        </w:rPr>
        <w:t>УТВЕРЖДЕН</w:t>
      </w:r>
    </w:p>
    <w:p w:rsidR="008439AC" w:rsidRDefault="008439AC" w:rsidP="008439AC">
      <w:pPr>
        <w:spacing w:line="240" w:lineRule="auto"/>
        <w:ind w:left="9923"/>
        <w:jc w:val="center"/>
        <w:outlineLvl w:val="0"/>
        <w:rPr>
          <w:sz w:val="24"/>
          <w:szCs w:val="24"/>
        </w:rPr>
      </w:pPr>
      <w:r w:rsidRPr="000B7556">
        <w:rPr>
          <w:sz w:val="24"/>
          <w:szCs w:val="24"/>
        </w:rPr>
        <w:t>решением президиума Совета по стратегическому развитию и региональным проектам Чукотского автономного округа</w:t>
      </w:r>
    </w:p>
    <w:p w:rsidR="008439AC" w:rsidRDefault="00AA6E30" w:rsidP="008439AC">
      <w:pPr>
        <w:spacing w:line="240" w:lineRule="auto"/>
        <w:ind w:left="992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от 13 декабря 2018 года № 1</w:t>
      </w:r>
    </w:p>
    <w:p w:rsidR="008439AC" w:rsidRDefault="008439AC" w:rsidP="008439AC">
      <w:pPr>
        <w:pStyle w:val="ae"/>
        <w:jc w:val="center"/>
        <w:rPr>
          <w:b/>
          <w:sz w:val="24"/>
          <w:szCs w:val="24"/>
        </w:rPr>
      </w:pPr>
    </w:p>
    <w:p w:rsidR="00C31509" w:rsidRDefault="00817E14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П А С П О Р Т</w:t>
      </w:r>
    </w:p>
    <w:p w:rsidR="00C31509" w:rsidRPr="00D13128" w:rsidRDefault="00D13128">
      <w:pPr>
        <w:spacing w:line="240" w:lineRule="auto"/>
        <w:jc w:val="center"/>
        <w:rPr>
          <w:b/>
          <w:sz w:val="24"/>
        </w:rPr>
      </w:pPr>
      <w:r w:rsidRPr="00D13128">
        <w:rPr>
          <w:b/>
          <w:sz w:val="24"/>
        </w:rPr>
        <w:t xml:space="preserve">регионального </w:t>
      </w:r>
      <w:r w:rsidR="00D80162" w:rsidRPr="00D13128">
        <w:rPr>
          <w:b/>
          <w:sz w:val="24"/>
        </w:rPr>
        <w:t>проекта</w:t>
      </w:r>
    </w:p>
    <w:p w:rsidR="00C31509" w:rsidRDefault="00817E14">
      <w:pPr>
        <w:spacing w:line="240" w:lineRule="auto"/>
        <w:jc w:val="center"/>
        <w:rPr>
          <w:b/>
          <w:sz w:val="24"/>
        </w:rPr>
      </w:pPr>
      <w:r w:rsidRPr="00D13128">
        <w:rPr>
          <w:b/>
          <w:sz w:val="24"/>
        </w:rPr>
        <w:t xml:space="preserve"> «Учитель будущего»</w:t>
      </w:r>
    </w:p>
    <w:p w:rsidR="00C31509" w:rsidRDefault="00C31509">
      <w:pPr>
        <w:spacing w:line="240" w:lineRule="auto"/>
        <w:jc w:val="center"/>
        <w:rPr>
          <w:b/>
          <w:sz w:val="24"/>
        </w:rPr>
      </w:pPr>
    </w:p>
    <w:p w:rsidR="00C31509" w:rsidRPr="00B868A3" w:rsidRDefault="00817E14">
      <w:pPr>
        <w:spacing w:line="240" w:lineRule="auto"/>
        <w:jc w:val="center"/>
        <w:rPr>
          <w:b/>
          <w:sz w:val="24"/>
        </w:rPr>
      </w:pPr>
      <w:r w:rsidRPr="00B868A3">
        <w:rPr>
          <w:b/>
          <w:sz w:val="24"/>
        </w:rPr>
        <w:t>1. Основные положения</w:t>
      </w:r>
    </w:p>
    <w:p w:rsidR="00C31509" w:rsidRDefault="00C31509">
      <w:pPr>
        <w:spacing w:line="240" w:lineRule="auto"/>
        <w:jc w:val="center"/>
        <w:rPr>
          <w:b/>
          <w:sz w:val="24"/>
        </w:rPr>
      </w:pP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10123"/>
      </w:tblGrid>
      <w:tr w:rsidR="00C31509">
        <w:tc>
          <w:tcPr>
            <w:tcW w:w="4665" w:type="dxa"/>
          </w:tcPr>
          <w:p w:rsidR="00C31509" w:rsidRDefault="00817E14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национального проекта</w:t>
            </w:r>
          </w:p>
        </w:tc>
        <w:tc>
          <w:tcPr>
            <w:tcW w:w="10123" w:type="dxa"/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</w:tr>
      <w:tr w:rsidR="008439AC" w:rsidTr="009E4C8D">
        <w:tc>
          <w:tcPr>
            <w:tcW w:w="4665" w:type="dxa"/>
          </w:tcPr>
          <w:p w:rsidR="008439AC" w:rsidRDefault="008439AC" w:rsidP="00B96DD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Краткое наименование регионального проекта</w:t>
            </w:r>
          </w:p>
        </w:tc>
        <w:tc>
          <w:tcPr>
            <w:tcW w:w="10123" w:type="dxa"/>
          </w:tcPr>
          <w:p w:rsidR="008439AC" w:rsidRPr="00B969BE" w:rsidRDefault="008439AC" w:rsidP="008439AC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«Учитель будущего»</w:t>
            </w:r>
          </w:p>
        </w:tc>
      </w:tr>
      <w:tr w:rsidR="008439AC" w:rsidTr="009E4C8D">
        <w:tc>
          <w:tcPr>
            <w:tcW w:w="4665" w:type="dxa"/>
          </w:tcPr>
          <w:p w:rsidR="008439AC" w:rsidRDefault="008439AC" w:rsidP="008439A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Срок начала и окончания</w:t>
            </w:r>
          </w:p>
        </w:tc>
        <w:tc>
          <w:tcPr>
            <w:tcW w:w="10123" w:type="dxa"/>
          </w:tcPr>
          <w:p w:rsidR="008439AC" w:rsidRPr="00B969BE" w:rsidRDefault="009E4C8D" w:rsidP="006B04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</w:t>
            </w:r>
            <w:r w:rsidR="008439AC" w:rsidRPr="00B969BE">
              <w:rPr>
                <w:sz w:val="24"/>
              </w:rPr>
              <w:t>1</w:t>
            </w:r>
            <w:r>
              <w:rPr>
                <w:sz w:val="24"/>
              </w:rPr>
              <w:t>.01.</w:t>
            </w:r>
            <w:r w:rsidR="008439AC" w:rsidRPr="00B969BE">
              <w:rPr>
                <w:sz w:val="24"/>
              </w:rPr>
              <w:t xml:space="preserve">2019 г. </w:t>
            </w:r>
            <w:r w:rsidR="006B04F1">
              <w:rPr>
                <w:sz w:val="24"/>
              </w:rPr>
              <w:t xml:space="preserve">- </w:t>
            </w:r>
            <w:r w:rsidR="008439AC" w:rsidRPr="00B969BE">
              <w:rPr>
                <w:sz w:val="24"/>
              </w:rPr>
              <w:t>31</w:t>
            </w:r>
            <w:r>
              <w:rPr>
                <w:sz w:val="24"/>
              </w:rPr>
              <w:t>.12.</w:t>
            </w:r>
            <w:r w:rsidR="008439AC" w:rsidRPr="00B969BE">
              <w:rPr>
                <w:sz w:val="24"/>
              </w:rPr>
              <w:t>2024 г</w:t>
            </w:r>
            <w:r w:rsidR="005F7EBC">
              <w:rPr>
                <w:sz w:val="24"/>
              </w:rPr>
              <w:t>.</w:t>
            </w:r>
          </w:p>
        </w:tc>
      </w:tr>
      <w:tr w:rsidR="00B96DD8" w:rsidTr="008C7E37">
        <w:tc>
          <w:tcPr>
            <w:tcW w:w="4665" w:type="dxa"/>
          </w:tcPr>
          <w:p w:rsidR="00B96DD8" w:rsidRDefault="00B96DD8" w:rsidP="00B96DD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Куратор регионального проекта</w:t>
            </w:r>
          </w:p>
        </w:tc>
        <w:tc>
          <w:tcPr>
            <w:tcW w:w="10123" w:type="dxa"/>
            <w:vAlign w:val="center"/>
          </w:tcPr>
          <w:p w:rsidR="00B96DD8" w:rsidRPr="00D80162" w:rsidRDefault="00B969BE" w:rsidP="008C7E37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2475">
              <w:rPr>
                <w:sz w:val="24"/>
                <w:szCs w:val="24"/>
              </w:rPr>
              <w:t>Р.В. Копин</w:t>
            </w:r>
            <w:bookmarkStart w:id="0" w:name="_GoBack"/>
            <w:bookmarkEnd w:id="0"/>
            <w:r w:rsidRPr="00D82475">
              <w:rPr>
                <w:sz w:val="24"/>
                <w:szCs w:val="24"/>
              </w:rPr>
              <w:t>, Губернатор – Председатель Правительства Чукотского автономного округа</w:t>
            </w:r>
          </w:p>
        </w:tc>
      </w:tr>
      <w:tr w:rsidR="00B96DD8" w:rsidTr="008C7E37">
        <w:trPr>
          <w:trHeight w:val="189"/>
        </w:trPr>
        <w:tc>
          <w:tcPr>
            <w:tcW w:w="4665" w:type="dxa"/>
          </w:tcPr>
          <w:p w:rsidR="00B96DD8" w:rsidRDefault="00B96DD8" w:rsidP="00B96DD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 регионального проекта</w:t>
            </w:r>
          </w:p>
        </w:tc>
        <w:tc>
          <w:tcPr>
            <w:tcW w:w="10123" w:type="dxa"/>
            <w:vAlign w:val="center"/>
          </w:tcPr>
          <w:p w:rsidR="00B96DD8" w:rsidRPr="00D80162" w:rsidRDefault="00D80162" w:rsidP="004D01C7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А.Г. Бол</w:t>
            </w:r>
            <w:r w:rsidR="008439A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енков, заместитель Губернатора-П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</w:tr>
      <w:tr w:rsidR="00B96DD8" w:rsidTr="008C7E37">
        <w:tc>
          <w:tcPr>
            <w:tcW w:w="4665" w:type="dxa"/>
          </w:tcPr>
          <w:p w:rsidR="00B96DD8" w:rsidRDefault="00B96DD8" w:rsidP="00B96DD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Администратор регионального проекта</w:t>
            </w:r>
          </w:p>
        </w:tc>
        <w:tc>
          <w:tcPr>
            <w:tcW w:w="10123" w:type="dxa"/>
            <w:vAlign w:val="center"/>
          </w:tcPr>
          <w:p w:rsidR="00B96DD8" w:rsidRPr="00D80162" w:rsidRDefault="00D80162" w:rsidP="00D80162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И.М. Пуртов, 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аместитель начальника Департамента -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</w:t>
            </w:r>
          </w:p>
        </w:tc>
      </w:tr>
      <w:tr w:rsidR="00B96DD8" w:rsidTr="008C7E37">
        <w:tc>
          <w:tcPr>
            <w:tcW w:w="4665" w:type="dxa"/>
          </w:tcPr>
          <w:p w:rsidR="00B96DD8" w:rsidRDefault="00B96DD8" w:rsidP="0032161F">
            <w:pPr>
              <w:spacing w:line="240" w:lineRule="auto"/>
              <w:jc w:val="left"/>
              <w:rPr>
                <w:sz w:val="24"/>
              </w:rPr>
            </w:pPr>
            <w:r w:rsidRPr="00B96DD8">
              <w:rPr>
                <w:sz w:val="24"/>
              </w:rPr>
              <w:t>Связь с государственн</w:t>
            </w:r>
            <w:r w:rsidR="0032161F">
              <w:rPr>
                <w:sz w:val="24"/>
              </w:rPr>
              <w:t>ой</w:t>
            </w:r>
            <w:r w:rsidRPr="00B96DD8">
              <w:rPr>
                <w:sz w:val="24"/>
              </w:rPr>
              <w:t xml:space="preserve"> программ</w:t>
            </w:r>
            <w:r w:rsidR="0032161F">
              <w:rPr>
                <w:sz w:val="24"/>
              </w:rPr>
              <w:t>ой</w:t>
            </w:r>
            <w:r w:rsidR="006B04F1">
              <w:rPr>
                <w:sz w:val="24"/>
              </w:rPr>
              <w:t xml:space="preserve"> </w:t>
            </w:r>
            <w:r w:rsidR="0032161F">
              <w:rPr>
                <w:sz w:val="24"/>
              </w:rPr>
              <w:t>Чукотского автономного округа</w:t>
            </w:r>
          </w:p>
        </w:tc>
        <w:tc>
          <w:tcPr>
            <w:tcW w:w="10123" w:type="dxa"/>
            <w:vAlign w:val="center"/>
          </w:tcPr>
          <w:p w:rsidR="00B96DD8" w:rsidRPr="00D80162" w:rsidRDefault="00D80162" w:rsidP="008C7E37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Государственная программа «Развитие образования, культуры, спорта, туризма и молодежной политики Чукотского автономного округа на 2016-2020 годы», утвержденная Постановлением Правительства Чукотского автономного округа от 29.12.2015 № 658</w:t>
            </w:r>
          </w:p>
        </w:tc>
      </w:tr>
    </w:tbl>
    <w:p w:rsidR="00C31509" w:rsidRDefault="00C31509">
      <w:pPr>
        <w:spacing w:line="240" w:lineRule="auto"/>
        <w:jc w:val="center"/>
        <w:rPr>
          <w:b/>
          <w:sz w:val="24"/>
        </w:rPr>
      </w:pPr>
    </w:p>
    <w:p w:rsidR="00C31509" w:rsidRDefault="00817E14">
      <w:pPr>
        <w:spacing w:line="240" w:lineRule="auto"/>
        <w:jc w:val="left"/>
        <w:rPr>
          <w:sz w:val="24"/>
        </w:rPr>
      </w:pPr>
      <w:r>
        <w:rPr>
          <w:sz w:val="24"/>
        </w:rPr>
        <w:br w:type="page"/>
      </w:r>
    </w:p>
    <w:p w:rsidR="00C31509" w:rsidRPr="00B868A3" w:rsidRDefault="00817E14">
      <w:pPr>
        <w:spacing w:line="240" w:lineRule="auto"/>
        <w:jc w:val="center"/>
        <w:rPr>
          <w:b/>
          <w:sz w:val="24"/>
        </w:rPr>
      </w:pPr>
      <w:r w:rsidRPr="00B868A3">
        <w:rPr>
          <w:b/>
          <w:sz w:val="24"/>
        </w:rPr>
        <w:lastRenderedPageBreak/>
        <w:t xml:space="preserve">2. </w:t>
      </w:r>
      <w:r w:rsidR="00B868A3">
        <w:rPr>
          <w:b/>
          <w:sz w:val="24"/>
        </w:rPr>
        <w:tab/>
      </w:r>
      <w:r w:rsidRPr="00B868A3">
        <w:rPr>
          <w:b/>
          <w:sz w:val="24"/>
        </w:rPr>
        <w:t xml:space="preserve">Цель и показатели </w:t>
      </w:r>
      <w:r w:rsidR="00B96DD8" w:rsidRPr="00B868A3">
        <w:rPr>
          <w:b/>
          <w:sz w:val="24"/>
        </w:rPr>
        <w:t>регионального</w:t>
      </w:r>
      <w:r w:rsidRPr="00B868A3">
        <w:rPr>
          <w:b/>
          <w:sz w:val="24"/>
        </w:rPr>
        <w:t xml:space="preserve"> проекта</w:t>
      </w:r>
    </w:p>
    <w:p w:rsidR="00C31509" w:rsidRDefault="00C31509">
      <w:pPr>
        <w:spacing w:line="240" w:lineRule="auto"/>
        <w:jc w:val="center"/>
        <w:rPr>
          <w:sz w:val="24"/>
        </w:rPr>
      </w:pPr>
    </w:p>
    <w:p w:rsidR="00C31509" w:rsidRPr="009673F9" w:rsidRDefault="00817E14" w:rsidP="008D7C5A">
      <w:pPr>
        <w:spacing w:line="240" w:lineRule="auto"/>
        <w:ind w:firstLine="720"/>
        <w:rPr>
          <w:sz w:val="24"/>
        </w:rPr>
      </w:pPr>
      <w:r>
        <w:rPr>
          <w:sz w:val="24"/>
        </w:rPr>
        <w:t>Цель</w:t>
      </w:r>
      <w:r w:rsidRPr="009673F9">
        <w:rPr>
          <w:sz w:val="24"/>
        </w:rPr>
        <w:t xml:space="preserve">: </w:t>
      </w:r>
      <w:r w:rsidR="009E4C8D" w:rsidRPr="009673F9">
        <w:rPr>
          <w:sz w:val="24"/>
        </w:rPr>
        <w:t>введение в действие к 2024 году региональной модели профессионального роста педагогических работников, охватывающей не менее 50 процентов учителей общеобразовательных организаций Чукотского автономного округа</w:t>
      </w:r>
    </w:p>
    <w:p w:rsidR="00C31509" w:rsidRDefault="00C31509">
      <w:pPr>
        <w:spacing w:line="240" w:lineRule="auto"/>
        <w:ind w:firstLine="708"/>
        <w:rPr>
          <w:sz w:val="24"/>
        </w:rPr>
      </w:pPr>
    </w:p>
    <w:tbl>
      <w:tblPr>
        <w:tblW w:w="5045" w:type="pct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4764"/>
        <w:gridCol w:w="1956"/>
        <w:gridCol w:w="1125"/>
        <w:gridCol w:w="1561"/>
        <w:gridCol w:w="770"/>
        <w:gridCol w:w="770"/>
        <w:gridCol w:w="770"/>
        <w:gridCol w:w="770"/>
        <w:gridCol w:w="770"/>
        <w:gridCol w:w="770"/>
        <w:gridCol w:w="27"/>
      </w:tblGrid>
      <w:tr w:rsidR="00876CF5" w:rsidTr="006F69D4">
        <w:trPr>
          <w:trHeight w:val="4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ind w:right="-10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Тип показателя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4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Период, год</w:t>
            </w:r>
          </w:p>
        </w:tc>
      </w:tr>
      <w:tr w:rsidR="00876CF5" w:rsidTr="006F69D4">
        <w:trPr>
          <w:gridAfter w:val="1"/>
          <w:wAfter w:w="27" w:type="dxa"/>
          <w:trHeight w:val="45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AC" w:rsidRDefault="008439AC" w:rsidP="009673F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876CF5">
              <w:rPr>
                <w:sz w:val="24"/>
              </w:rPr>
              <w:t>ата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F11FEA" w:rsidRPr="00C955E1" w:rsidTr="006F69D4">
        <w:trPr>
          <w:gridAfter w:val="1"/>
          <w:wAfter w:w="2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Default="00B96DD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17E14">
              <w:rPr>
                <w:sz w:val="24"/>
              </w:rPr>
              <w:t>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C7" w:rsidRDefault="00817E14" w:rsidP="006B04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Доля учителей общеобразовательных организаций, вовлеченных в национальную систему профессионального роста пед</w:t>
            </w:r>
            <w:r w:rsidR="00566B7B">
              <w:rPr>
                <w:sz w:val="24"/>
              </w:rPr>
              <w:t>агогических работников, процент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9" w:rsidRDefault="00817E14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9" w:rsidRDefault="00817E14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9" w:rsidRDefault="009E4C8D" w:rsidP="009E4C8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  <w:r w:rsidR="00817E14">
              <w:rPr>
                <w:sz w:val="24"/>
              </w:rPr>
              <w:t>201</w:t>
            </w:r>
            <w:r w:rsidR="00C955E1">
              <w:rPr>
                <w:sz w:val="24"/>
              </w:rPr>
              <w:t>8</w:t>
            </w:r>
            <w:r w:rsidR="00817E14">
              <w:rPr>
                <w:sz w:val="24"/>
              </w:rPr>
              <w:t xml:space="preserve"> г.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9" w:rsidRPr="00B969BE" w:rsidRDefault="00C955E1" w:rsidP="00876CF5">
            <w:pPr>
              <w:spacing w:line="240" w:lineRule="auto"/>
              <w:jc w:val="center"/>
              <w:rPr>
                <w:sz w:val="24"/>
              </w:rPr>
            </w:pPr>
            <w:r w:rsidRPr="00B969BE">
              <w:rPr>
                <w:sz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9" w:rsidRPr="00B969BE" w:rsidRDefault="00C955E1" w:rsidP="00876CF5">
            <w:pPr>
              <w:spacing w:line="240" w:lineRule="auto"/>
              <w:jc w:val="center"/>
              <w:rPr>
                <w:sz w:val="24"/>
              </w:rPr>
            </w:pPr>
            <w:r w:rsidRPr="00B969BE">
              <w:rPr>
                <w:sz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9" w:rsidRPr="00B969BE" w:rsidRDefault="00C955E1" w:rsidP="00876CF5">
            <w:pPr>
              <w:spacing w:line="240" w:lineRule="auto"/>
              <w:jc w:val="center"/>
              <w:rPr>
                <w:sz w:val="24"/>
              </w:rPr>
            </w:pPr>
            <w:r w:rsidRPr="00B969BE">
              <w:rPr>
                <w:sz w:val="24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9" w:rsidRPr="00B969BE" w:rsidRDefault="00C955E1" w:rsidP="00876CF5">
            <w:pPr>
              <w:spacing w:line="240" w:lineRule="auto"/>
              <w:jc w:val="center"/>
              <w:rPr>
                <w:sz w:val="24"/>
              </w:rPr>
            </w:pPr>
            <w:r w:rsidRPr="00B969BE">
              <w:rPr>
                <w:sz w:val="24"/>
              </w:rPr>
              <w:t>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9" w:rsidRPr="00B969BE" w:rsidRDefault="00C955E1" w:rsidP="00876CF5">
            <w:pPr>
              <w:spacing w:line="240" w:lineRule="auto"/>
              <w:jc w:val="center"/>
              <w:rPr>
                <w:sz w:val="24"/>
              </w:rPr>
            </w:pPr>
            <w:r w:rsidRPr="00B969BE">
              <w:rPr>
                <w:sz w:val="24"/>
              </w:rPr>
              <w:t>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9" w:rsidRPr="00B969BE" w:rsidRDefault="0024163A" w:rsidP="00876CF5">
            <w:pPr>
              <w:spacing w:line="240" w:lineRule="auto"/>
              <w:jc w:val="center"/>
              <w:rPr>
                <w:sz w:val="24"/>
              </w:rPr>
            </w:pPr>
            <w:r w:rsidRPr="00B969BE">
              <w:rPr>
                <w:sz w:val="24"/>
              </w:rPr>
              <w:t>50</w:t>
            </w:r>
          </w:p>
        </w:tc>
      </w:tr>
      <w:tr w:rsidR="00C31509" w:rsidTr="006F69D4">
        <w:trPr>
          <w:gridAfter w:val="1"/>
          <w:wAfter w:w="27" w:type="dxa"/>
          <w:trHeight w:val="16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Default="00B96DD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17E14">
              <w:rPr>
                <w:sz w:val="24"/>
              </w:rPr>
              <w:t>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C7" w:rsidRDefault="00817E14" w:rsidP="006B04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r w:rsidR="00B96DD8">
              <w:rPr>
                <w:sz w:val="24"/>
              </w:rPr>
              <w:t>муниципальных образований субъекта</w:t>
            </w:r>
            <w:r>
              <w:rPr>
                <w:sz w:val="24"/>
              </w:rPr>
              <w:t xml:space="preserve"> Российской Федерации, </w:t>
            </w:r>
            <w:r w:rsidR="002F33E4">
              <w:rPr>
                <w:sz w:val="24"/>
              </w:rPr>
              <w:t>обеспечивших деятельность</w:t>
            </w:r>
            <w:r w:rsidR="006B04F1">
              <w:rPr>
                <w:sz w:val="24"/>
              </w:rPr>
              <w:t xml:space="preserve"> </w:t>
            </w:r>
            <w:r w:rsidR="002F33E4">
              <w:rPr>
                <w:sz w:val="24"/>
              </w:rPr>
              <w:t xml:space="preserve">центров </w:t>
            </w:r>
            <w:r>
              <w:rPr>
                <w:sz w:val="24"/>
              </w:rPr>
              <w:t>непрерывного повышения профессионального мастерства педагогических работников и аккредитационные центры системы образования, процент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9" w:rsidRDefault="00817E14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9" w:rsidRDefault="00817E14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9" w:rsidRDefault="009E4C8D" w:rsidP="009E4C8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</w:t>
            </w:r>
            <w:r w:rsidR="00817E1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817E14">
              <w:rPr>
                <w:sz w:val="24"/>
              </w:rPr>
              <w:t>2018 г.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9" w:rsidRPr="00B969BE" w:rsidRDefault="00C955E1" w:rsidP="00876CF5">
            <w:pPr>
              <w:spacing w:line="240" w:lineRule="auto"/>
              <w:jc w:val="center"/>
              <w:rPr>
                <w:sz w:val="24"/>
              </w:rPr>
            </w:pPr>
            <w:r w:rsidRPr="00B969BE">
              <w:rPr>
                <w:sz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9" w:rsidRPr="00B969BE" w:rsidRDefault="00C955E1" w:rsidP="00876CF5">
            <w:pPr>
              <w:spacing w:line="240" w:lineRule="auto"/>
              <w:jc w:val="center"/>
              <w:rPr>
                <w:sz w:val="24"/>
              </w:rPr>
            </w:pPr>
            <w:r w:rsidRPr="00B969BE">
              <w:rPr>
                <w:sz w:val="24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9" w:rsidRPr="00B969BE" w:rsidRDefault="00C955E1" w:rsidP="00876CF5">
            <w:pPr>
              <w:spacing w:line="240" w:lineRule="auto"/>
              <w:jc w:val="center"/>
              <w:rPr>
                <w:sz w:val="24"/>
              </w:rPr>
            </w:pPr>
            <w:r w:rsidRPr="00B969BE">
              <w:rPr>
                <w:sz w:val="24"/>
              </w:rPr>
              <w:t>43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9" w:rsidRPr="00B969BE" w:rsidRDefault="00C955E1" w:rsidP="00876CF5">
            <w:pPr>
              <w:spacing w:line="240" w:lineRule="auto"/>
              <w:jc w:val="center"/>
              <w:rPr>
                <w:sz w:val="24"/>
              </w:rPr>
            </w:pPr>
            <w:r w:rsidRPr="00B969BE">
              <w:rPr>
                <w:sz w:val="24"/>
              </w:rPr>
              <w:t>72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9" w:rsidRPr="00B969BE" w:rsidRDefault="00C955E1" w:rsidP="00876CF5">
            <w:pPr>
              <w:spacing w:line="240" w:lineRule="auto"/>
              <w:jc w:val="center"/>
              <w:rPr>
                <w:sz w:val="24"/>
              </w:rPr>
            </w:pPr>
            <w:r w:rsidRPr="00B969BE">
              <w:rPr>
                <w:sz w:val="24"/>
              </w:rPr>
              <w:t>86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9" w:rsidRPr="00B969BE" w:rsidRDefault="006648C7" w:rsidP="00876CF5">
            <w:pPr>
              <w:spacing w:line="240" w:lineRule="auto"/>
              <w:jc w:val="center"/>
              <w:rPr>
                <w:sz w:val="24"/>
              </w:rPr>
            </w:pPr>
            <w:r w:rsidRPr="00B969BE">
              <w:rPr>
                <w:sz w:val="24"/>
              </w:rPr>
              <w:t>100</w:t>
            </w:r>
          </w:p>
        </w:tc>
      </w:tr>
      <w:tr w:rsidR="006F69D4" w:rsidTr="006F69D4">
        <w:trPr>
          <w:gridAfter w:val="1"/>
          <w:wAfter w:w="27" w:type="dxa"/>
          <w:trHeight w:val="8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D4" w:rsidRDefault="006F69D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D4" w:rsidRDefault="006F69D4" w:rsidP="006B04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прошедших добровольную независимую оценку квалификации, процент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D4" w:rsidRDefault="006F69D4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D4" w:rsidRDefault="006F69D4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D4" w:rsidRDefault="006F69D4" w:rsidP="009E4C8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01.01.2018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D4" w:rsidRPr="00B969BE" w:rsidRDefault="006F69D4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D4" w:rsidRPr="00B969BE" w:rsidRDefault="006F69D4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D4" w:rsidRPr="00B969BE" w:rsidRDefault="006F69D4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D4" w:rsidRPr="00B969BE" w:rsidRDefault="006F69D4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D4" w:rsidRPr="00B969BE" w:rsidRDefault="006F69D4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D4" w:rsidRPr="00B969BE" w:rsidRDefault="006F69D4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</w:tbl>
    <w:p w:rsidR="00C31509" w:rsidRDefault="00C31509">
      <w:pPr>
        <w:spacing w:line="240" w:lineRule="auto"/>
        <w:jc w:val="center"/>
        <w:rPr>
          <w:b/>
          <w:sz w:val="24"/>
        </w:rPr>
      </w:pPr>
    </w:p>
    <w:p w:rsidR="00C31509" w:rsidRDefault="00817E14">
      <w:pPr>
        <w:spacing w:after="200" w:line="276" w:lineRule="auto"/>
        <w:jc w:val="left"/>
        <w:rPr>
          <w:sz w:val="24"/>
        </w:rPr>
      </w:pPr>
      <w:r>
        <w:rPr>
          <w:sz w:val="24"/>
        </w:rPr>
        <w:br w:type="page"/>
      </w:r>
    </w:p>
    <w:p w:rsidR="00C31509" w:rsidRPr="00B868A3" w:rsidRDefault="00817E14">
      <w:pPr>
        <w:spacing w:line="240" w:lineRule="auto"/>
        <w:jc w:val="center"/>
        <w:rPr>
          <w:b/>
          <w:sz w:val="24"/>
        </w:rPr>
      </w:pPr>
      <w:r w:rsidRPr="00B868A3">
        <w:rPr>
          <w:b/>
          <w:sz w:val="24"/>
        </w:rPr>
        <w:lastRenderedPageBreak/>
        <w:t xml:space="preserve">3. </w:t>
      </w:r>
      <w:r w:rsidR="00CD5570">
        <w:rPr>
          <w:b/>
          <w:sz w:val="24"/>
        </w:rPr>
        <w:t>Р</w:t>
      </w:r>
      <w:r w:rsidRPr="00B868A3">
        <w:rPr>
          <w:b/>
          <w:sz w:val="24"/>
        </w:rPr>
        <w:t xml:space="preserve">езультаты </w:t>
      </w:r>
      <w:r w:rsidR="008C7E37" w:rsidRPr="00B868A3">
        <w:rPr>
          <w:b/>
          <w:sz w:val="24"/>
        </w:rPr>
        <w:t>регионального</w:t>
      </w:r>
      <w:r w:rsidRPr="00B868A3">
        <w:rPr>
          <w:b/>
          <w:sz w:val="24"/>
        </w:rPr>
        <w:t xml:space="preserve"> проекта</w:t>
      </w:r>
    </w:p>
    <w:p w:rsidR="00C31509" w:rsidRPr="00B868A3" w:rsidRDefault="00C31509">
      <w:pPr>
        <w:spacing w:line="240" w:lineRule="auto"/>
        <w:jc w:val="center"/>
        <w:rPr>
          <w:b/>
          <w:sz w:val="24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788"/>
        <w:gridCol w:w="4106"/>
        <w:gridCol w:w="1559"/>
        <w:gridCol w:w="8443"/>
      </w:tblGrid>
      <w:tr w:rsidR="00F11FEA" w:rsidRPr="00290EDE" w:rsidTr="00B969BE">
        <w:trPr>
          <w:trHeight w:val="436"/>
          <w:tblHeader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A" w:rsidRPr="00290EDE" w:rsidRDefault="00F11FEA" w:rsidP="00876C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 xml:space="preserve">№ </w:t>
            </w:r>
          </w:p>
          <w:p w:rsidR="00F11FEA" w:rsidRPr="00290EDE" w:rsidRDefault="00F11FEA" w:rsidP="00876C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п/п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A" w:rsidRPr="00290EDE" w:rsidRDefault="00F11FEA" w:rsidP="00876C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70" w:rsidRPr="00290EDE" w:rsidRDefault="00F11FEA" w:rsidP="009673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A" w:rsidRPr="00290EDE" w:rsidRDefault="00F11FEA" w:rsidP="00876C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8E12A0" w:rsidRPr="00290EDE" w:rsidTr="006A3F3A">
        <w:tc>
          <w:tcPr>
            <w:tcW w:w="1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0" w:rsidRPr="00290EDE" w:rsidRDefault="008E12A0" w:rsidP="0052683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D43D6">
              <w:rPr>
                <w:b/>
                <w:bCs/>
                <w:sz w:val="24"/>
                <w:szCs w:val="24"/>
              </w:rPr>
              <w:t xml:space="preserve">Задача </w:t>
            </w:r>
            <w:r w:rsidR="00526839">
              <w:rPr>
                <w:b/>
                <w:bCs/>
                <w:sz w:val="24"/>
                <w:szCs w:val="24"/>
              </w:rPr>
              <w:t>регио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="00526839">
              <w:rPr>
                <w:b/>
                <w:bCs/>
                <w:sz w:val="24"/>
                <w:szCs w:val="24"/>
              </w:rPr>
              <w:t>альн</w:t>
            </w:r>
            <w:r>
              <w:rPr>
                <w:b/>
                <w:bCs/>
                <w:sz w:val="24"/>
                <w:szCs w:val="24"/>
              </w:rPr>
              <w:t xml:space="preserve">ого проекта: </w:t>
            </w:r>
            <w:r w:rsidRPr="00290EDE">
              <w:rPr>
                <w:sz w:val="24"/>
                <w:szCs w:val="24"/>
              </w:rPr>
              <w:t>В</w:t>
            </w:r>
            <w:r w:rsidRPr="00290EDE">
              <w:rPr>
                <w:color w:val="000000"/>
                <w:sz w:val="24"/>
                <w:szCs w:val="24"/>
              </w:rPr>
              <w:t xml:space="preserve">недрение </w:t>
            </w:r>
            <w:r w:rsidRPr="009673F9">
              <w:rPr>
                <w:sz w:val="24"/>
              </w:rPr>
              <w:t>региональной модели профессионального роста педагогических работников, охватывающей не менее 50 процентов учителей общеобразовательных организаций Чукотского автономного округа</w:t>
            </w:r>
          </w:p>
        </w:tc>
      </w:tr>
      <w:tr w:rsidR="000A50FF" w:rsidRPr="00290EDE" w:rsidTr="009E4C8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F" w:rsidRPr="00290EDE" w:rsidRDefault="008E12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1.</w:t>
            </w:r>
          </w:p>
        </w:tc>
        <w:tc>
          <w:tcPr>
            <w:tcW w:w="1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B" w:rsidRPr="008E12A0" w:rsidRDefault="00207016" w:rsidP="000A50F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E12A0">
              <w:rPr>
                <w:b/>
                <w:color w:val="000000" w:themeColor="text1"/>
                <w:sz w:val="24"/>
                <w:szCs w:val="24"/>
              </w:rPr>
              <w:t xml:space="preserve">Результат </w:t>
            </w:r>
            <w:r w:rsidR="00526839">
              <w:rPr>
                <w:b/>
                <w:color w:val="000000" w:themeColor="text1"/>
                <w:sz w:val="24"/>
                <w:szCs w:val="24"/>
              </w:rPr>
              <w:t xml:space="preserve">регионального </w:t>
            </w:r>
            <w:r w:rsidRPr="008E12A0">
              <w:rPr>
                <w:b/>
                <w:color w:val="000000" w:themeColor="text1"/>
                <w:sz w:val="24"/>
                <w:szCs w:val="24"/>
              </w:rPr>
              <w:t>проекта:</w:t>
            </w:r>
          </w:p>
          <w:p w:rsidR="00566B7B" w:rsidRDefault="00566B7B" w:rsidP="008E12A0">
            <w:pPr>
              <w:spacing w:line="240" w:lineRule="auto"/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290EDE">
              <w:rPr>
                <w:sz w:val="24"/>
                <w:szCs w:val="24"/>
              </w:rPr>
              <w:t xml:space="preserve"> концу 2024 года не менее 50 </w:t>
            </w:r>
            <w:r>
              <w:rPr>
                <w:sz w:val="24"/>
                <w:szCs w:val="24"/>
              </w:rPr>
              <w:t>%</w:t>
            </w:r>
            <w:r w:rsidRPr="00290EDE">
              <w:rPr>
                <w:sz w:val="24"/>
                <w:szCs w:val="24"/>
              </w:rPr>
              <w:t xml:space="preserve"> педагогических работников системы общего, дополнительного и профессионального образования прошли обучение в рамках национальной системы профессионального </w:t>
            </w:r>
            <w:r>
              <w:rPr>
                <w:sz w:val="24"/>
                <w:szCs w:val="24"/>
              </w:rPr>
              <w:t>роста педагогических работников</w:t>
            </w:r>
            <w:r w:rsidRPr="00290EDE">
              <w:rPr>
                <w:sz w:val="24"/>
                <w:szCs w:val="24"/>
              </w:rPr>
              <w:t xml:space="preserve"> на базе центров непрерывного повышения профессионального мастерства педагогических работников</w:t>
            </w:r>
            <w:r>
              <w:rPr>
                <w:sz w:val="24"/>
                <w:szCs w:val="24"/>
              </w:rPr>
              <w:t>;</w:t>
            </w:r>
          </w:p>
          <w:p w:rsidR="000A50FF" w:rsidRPr="00290EDE" w:rsidRDefault="00566B7B" w:rsidP="008E12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290EDE">
              <w:rPr>
                <w:sz w:val="24"/>
                <w:szCs w:val="24"/>
              </w:rPr>
              <w:t xml:space="preserve">овлечение в 2021–2024 годах не менее 70 </w:t>
            </w:r>
            <w:r>
              <w:rPr>
                <w:sz w:val="24"/>
                <w:szCs w:val="24"/>
              </w:rPr>
              <w:t>%</w:t>
            </w:r>
            <w:r w:rsidRPr="00290EDE">
              <w:rPr>
                <w:sz w:val="24"/>
                <w:szCs w:val="24"/>
              </w:rPr>
              <w:t xml:space="preserve"> педагогических работников в возрасте до 35 лет в различные </w:t>
            </w:r>
            <w:r w:rsidRPr="00290EDE">
              <w:rPr>
                <w:color w:val="000000"/>
                <w:sz w:val="24"/>
                <w:szCs w:val="24"/>
              </w:rPr>
              <w:t>формы поддержки и сопровождения, в том числе наставничества, в первые три года работы</w:t>
            </w:r>
          </w:p>
        </w:tc>
      </w:tr>
      <w:tr w:rsidR="00F11FEA" w:rsidRPr="00290EDE" w:rsidTr="00B969B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A" w:rsidRPr="00290EDE" w:rsidRDefault="00F11F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1.1.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A" w:rsidRPr="00B969BE" w:rsidRDefault="00F11FEA" w:rsidP="00C955E1">
            <w:pPr>
              <w:spacing w:line="240" w:lineRule="auto"/>
              <w:rPr>
                <w:sz w:val="24"/>
                <w:szCs w:val="24"/>
              </w:rPr>
            </w:pPr>
            <w:r w:rsidRPr="00B969BE">
              <w:rPr>
                <w:sz w:val="24"/>
                <w:szCs w:val="24"/>
              </w:rPr>
              <w:t>В Чукотском автономном округе внедрена система аттестации руководителей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A" w:rsidRPr="00B969BE" w:rsidRDefault="009E4C8D" w:rsidP="009E4C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F3CA8" w:rsidRPr="00B969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.06.</w:t>
            </w:r>
            <w:r w:rsidR="000F3CA8" w:rsidRPr="00B969BE">
              <w:rPr>
                <w:sz w:val="24"/>
                <w:szCs w:val="24"/>
              </w:rPr>
              <w:t>2020 г.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A" w:rsidRDefault="00F11FEA" w:rsidP="008C7E37">
            <w:pPr>
              <w:spacing w:line="240" w:lineRule="auto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 xml:space="preserve">Приняты нормативные правовые акты, регламентирующие действие с 1 июня 2020 г. в </w:t>
            </w:r>
            <w:r w:rsidRPr="00B969BE">
              <w:rPr>
                <w:sz w:val="24"/>
                <w:szCs w:val="24"/>
              </w:rPr>
              <w:t>Чукотском автономном округе</w:t>
            </w:r>
            <w:r w:rsidRPr="00290EDE">
              <w:rPr>
                <w:sz w:val="24"/>
                <w:szCs w:val="24"/>
              </w:rPr>
              <w:t xml:space="preserve"> системы аттестации руководителей общеобразовательных организаций, которая позволяет:</w:t>
            </w:r>
          </w:p>
          <w:p w:rsidR="00F11FEA" w:rsidRDefault="00F11FEA" w:rsidP="008C7E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сформировать эффективную систему отбора кандидатов на должность руководителей общеобразовательных организаций, а также систему кадрового резерва руководителей общеобразовательных организаций;</w:t>
            </w:r>
          </w:p>
          <w:p w:rsidR="00F11FEA" w:rsidRDefault="00F11FEA" w:rsidP="008C7E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повысить эффективность образовательной, финансово-хозяйственной, организационной деятельности общеобразовательных организаций через разработку и реализацию программ развития образовательной организации;</w:t>
            </w:r>
          </w:p>
          <w:p w:rsidR="00F11FEA" w:rsidRDefault="00F11FEA" w:rsidP="008C7E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подтвердить соответствие уровня квалификации руководителей общеобразовательных организаций требованиям, предъявляемым к занимаемой должности;</w:t>
            </w:r>
          </w:p>
          <w:p w:rsidR="00F11FEA" w:rsidRDefault="00F11FEA" w:rsidP="008C7E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установить соответствие уровня квалификации кандидатов на должность руководителя общеобразовательной организации требованиям, требованиям, предъявляемым к занимаемой должности;</w:t>
            </w:r>
          </w:p>
          <w:p w:rsidR="00F11FEA" w:rsidRDefault="00F11FEA" w:rsidP="008C7E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выявлять приоритетные направления повышения квалификации и профессиональной переподготовки руководителей и кандидатов  на должность руководителя общеобразовательной организации;</w:t>
            </w:r>
          </w:p>
          <w:p w:rsidR="00F11FEA" w:rsidRPr="008C7E37" w:rsidRDefault="00F11FEA" w:rsidP="008C7E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проводить ежегодный мониторинг результатов аттестационных процедур руководителей общеобразовательных организаций.</w:t>
            </w:r>
          </w:p>
        </w:tc>
      </w:tr>
      <w:tr w:rsidR="00F11FEA" w:rsidRPr="00290EDE" w:rsidTr="00B969B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A" w:rsidRPr="00290EDE" w:rsidRDefault="00F11F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1.2.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A" w:rsidRPr="00290EDE" w:rsidRDefault="00F11FEA">
            <w:pPr>
              <w:spacing w:line="240" w:lineRule="auto"/>
              <w:rPr>
                <w:sz w:val="24"/>
                <w:szCs w:val="24"/>
              </w:rPr>
            </w:pPr>
            <w:r w:rsidRPr="008C7E37">
              <w:rPr>
                <w:bCs/>
                <w:sz w:val="24"/>
                <w:szCs w:val="24"/>
              </w:rPr>
              <w:t xml:space="preserve">Реализован комплекс мер для непрерывного и планомерного повышения квалификации </w:t>
            </w:r>
            <w:r w:rsidRPr="008C7E37">
              <w:rPr>
                <w:bCs/>
                <w:sz w:val="24"/>
                <w:szCs w:val="24"/>
              </w:rPr>
              <w:lastRenderedPageBreak/>
              <w:t xml:space="preserve">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A" w:rsidRPr="00B969BE" w:rsidRDefault="000F3CA8" w:rsidP="009E4C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69BE">
              <w:rPr>
                <w:sz w:val="24"/>
                <w:szCs w:val="24"/>
              </w:rPr>
              <w:lastRenderedPageBreak/>
              <w:t>31</w:t>
            </w:r>
            <w:r w:rsidR="009E4C8D">
              <w:rPr>
                <w:sz w:val="24"/>
                <w:szCs w:val="24"/>
              </w:rPr>
              <w:t>.12.</w:t>
            </w:r>
            <w:r w:rsidRPr="00B969BE">
              <w:rPr>
                <w:sz w:val="24"/>
                <w:szCs w:val="24"/>
              </w:rPr>
              <w:t>2020 г.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3" w:rsidRPr="00B969BE" w:rsidRDefault="00B969BE" w:rsidP="008C7E37">
            <w:pPr>
              <w:spacing w:line="240" w:lineRule="auto"/>
              <w:rPr>
                <w:sz w:val="24"/>
                <w:szCs w:val="24"/>
              </w:rPr>
            </w:pPr>
            <w:r w:rsidRPr="00B969BE">
              <w:rPr>
                <w:sz w:val="24"/>
                <w:szCs w:val="24"/>
              </w:rPr>
              <w:t xml:space="preserve">К концу 2020 </w:t>
            </w:r>
            <w:r w:rsidR="00E04CB3" w:rsidRPr="00B969BE">
              <w:rPr>
                <w:sz w:val="24"/>
                <w:szCs w:val="24"/>
              </w:rPr>
              <w:t xml:space="preserve">года разработана и внедрена региональная модель непрерывного профессионального роста педагогических работников образовательной отрасли Чукотского автономного округа, предполагающая формирование сети из </w:t>
            </w:r>
            <w:r w:rsidR="00E04CB3" w:rsidRPr="00B969BE">
              <w:rPr>
                <w:sz w:val="24"/>
                <w:szCs w:val="24"/>
              </w:rPr>
              <w:lastRenderedPageBreak/>
              <w:t>регионального центра непрерывного повышения профессионального мастерства педагогических работников образовательной отрасли Чукотского автономного округа, являющегося структурным подразделением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(ГАУ ДПО ЧИРОиПК), и 6 муниципальных центров непрерывного повышения профессионального мастерства педагогических работников, функционирующих на базе отделов методического сопровождения образовательных учреждений муниципальных территориальных образований Чукотского автономного округа, что позволяет в условиях отдалённости муниципальных территорий ЧАО, наличия сложной транспортной схемы:</w:t>
            </w:r>
          </w:p>
          <w:p w:rsidR="00F11FEA" w:rsidRPr="00B969BE" w:rsidRDefault="00F11FEA" w:rsidP="008C7E37">
            <w:pPr>
              <w:spacing w:line="240" w:lineRule="auto"/>
              <w:rPr>
                <w:sz w:val="24"/>
                <w:szCs w:val="24"/>
              </w:rPr>
            </w:pPr>
            <w:r w:rsidRPr="00B969BE">
              <w:rPr>
                <w:sz w:val="24"/>
                <w:szCs w:val="24"/>
              </w:rPr>
              <w:t>- обеспечить доступность для каждого педагогического работника качественного дополнительного профессионального образования по профилю педагогической деятельности с учетом его профессиональных дефицитов и интересов, а также  требований работодателей;</w:t>
            </w:r>
          </w:p>
          <w:p w:rsidR="00F11FEA" w:rsidRPr="00B969BE" w:rsidRDefault="00F11FEA" w:rsidP="008C7E37">
            <w:pPr>
              <w:spacing w:line="240" w:lineRule="auto"/>
              <w:rPr>
                <w:sz w:val="24"/>
                <w:szCs w:val="24"/>
              </w:rPr>
            </w:pPr>
            <w:r w:rsidRPr="00B969BE">
              <w:rPr>
                <w:sz w:val="24"/>
                <w:szCs w:val="24"/>
              </w:rPr>
              <w:t>- создать условия для саморазвития, повышения уровня профессионального мастерства, овладения навыками использования современных цифровых технологий;</w:t>
            </w:r>
          </w:p>
          <w:p w:rsidR="00F11FEA" w:rsidRPr="00B969BE" w:rsidRDefault="00F11FEA" w:rsidP="008C7E37">
            <w:pPr>
              <w:spacing w:line="240" w:lineRule="auto"/>
              <w:rPr>
                <w:sz w:val="24"/>
                <w:szCs w:val="24"/>
              </w:rPr>
            </w:pPr>
            <w:r w:rsidRPr="00B969BE">
              <w:rPr>
                <w:sz w:val="24"/>
                <w:szCs w:val="24"/>
              </w:rPr>
              <w:t xml:space="preserve">- обеспечить единые принципы организации и планирования повышения квалификации педагогических работников во всех субъектах Российской Федерации; </w:t>
            </w:r>
          </w:p>
          <w:p w:rsidR="00F11FEA" w:rsidRPr="00B969BE" w:rsidRDefault="00F11FEA" w:rsidP="008C7E37">
            <w:pPr>
              <w:spacing w:line="240" w:lineRule="auto"/>
              <w:rPr>
                <w:sz w:val="24"/>
                <w:szCs w:val="24"/>
              </w:rPr>
            </w:pPr>
            <w:r w:rsidRPr="00B969BE">
              <w:rPr>
                <w:sz w:val="24"/>
                <w:szCs w:val="24"/>
              </w:rPr>
              <w:t>- стимулировать участие педагогических работников в деятельности профессиональных ассоциаций;</w:t>
            </w:r>
          </w:p>
          <w:p w:rsidR="00F11FEA" w:rsidRPr="00B969BE" w:rsidRDefault="00F11FEA" w:rsidP="008C7E37">
            <w:pPr>
              <w:spacing w:line="240" w:lineRule="auto"/>
              <w:rPr>
                <w:sz w:val="24"/>
                <w:szCs w:val="24"/>
              </w:rPr>
            </w:pPr>
            <w:r w:rsidRPr="00B969BE">
              <w:rPr>
                <w:sz w:val="24"/>
                <w:szCs w:val="24"/>
              </w:rPr>
              <w:t xml:space="preserve">- поддерживать развитие «горизонтального обучения» среди педагогических работников, в том числе на основе обмена опытом; </w:t>
            </w:r>
          </w:p>
          <w:p w:rsidR="00F11FEA" w:rsidRPr="00B969BE" w:rsidRDefault="00F11FEA" w:rsidP="008C7E37">
            <w:pPr>
              <w:spacing w:line="240" w:lineRule="auto"/>
              <w:rPr>
                <w:sz w:val="24"/>
                <w:szCs w:val="24"/>
              </w:rPr>
            </w:pPr>
            <w:r w:rsidRPr="00B969BE">
              <w:rPr>
                <w:sz w:val="24"/>
                <w:szCs w:val="24"/>
              </w:rPr>
              <w:t xml:space="preserve">- обеспечить инструменты для использования в педагогической практике  подтвердивших эффективность методик и технологий обучения. </w:t>
            </w:r>
          </w:p>
        </w:tc>
      </w:tr>
      <w:tr w:rsidR="00F11FEA" w:rsidRPr="00290EDE" w:rsidTr="00B969B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A" w:rsidRPr="00290EDE" w:rsidRDefault="00F11F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A" w:rsidRPr="00290EDE" w:rsidRDefault="00F11FEA">
            <w:pPr>
              <w:spacing w:line="240" w:lineRule="auto"/>
              <w:rPr>
                <w:sz w:val="24"/>
                <w:szCs w:val="24"/>
              </w:rPr>
            </w:pPr>
            <w:r w:rsidRPr="008C7E37">
              <w:rPr>
                <w:sz w:val="24"/>
                <w:szCs w:val="24"/>
              </w:rPr>
              <w:t xml:space="preserve">Не менее 5 % педагогических работников системы общего, дополнительного и профессионального образования повысили уровень </w:t>
            </w:r>
            <w:r w:rsidRPr="008C7E37">
              <w:rPr>
                <w:sz w:val="24"/>
                <w:szCs w:val="24"/>
              </w:rPr>
              <w:lastRenderedPageBreak/>
              <w:t>профессионального мастерства в форматах непрерывного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A" w:rsidRPr="00B969BE" w:rsidRDefault="000F3CA8" w:rsidP="009E4C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69BE">
              <w:rPr>
                <w:sz w:val="24"/>
                <w:szCs w:val="24"/>
              </w:rPr>
              <w:lastRenderedPageBreak/>
              <w:t>31</w:t>
            </w:r>
            <w:r w:rsidR="009E4C8D">
              <w:rPr>
                <w:sz w:val="24"/>
                <w:szCs w:val="24"/>
              </w:rPr>
              <w:t>.12.</w:t>
            </w:r>
            <w:r w:rsidRPr="00B969BE">
              <w:rPr>
                <w:sz w:val="24"/>
                <w:szCs w:val="24"/>
              </w:rPr>
              <w:t>2020 г.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BE" w:rsidRPr="00B969BE" w:rsidRDefault="00F11FEA" w:rsidP="008C7E37">
            <w:pPr>
              <w:spacing w:line="240" w:lineRule="auto"/>
              <w:rPr>
                <w:strike/>
                <w:sz w:val="24"/>
                <w:szCs w:val="24"/>
              </w:rPr>
            </w:pPr>
            <w:r w:rsidRPr="00B969BE">
              <w:rPr>
                <w:sz w:val="24"/>
                <w:szCs w:val="24"/>
              </w:rPr>
              <w:t xml:space="preserve">К концу 2020 года не менее 5 % педагогических работников системы общего, дополнительного и профессионального образования прошли обучение в рамках национальной системы профессионального роста педагогических работников на базе </w:t>
            </w:r>
            <w:r w:rsidR="00E06D24" w:rsidRPr="00B969BE">
              <w:rPr>
                <w:sz w:val="24"/>
                <w:szCs w:val="24"/>
              </w:rPr>
              <w:t xml:space="preserve">сети </w:t>
            </w:r>
            <w:r w:rsidRPr="00B969BE">
              <w:rPr>
                <w:sz w:val="24"/>
                <w:szCs w:val="24"/>
              </w:rPr>
              <w:t>центров непрерывного повышения профессионального масте</w:t>
            </w:r>
            <w:r w:rsidR="00E06D24" w:rsidRPr="00B969BE">
              <w:rPr>
                <w:sz w:val="24"/>
                <w:szCs w:val="24"/>
              </w:rPr>
              <w:t xml:space="preserve">рства педагогических </w:t>
            </w:r>
            <w:proofErr w:type="spellStart"/>
            <w:r w:rsidR="00E06D24" w:rsidRPr="00B969BE">
              <w:rPr>
                <w:sz w:val="24"/>
                <w:szCs w:val="24"/>
              </w:rPr>
              <w:t>работниковобразовательной</w:t>
            </w:r>
            <w:proofErr w:type="spellEnd"/>
            <w:r w:rsidR="00E06D24" w:rsidRPr="00B969BE">
              <w:rPr>
                <w:sz w:val="24"/>
                <w:szCs w:val="24"/>
              </w:rPr>
              <w:t xml:space="preserve"> отрасли Чукотского автономного </w:t>
            </w:r>
            <w:r w:rsidR="00E06D24" w:rsidRPr="00B969BE">
              <w:rPr>
                <w:sz w:val="24"/>
                <w:szCs w:val="24"/>
              </w:rPr>
              <w:lastRenderedPageBreak/>
              <w:t xml:space="preserve">округа. </w:t>
            </w:r>
          </w:p>
          <w:p w:rsidR="00F11FEA" w:rsidRPr="00B969BE" w:rsidRDefault="00F11FEA" w:rsidP="008C7E37">
            <w:pPr>
              <w:spacing w:line="240" w:lineRule="auto"/>
              <w:rPr>
                <w:sz w:val="24"/>
                <w:szCs w:val="24"/>
              </w:rPr>
            </w:pPr>
            <w:r w:rsidRPr="00B969BE">
              <w:rPr>
                <w:sz w:val="24"/>
                <w:szCs w:val="24"/>
              </w:rPr>
              <w:t xml:space="preserve">Формируемая сеть центров непрерывного повышения профессионального мастерства педагогических работников </w:t>
            </w:r>
            <w:r w:rsidR="00E06D24" w:rsidRPr="00B969BE">
              <w:rPr>
                <w:sz w:val="24"/>
                <w:szCs w:val="24"/>
              </w:rPr>
              <w:t>образовательной отрасли Чукотского автономного округа</w:t>
            </w:r>
            <w:r w:rsidR="006B04F1">
              <w:rPr>
                <w:sz w:val="24"/>
                <w:szCs w:val="24"/>
              </w:rPr>
              <w:t xml:space="preserve"> </w:t>
            </w:r>
            <w:r w:rsidRPr="00B969BE">
              <w:rPr>
                <w:sz w:val="24"/>
                <w:szCs w:val="24"/>
              </w:rPr>
              <w:t>обеспечивает:</w:t>
            </w:r>
          </w:p>
          <w:p w:rsidR="00F11FEA" w:rsidRPr="00B969BE" w:rsidRDefault="00F11FEA" w:rsidP="008C7E37">
            <w:pPr>
              <w:spacing w:line="240" w:lineRule="auto"/>
              <w:rPr>
                <w:sz w:val="24"/>
                <w:szCs w:val="24"/>
              </w:rPr>
            </w:pPr>
            <w:r w:rsidRPr="00B969BE">
              <w:rPr>
                <w:sz w:val="24"/>
                <w:szCs w:val="24"/>
              </w:rPr>
              <w:t>- актуализацию профессиональных знаний, умений, навыков и компетенций педагогических работников;</w:t>
            </w:r>
          </w:p>
          <w:p w:rsidR="00F11FEA" w:rsidRDefault="00F11FEA" w:rsidP="008C7E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«Образование»;</w:t>
            </w:r>
          </w:p>
          <w:p w:rsidR="00F11FEA" w:rsidRDefault="00F11FEA" w:rsidP="008C7E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внедрение в образовательный процесс современных технологий обучения и воспитания;</w:t>
            </w:r>
          </w:p>
          <w:p w:rsidR="00F11FEA" w:rsidRPr="008C7E37" w:rsidRDefault="00F11FEA" w:rsidP="008C7E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повышение качества получаемых обучающимися в процессе реализации общеобразовательных программ знаний и формирование компетенций с учетом  задачи по улучшению результатов участия российских школьников в международных исследованиях качества образования (PISA, TIMSS, PIRLS)</w:t>
            </w:r>
            <w:r>
              <w:rPr>
                <w:sz w:val="24"/>
                <w:szCs w:val="24"/>
              </w:rPr>
              <w:t>.</w:t>
            </w:r>
          </w:p>
        </w:tc>
      </w:tr>
      <w:tr w:rsidR="00F11FEA" w:rsidRPr="00290EDE" w:rsidTr="00B969B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A" w:rsidRPr="00290EDE" w:rsidRDefault="00F11FE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290EDE">
              <w:rPr>
                <w:sz w:val="24"/>
                <w:szCs w:val="24"/>
              </w:rPr>
              <w:t>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A" w:rsidRPr="00290EDE" w:rsidRDefault="00F11FEA" w:rsidP="006B04F1">
            <w:pPr>
              <w:spacing w:line="240" w:lineRule="auto"/>
              <w:rPr>
                <w:sz w:val="24"/>
                <w:szCs w:val="24"/>
              </w:rPr>
            </w:pPr>
            <w:r w:rsidRPr="00D34B3C">
              <w:rPr>
                <w:sz w:val="24"/>
                <w:szCs w:val="24"/>
              </w:rPr>
              <w:t xml:space="preserve">Не менее 10 %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A" w:rsidRPr="00B969BE" w:rsidRDefault="000F3CA8" w:rsidP="009E4C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69BE">
              <w:rPr>
                <w:sz w:val="24"/>
                <w:szCs w:val="24"/>
              </w:rPr>
              <w:t>31</w:t>
            </w:r>
            <w:r w:rsidR="009E4C8D">
              <w:rPr>
                <w:sz w:val="24"/>
                <w:szCs w:val="24"/>
              </w:rPr>
              <w:t>.12.</w:t>
            </w:r>
            <w:r w:rsidRPr="00B969BE">
              <w:rPr>
                <w:sz w:val="24"/>
                <w:szCs w:val="24"/>
              </w:rPr>
              <w:t>2021 г.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A" w:rsidRDefault="00F11FEA" w:rsidP="00D34B3C">
            <w:pPr>
              <w:spacing w:line="240" w:lineRule="auto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К концу 2021 года не менее 1</w:t>
            </w:r>
            <w:r>
              <w:rPr>
                <w:sz w:val="24"/>
                <w:szCs w:val="24"/>
              </w:rPr>
              <w:t>0%</w:t>
            </w:r>
            <w:r w:rsidRPr="00290EDE">
              <w:rPr>
                <w:sz w:val="24"/>
                <w:szCs w:val="24"/>
              </w:rPr>
              <w:t xml:space="preserve"> педагогических работников системы общего, дополнительного и профессионального образования прошли обучение в рамках национальной системы профессионального р</w:t>
            </w:r>
            <w:r>
              <w:rPr>
                <w:sz w:val="24"/>
                <w:szCs w:val="24"/>
              </w:rPr>
              <w:t xml:space="preserve">оста педагогических работников </w:t>
            </w:r>
            <w:r w:rsidRPr="00290EDE">
              <w:rPr>
                <w:sz w:val="24"/>
                <w:szCs w:val="24"/>
              </w:rPr>
              <w:t xml:space="preserve">на </w:t>
            </w:r>
            <w:r w:rsidRPr="00B969BE">
              <w:rPr>
                <w:sz w:val="24"/>
                <w:szCs w:val="24"/>
              </w:rPr>
              <w:t xml:space="preserve">базе </w:t>
            </w:r>
            <w:r w:rsidR="00E06D24" w:rsidRPr="00B969BE">
              <w:rPr>
                <w:sz w:val="24"/>
                <w:szCs w:val="24"/>
              </w:rPr>
              <w:t xml:space="preserve">сети </w:t>
            </w:r>
            <w:r w:rsidRPr="00B969BE">
              <w:rPr>
                <w:sz w:val="24"/>
                <w:szCs w:val="24"/>
              </w:rPr>
              <w:t>центров непрерывного повышения профессионального мастерства педагогических работников</w:t>
            </w:r>
            <w:r w:rsidR="00E06D24" w:rsidRPr="00B969BE">
              <w:rPr>
                <w:sz w:val="24"/>
                <w:szCs w:val="24"/>
              </w:rPr>
              <w:t xml:space="preserve"> образовательной отрасли Чукотского автономного округа</w:t>
            </w:r>
            <w:r w:rsidRPr="00B969BE">
              <w:rPr>
                <w:sz w:val="24"/>
                <w:szCs w:val="24"/>
              </w:rPr>
              <w:t>. Формируемая сеть центров непрерывного повышения профессионального мастерства педагогических работников обеспечивает</w:t>
            </w:r>
            <w:r w:rsidRPr="00290EDE">
              <w:rPr>
                <w:sz w:val="24"/>
                <w:szCs w:val="24"/>
              </w:rPr>
              <w:t>:</w:t>
            </w:r>
          </w:p>
          <w:p w:rsidR="00F11FEA" w:rsidRDefault="00F11FEA" w:rsidP="00D34B3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>актуализацию профессиональных знаний, умений, навыков и компет</w:t>
            </w:r>
            <w:r>
              <w:rPr>
                <w:sz w:val="24"/>
                <w:szCs w:val="24"/>
              </w:rPr>
              <w:t>енций педагогических работников;</w:t>
            </w:r>
          </w:p>
          <w:p w:rsidR="00F11FEA" w:rsidRDefault="00F11FEA" w:rsidP="00D34B3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«Образование»;</w:t>
            </w:r>
          </w:p>
          <w:p w:rsidR="00F11FEA" w:rsidRDefault="00F11FEA" w:rsidP="00D34B3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>внедрение в образовательный процесс современных технологий обучения и воспитания;</w:t>
            </w:r>
          </w:p>
          <w:p w:rsidR="00F11FEA" w:rsidRPr="00D34B3C" w:rsidRDefault="00F11FEA" w:rsidP="00D34B3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>повышение качества получаемых обучающимися в процессе реализации общеобразовательных программ знаний и формирование компетенций с учетом  задачи по улучшению результатов участия российских школьников в международных исследованиях качества образования (PISA, TIMSS, PIRLS)</w:t>
            </w:r>
            <w:r>
              <w:rPr>
                <w:sz w:val="24"/>
                <w:szCs w:val="24"/>
              </w:rPr>
              <w:t>.</w:t>
            </w:r>
          </w:p>
        </w:tc>
      </w:tr>
      <w:tr w:rsidR="00F11FEA" w:rsidRPr="00290EDE" w:rsidTr="00B969B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A" w:rsidRPr="00290EDE" w:rsidRDefault="00F11FEA" w:rsidP="00960F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5</w:t>
            </w:r>
            <w:r w:rsidRPr="00290EDE">
              <w:rPr>
                <w:sz w:val="24"/>
                <w:szCs w:val="24"/>
              </w:rPr>
              <w:t>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A" w:rsidRPr="00290EDE" w:rsidRDefault="00B969BE" w:rsidP="006B04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25</w:t>
            </w:r>
            <w:r w:rsidR="00F11FEA" w:rsidRPr="00D34B3C">
              <w:rPr>
                <w:sz w:val="24"/>
                <w:szCs w:val="24"/>
              </w:rPr>
              <w:t xml:space="preserve"> % педагогических работников системы общего, дополнительного образования детей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A" w:rsidRPr="00B969BE" w:rsidRDefault="000F3CA8" w:rsidP="009E4C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69BE">
              <w:rPr>
                <w:sz w:val="24"/>
                <w:szCs w:val="24"/>
              </w:rPr>
              <w:t>31</w:t>
            </w:r>
            <w:r w:rsidR="009E4C8D">
              <w:rPr>
                <w:sz w:val="24"/>
                <w:szCs w:val="24"/>
              </w:rPr>
              <w:t>.12.</w:t>
            </w:r>
            <w:r w:rsidRPr="00B969BE">
              <w:rPr>
                <w:sz w:val="24"/>
                <w:szCs w:val="24"/>
              </w:rPr>
              <w:t>2022 г.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4" w:rsidRPr="00B969BE" w:rsidRDefault="00B969BE" w:rsidP="00E06D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концу 2022 года не менее 25</w:t>
            </w:r>
            <w:r w:rsidR="00F11FEA">
              <w:rPr>
                <w:sz w:val="24"/>
                <w:szCs w:val="24"/>
              </w:rPr>
              <w:t>%</w:t>
            </w:r>
            <w:r w:rsidR="00F11FEA" w:rsidRPr="00290EDE">
              <w:rPr>
                <w:sz w:val="24"/>
                <w:szCs w:val="24"/>
              </w:rPr>
              <w:t xml:space="preserve"> педагогических работников системы общего, дополнительного и профессионального образования прошли обучение в рамках национальной системы профессионального роста педагогических работников </w:t>
            </w:r>
            <w:r w:rsidR="00E06D24" w:rsidRPr="00B969BE">
              <w:rPr>
                <w:sz w:val="24"/>
                <w:szCs w:val="24"/>
              </w:rPr>
              <w:t xml:space="preserve">на базе сети центров непрерывного повышения профессионального мастерства педагогических работников образовательной отрасли Чукотского автономного округа. </w:t>
            </w:r>
          </w:p>
          <w:p w:rsidR="00F11FEA" w:rsidRDefault="00F11FEA" w:rsidP="00D34B3C">
            <w:pPr>
              <w:spacing w:line="240" w:lineRule="auto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Формируемая сеть центров непрерывного повышения профессионального мастерства педагогических работников обеспеч</w:t>
            </w:r>
            <w:r>
              <w:rPr>
                <w:sz w:val="24"/>
                <w:szCs w:val="24"/>
              </w:rPr>
              <w:t>ивает:</w:t>
            </w:r>
          </w:p>
          <w:p w:rsidR="00F11FEA" w:rsidRDefault="00F11FEA" w:rsidP="00D34B3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>актуализацию профессиональных знаний, умений, навыков и компет</w:t>
            </w:r>
            <w:r>
              <w:rPr>
                <w:sz w:val="24"/>
                <w:szCs w:val="24"/>
              </w:rPr>
              <w:t>енций педагогических работников;</w:t>
            </w:r>
          </w:p>
          <w:p w:rsidR="00F11FEA" w:rsidRDefault="00F11FEA" w:rsidP="00D34B3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«Образование»;</w:t>
            </w:r>
          </w:p>
          <w:p w:rsidR="00F11FEA" w:rsidRDefault="00F11FEA" w:rsidP="00D34B3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>внедрение в образовательный процесс современных технологий обучения и воспитания;</w:t>
            </w:r>
          </w:p>
          <w:p w:rsidR="00F11FEA" w:rsidRPr="00D34B3C" w:rsidRDefault="00F11FEA" w:rsidP="00D34B3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>повышение качества получаемых обучающимися в процессе реализации общеобразовательных программ знаний и формирование компетенций с учетом  задачи по улучшению результатов участия российских школьников в международных исследованиях качества образования (PISA, TIMSS, PIRLS)</w:t>
            </w:r>
            <w:r>
              <w:rPr>
                <w:sz w:val="24"/>
                <w:szCs w:val="24"/>
              </w:rPr>
              <w:t>.</w:t>
            </w:r>
          </w:p>
        </w:tc>
      </w:tr>
      <w:tr w:rsidR="00F11FEA" w:rsidRPr="00290EDE" w:rsidTr="00B969B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A" w:rsidRPr="00290EDE" w:rsidRDefault="00F11FE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290EDE">
              <w:rPr>
                <w:sz w:val="24"/>
                <w:szCs w:val="24"/>
              </w:rPr>
              <w:t>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A" w:rsidRPr="00290EDE" w:rsidRDefault="00B969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35</w:t>
            </w:r>
            <w:r w:rsidR="00F11FEA" w:rsidRPr="00960F12">
              <w:rPr>
                <w:sz w:val="24"/>
                <w:szCs w:val="24"/>
              </w:rPr>
              <w:t xml:space="preserve"> %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A" w:rsidRPr="00B969BE" w:rsidRDefault="00D9619D" w:rsidP="009E4C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69BE">
              <w:rPr>
                <w:sz w:val="24"/>
                <w:szCs w:val="24"/>
              </w:rPr>
              <w:t>31</w:t>
            </w:r>
            <w:r w:rsidR="009E4C8D">
              <w:rPr>
                <w:sz w:val="24"/>
                <w:szCs w:val="24"/>
              </w:rPr>
              <w:t>.12.</w:t>
            </w:r>
            <w:r w:rsidRPr="00B969BE">
              <w:rPr>
                <w:sz w:val="24"/>
                <w:szCs w:val="24"/>
              </w:rPr>
              <w:t>2023 г.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BE" w:rsidRDefault="00B969BE" w:rsidP="00960F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концу 2023 года не менее 35</w:t>
            </w:r>
            <w:r w:rsidR="00F11FEA">
              <w:rPr>
                <w:sz w:val="24"/>
                <w:szCs w:val="24"/>
              </w:rPr>
              <w:t>%</w:t>
            </w:r>
            <w:r w:rsidR="00F11FEA" w:rsidRPr="00290EDE">
              <w:rPr>
                <w:sz w:val="24"/>
                <w:szCs w:val="24"/>
              </w:rPr>
              <w:t xml:space="preserve"> педагогических работников системы общего, дополнительного и профессионального образования прошли обучение в рамках национальной системы профессионального р</w:t>
            </w:r>
            <w:r w:rsidR="00F11FEA">
              <w:rPr>
                <w:sz w:val="24"/>
                <w:szCs w:val="24"/>
              </w:rPr>
              <w:t xml:space="preserve">оста педагогических работников </w:t>
            </w:r>
            <w:r w:rsidR="00E06D24" w:rsidRPr="00B969BE">
              <w:rPr>
                <w:sz w:val="24"/>
                <w:szCs w:val="24"/>
              </w:rPr>
              <w:t xml:space="preserve">на базе сети центров непрерывного повышения профессионального мастерства педагогических работников образовательной отрасли Чукотского автономного округа. </w:t>
            </w:r>
          </w:p>
          <w:p w:rsidR="00F11FEA" w:rsidRDefault="00F11FEA" w:rsidP="00960F12">
            <w:pPr>
              <w:spacing w:line="240" w:lineRule="auto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Формируемая сеть центров непрерывного повышения профессионального мастерства педагогических работников обеспечивает:</w:t>
            </w:r>
          </w:p>
          <w:p w:rsidR="00F11FEA" w:rsidRDefault="00F11FEA" w:rsidP="00960F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0F12">
              <w:rPr>
                <w:sz w:val="24"/>
                <w:szCs w:val="24"/>
              </w:rPr>
              <w:t>актуализацию профессиональных знаний, умений, навыков и компетенций педагогических работников</w:t>
            </w:r>
            <w:r>
              <w:rPr>
                <w:sz w:val="24"/>
                <w:szCs w:val="24"/>
              </w:rPr>
              <w:t>;</w:t>
            </w:r>
          </w:p>
          <w:p w:rsidR="00F11FEA" w:rsidRDefault="00F11FEA" w:rsidP="00960F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0F12">
              <w:rPr>
                <w:sz w:val="24"/>
                <w:szCs w:val="24"/>
              </w:rPr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«Образование»;</w:t>
            </w:r>
          </w:p>
          <w:p w:rsidR="00F11FEA" w:rsidRDefault="00F11FEA" w:rsidP="00960F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0F12">
              <w:rPr>
                <w:sz w:val="24"/>
                <w:szCs w:val="24"/>
              </w:rPr>
              <w:t xml:space="preserve">внедрение в образовательный процесс современных технологий обучения и </w:t>
            </w:r>
            <w:r w:rsidRPr="00960F12">
              <w:rPr>
                <w:sz w:val="24"/>
                <w:szCs w:val="24"/>
              </w:rPr>
              <w:lastRenderedPageBreak/>
              <w:t>воспитания;</w:t>
            </w:r>
          </w:p>
          <w:p w:rsidR="00D9619D" w:rsidRPr="00960F12" w:rsidRDefault="00F11FEA" w:rsidP="00960F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0F12">
              <w:rPr>
                <w:sz w:val="24"/>
                <w:szCs w:val="24"/>
              </w:rPr>
              <w:t>повышение качества получаемых обучающимися в процессе реализации общеобразовательных программ знаний и формирование компетенций с учетом  задачи по улучшению результатов участия российских школьников в международных исследованиях качества образования (PISA, TIMSS, PIRLS)</w:t>
            </w:r>
            <w:r>
              <w:rPr>
                <w:sz w:val="24"/>
                <w:szCs w:val="24"/>
              </w:rPr>
              <w:t>.</w:t>
            </w:r>
          </w:p>
        </w:tc>
      </w:tr>
      <w:tr w:rsidR="00F11FEA" w:rsidRPr="00290EDE" w:rsidTr="00B969B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A" w:rsidRPr="00290EDE" w:rsidRDefault="00F11FE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  <w:r w:rsidRPr="00290EDE">
              <w:rPr>
                <w:sz w:val="24"/>
                <w:szCs w:val="24"/>
              </w:rPr>
              <w:t>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A" w:rsidRPr="00290EDE" w:rsidRDefault="00F11FEA">
            <w:pPr>
              <w:spacing w:line="240" w:lineRule="auto"/>
              <w:rPr>
                <w:sz w:val="24"/>
                <w:szCs w:val="24"/>
              </w:rPr>
            </w:pPr>
            <w:r w:rsidRPr="00960F12">
              <w:rPr>
                <w:sz w:val="24"/>
                <w:szCs w:val="24"/>
              </w:rPr>
              <w:t>Не менее 50 % педагогических работников системы общего, дополнительного образования детей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A" w:rsidRPr="00B969BE" w:rsidRDefault="00D9619D" w:rsidP="009E4C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69BE">
              <w:rPr>
                <w:sz w:val="24"/>
                <w:szCs w:val="24"/>
              </w:rPr>
              <w:t>31</w:t>
            </w:r>
            <w:r w:rsidR="009E4C8D">
              <w:rPr>
                <w:sz w:val="24"/>
                <w:szCs w:val="24"/>
              </w:rPr>
              <w:t>.12.</w:t>
            </w:r>
            <w:r w:rsidRPr="00B969BE">
              <w:rPr>
                <w:sz w:val="24"/>
                <w:szCs w:val="24"/>
              </w:rPr>
              <w:t>202</w:t>
            </w:r>
            <w:r w:rsidR="00A44048" w:rsidRPr="00B969BE">
              <w:rPr>
                <w:sz w:val="24"/>
                <w:szCs w:val="24"/>
              </w:rPr>
              <w:t>4</w:t>
            </w:r>
            <w:r w:rsidRPr="00B969B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4" w:rsidRPr="00B969BE" w:rsidRDefault="00F11FEA" w:rsidP="00E06D24">
            <w:pPr>
              <w:spacing w:line="240" w:lineRule="auto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 xml:space="preserve">К концу 2024 года не менее 50 </w:t>
            </w:r>
            <w:r>
              <w:rPr>
                <w:sz w:val="24"/>
                <w:szCs w:val="24"/>
              </w:rPr>
              <w:t>%</w:t>
            </w:r>
            <w:r w:rsidRPr="00290EDE">
              <w:rPr>
                <w:sz w:val="24"/>
                <w:szCs w:val="24"/>
              </w:rPr>
              <w:t xml:space="preserve"> педагогических работников системы общего, дополнительного и профессионального образования прошли обучение в рамках национальной системы профессионального </w:t>
            </w:r>
            <w:r>
              <w:rPr>
                <w:sz w:val="24"/>
                <w:szCs w:val="24"/>
              </w:rPr>
              <w:t>роста педагогических работников</w:t>
            </w:r>
            <w:r w:rsidR="003F32D9">
              <w:rPr>
                <w:sz w:val="24"/>
                <w:szCs w:val="24"/>
              </w:rPr>
              <w:t xml:space="preserve"> </w:t>
            </w:r>
            <w:r w:rsidR="00E06D24" w:rsidRPr="00B969BE">
              <w:rPr>
                <w:sz w:val="24"/>
                <w:szCs w:val="24"/>
              </w:rPr>
              <w:t xml:space="preserve">на базе сети центров непрерывного повышения профессионального мастерства педагогических работников образовательной отрасли Чукотского автономного округа. </w:t>
            </w:r>
          </w:p>
          <w:p w:rsidR="00F11FEA" w:rsidRDefault="00F11FEA" w:rsidP="00762F05">
            <w:pPr>
              <w:spacing w:line="240" w:lineRule="auto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Формируемая сеть центров непрерывного повышения профессионального мастерства педагоги</w:t>
            </w:r>
            <w:r>
              <w:rPr>
                <w:sz w:val="24"/>
                <w:szCs w:val="24"/>
              </w:rPr>
              <w:t>ческих работников обеспечивает:</w:t>
            </w:r>
          </w:p>
          <w:p w:rsidR="00F11FEA" w:rsidRDefault="00F11FEA" w:rsidP="00762F0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2F05">
              <w:rPr>
                <w:sz w:val="24"/>
                <w:szCs w:val="24"/>
              </w:rPr>
              <w:t>актуализацию профессиональных знаний, умений, навыков и компет</w:t>
            </w:r>
            <w:r>
              <w:rPr>
                <w:sz w:val="24"/>
                <w:szCs w:val="24"/>
              </w:rPr>
              <w:t>енций педагогических работников;</w:t>
            </w:r>
          </w:p>
          <w:p w:rsidR="00F11FEA" w:rsidRDefault="00F11FEA" w:rsidP="00762F0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2F05">
              <w:rPr>
                <w:sz w:val="24"/>
                <w:szCs w:val="24"/>
              </w:rPr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«Образование»;</w:t>
            </w:r>
          </w:p>
          <w:p w:rsidR="00F11FEA" w:rsidRDefault="00F11FEA" w:rsidP="00762F0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2F05">
              <w:rPr>
                <w:sz w:val="24"/>
                <w:szCs w:val="24"/>
              </w:rPr>
              <w:t>внедрение в образовательный процесс современных технологий обучения и воспитания;</w:t>
            </w:r>
          </w:p>
          <w:p w:rsidR="00A44048" w:rsidRPr="00762F05" w:rsidRDefault="00F11FEA" w:rsidP="00B97B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2F05">
              <w:rPr>
                <w:sz w:val="24"/>
                <w:szCs w:val="24"/>
              </w:rPr>
              <w:t>повышение качества получаемых обучающимися в процессе реализации общеобразовательных программ знаний и формирование компетенций с учетом  задачи по улучшению результатов участия российских школьников в международных исследованиях качества образования (PISA, TIMSS, PIRLS)</w:t>
            </w:r>
            <w:r>
              <w:rPr>
                <w:sz w:val="24"/>
                <w:szCs w:val="24"/>
              </w:rPr>
              <w:t>.</w:t>
            </w:r>
          </w:p>
        </w:tc>
      </w:tr>
      <w:tr w:rsidR="00526839" w:rsidRPr="00290EDE" w:rsidTr="00B969B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9" w:rsidRPr="00290EDE" w:rsidRDefault="005268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Pr="00290EDE">
              <w:rPr>
                <w:sz w:val="24"/>
                <w:szCs w:val="24"/>
              </w:rPr>
              <w:t>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9" w:rsidRPr="00B969BE" w:rsidRDefault="00526839" w:rsidP="006B1160">
            <w:pPr>
              <w:spacing w:line="240" w:lineRule="auto"/>
              <w:rPr>
                <w:sz w:val="24"/>
                <w:szCs w:val="24"/>
              </w:rPr>
            </w:pPr>
            <w:r w:rsidRPr="00B969BE">
              <w:rPr>
                <w:sz w:val="24"/>
                <w:szCs w:val="24"/>
              </w:rPr>
              <w:t>Не менее 70 %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9" w:rsidRPr="00B969BE" w:rsidRDefault="00526839" w:rsidP="003F32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69B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.01.</w:t>
            </w:r>
            <w:r w:rsidRPr="00B969BE">
              <w:rPr>
                <w:sz w:val="24"/>
                <w:szCs w:val="24"/>
              </w:rPr>
              <w:t xml:space="preserve">2019 г. </w:t>
            </w:r>
            <w:r w:rsidR="003F32D9">
              <w:rPr>
                <w:sz w:val="24"/>
                <w:szCs w:val="24"/>
              </w:rPr>
              <w:t>-</w:t>
            </w:r>
            <w:r w:rsidRPr="00B969BE">
              <w:rPr>
                <w:sz w:val="24"/>
                <w:szCs w:val="24"/>
              </w:rPr>
              <w:t xml:space="preserve"> 31</w:t>
            </w:r>
            <w:r>
              <w:rPr>
                <w:sz w:val="24"/>
                <w:szCs w:val="24"/>
              </w:rPr>
              <w:t>.12.</w:t>
            </w:r>
            <w:r w:rsidRPr="00B969BE">
              <w:rPr>
                <w:sz w:val="24"/>
                <w:szCs w:val="24"/>
              </w:rPr>
              <w:t>2024 г.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9" w:rsidRDefault="00526839" w:rsidP="006B116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 xml:space="preserve">Вовлечение в 2021–2024 годах не менее 70 </w:t>
            </w:r>
            <w:r>
              <w:rPr>
                <w:sz w:val="24"/>
                <w:szCs w:val="24"/>
              </w:rPr>
              <w:t>%</w:t>
            </w:r>
            <w:r w:rsidRPr="00290EDE">
              <w:rPr>
                <w:sz w:val="24"/>
                <w:szCs w:val="24"/>
              </w:rPr>
              <w:t xml:space="preserve"> педагогических работников в возрасте до 35 лет в различные </w:t>
            </w:r>
            <w:r w:rsidRPr="00290EDE">
              <w:rPr>
                <w:color w:val="000000"/>
                <w:sz w:val="24"/>
                <w:szCs w:val="24"/>
              </w:rPr>
              <w:t>формы поддержки и сопровождения, в том числе наставничества, в первые три года работы позволяет:</w:t>
            </w:r>
          </w:p>
          <w:p w:rsidR="00526839" w:rsidRDefault="00526839" w:rsidP="006B116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0EDE">
              <w:rPr>
                <w:color w:val="000000"/>
                <w:sz w:val="24"/>
                <w:szCs w:val="24"/>
              </w:rPr>
              <w:t>создать условия для профессиональной и социально-бытовой адаптации педагогических работников;</w:t>
            </w:r>
          </w:p>
          <w:p w:rsidR="00526839" w:rsidRDefault="00526839" w:rsidP="006B116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0EDE">
              <w:rPr>
                <w:color w:val="000000"/>
                <w:sz w:val="24"/>
                <w:szCs w:val="24"/>
              </w:rPr>
              <w:t>привлечь и закрепить в общеобразовательных организациях лучших выпускников вузов;</w:t>
            </w:r>
          </w:p>
          <w:p w:rsidR="00526839" w:rsidRPr="00290EDE" w:rsidRDefault="00526839" w:rsidP="006B116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0EDE">
              <w:rPr>
                <w:sz w:val="24"/>
                <w:szCs w:val="24"/>
              </w:rPr>
              <w:t>обеспечить баланс состава педагогических коллективов и преемственность традиций российской школы.</w:t>
            </w:r>
          </w:p>
        </w:tc>
      </w:tr>
    </w:tbl>
    <w:p w:rsidR="00C31509" w:rsidRDefault="00817E14" w:rsidP="00B969BE">
      <w:pPr>
        <w:spacing w:line="240" w:lineRule="auto"/>
        <w:jc w:val="center"/>
        <w:rPr>
          <w:b/>
          <w:sz w:val="24"/>
        </w:rPr>
      </w:pPr>
      <w:r w:rsidRPr="00B868A3">
        <w:rPr>
          <w:b/>
          <w:sz w:val="24"/>
        </w:rPr>
        <w:lastRenderedPageBreak/>
        <w:t xml:space="preserve">4. Финансовое обеспечение реализации </w:t>
      </w:r>
      <w:r w:rsidR="00107768" w:rsidRPr="00B868A3">
        <w:rPr>
          <w:b/>
          <w:sz w:val="24"/>
        </w:rPr>
        <w:t>регионального</w:t>
      </w:r>
      <w:r w:rsidRPr="00B868A3">
        <w:rPr>
          <w:b/>
          <w:sz w:val="24"/>
        </w:rPr>
        <w:t xml:space="preserve"> проекта</w:t>
      </w:r>
    </w:p>
    <w:p w:rsidR="00C31509" w:rsidRDefault="00C31509">
      <w:pPr>
        <w:spacing w:line="240" w:lineRule="auto"/>
        <w:jc w:val="center"/>
        <w:rPr>
          <w:sz w:val="24"/>
        </w:rPr>
      </w:pPr>
    </w:p>
    <w:tbl>
      <w:tblPr>
        <w:tblW w:w="15084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4849"/>
        <w:gridCol w:w="1278"/>
        <w:gridCol w:w="1276"/>
        <w:gridCol w:w="1275"/>
        <w:gridCol w:w="1275"/>
        <w:gridCol w:w="1275"/>
        <w:gridCol w:w="1274"/>
        <w:gridCol w:w="1846"/>
      </w:tblGrid>
      <w:tr w:rsidR="00B969BE" w:rsidRPr="00B969BE" w:rsidTr="00F0325E">
        <w:trPr>
          <w:trHeight w:val="436"/>
        </w:trPr>
        <w:tc>
          <w:tcPr>
            <w:tcW w:w="736" w:type="dxa"/>
            <w:vMerge w:val="restart"/>
          </w:tcPr>
          <w:p w:rsidR="00C31509" w:rsidRPr="00B969BE" w:rsidRDefault="00817E14">
            <w:pPr>
              <w:spacing w:line="240" w:lineRule="auto"/>
              <w:jc w:val="center"/>
              <w:rPr>
                <w:sz w:val="24"/>
              </w:rPr>
            </w:pPr>
            <w:r w:rsidRPr="00B969BE">
              <w:rPr>
                <w:sz w:val="24"/>
              </w:rPr>
              <w:t xml:space="preserve">№ </w:t>
            </w:r>
            <w:r w:rsidRPr="00B969BE">
              <w:rPr>
                <w:sz w:val="24"/>
              </w:rPr>
              <w:br/>
              <w:t>п/п</w:t>
            </w:r>
          </w:p>
        </w:tc>
        <w:tc>
          <w:tcPr>
            <w:tcW w:w="4849" w:type="dxa"/>
            <w:vMerge w:val="restart"/>
          </w:tcPr>
          <w:p w:rsidR="00C31509" w:rsidRPr="00B969BE" w:rsidRDefault="00817E14">
            <w:pPr>
              <w:spacing w:line="240" w:lineRule="auto"/>
              <w:jc w:val="center"/>
              <w:rPr>
                <w:sz w:val="24"/>
              </w:rPr>
            </w:pPr>
            <w:r w:rsidRPr="00B969BE">
              <w:rPr>
                <w:sz w:val="24"/>
              </w:rPr>
              <w:t xml:space="preserve">Наименование результата и </w:t>
            </w:r>
          </w:p>
          <w:p w:rsidR="00C31509" w:rsidRPr="00B969BE" w:rsidRDefault="00817E14">
            <w:pPr>
              <w:spacing w:line="240" w:lineRule="auto"/>
              <w:jc w:val="center"/>
              <w:rPr>
                <w:sz w:val="24"/>
              </w:rPr>
            </w:pPr>
            <w:r w:rsidRPr="00B969BE">
              <w:rPr>
                <w:sz w:val="24"/>
              </w:rPr>
              <w:t>источники финансирования</w:t>
            </w:r>
          </w:p>
        </w:tc>
        <w:tc>
          <w:tcPr>
            <w:tcW w:w="7653" w:type="dxa"/>
            <w:gridSpan w:val="6"/>
          </w:tcPr>
          <w:p w:rsidR="00C31509" w:rsidRPr="00B969BE" w:rsidRDefault="00817E14">
            <w:pPr>
              <w:spacing w:line="240" w:lineRule="auto"/>
              <w:jc w:val="center"/>
              <w:rPr>
                <w:sz w:val="24"/>
              </w:rPr>
            </w:pPr>
            <w:r w:rsidRPr="00B969BE">
              <w:rPr>
                <w:sz w:val="24"/>
              </w:rPr>
              <w:t xml:space="preserve">Объем финансового обеспечения по годам реализации </w:t>
            </w:r>
          </w:p>
          <w:p w:rsidR="00C31509" w:rsidRPr="00B969BE" w:rsidRDefault="00817E14">
            <w:pPr>
              <w:spacing w:line="240" w:lineRule="auto"/>
              <w:jc w:val="center"/>
              <w:rPr>
                <w:sz w:val="24"/>
              </w:rPr>
            </w:pPr>
            <w:r w:rsidRPr="00B969BE">
              <w:rPr>
                <w:sz w:val="24"/>
              </w:rPr>
              <w:t>(млн. рублей)</w:t>
            </w:r>
          </w:p>
        </w:tc>
        <w:tc>
          <w:tcPr>
            <w:tcW w:w="1846" w:type="dxa"/>
            <w:vMerge w:val="restart"/>
          </w:tcPr>
          <w:p w:rsidR="00C31509" w:rsidRPr="00B969BE" w:rsidRDefault="00817E14">
            <w:pPr>
              <w:spacing w:line="240" w:lineRule="auto"/>
              <w:jc w:val="center"/>
              <w:rPr>
                <w:sz w:val="24"/>
              </w:rPr>
            </w:pPr>
            <w:r w:rsidRPr="00B969BE">
              <w:rPr>
                <w:sz w:val="24"/>
              </w:rPr>
              <w:t>Всего</w:t>
            </w:r>
            <w:r w:rsidRPr="00B969BE">
              <w:rPr>
                <w:sz w:val="24"/>
              </w:rPr>
              <w:br/>
              <w:t>(млн. рублей)</w:t>
            </w:r>
          </w:p>
        </w:tc>
      </w:tr>
      <w:tr w:rsidR="00B969BE" w:rsidRPr="00B969BE" w:rsidTr="00F0325E">
        <w:tc>
          <w:tcPr>
            <w:tcW w:w="736" w:type="dxa"/>
            <w:vMerge/>
          </w:tcPr>
          <w:p w:rsidR="00C31509" w:rsidRPr="00B969BE" w:rsidRDefault="00C31509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849" w:type="dxa"/>
            <w:vMerge/>
          </w:tcPr>
          <w:p w:rsidR="00C31509" w:rsidRPr="00B969BE" w:rsidRDefault="00C31509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78" w:type="dxa"/>
          </w:tcPr>
          <w:p w:rsidR="00C31509" w:rsidRPr="00B969BE" w:rsidRDefault="00817E14">
            <w:pPr>
              <w:spacing w:line="240" w:lineRule="auto"/>
              <w:jc w:val="center"/>
              <w:rPr>
                <w:sz w:val="24"/>
              </w:rPr>
            </w:pPr>
            <w:r w:rsidRPr="00B969BE">
              <w:rPr>
                <w:sz w:val="24"/>
              </w:rPr>
              <w:t>2019</w:t>
            </w:r>
          </w:p>
        </w:tc>
        <w:tc>
          <w:tcPr>
            <w:tcW w:w="1276" w:type="dxa"/>
          </w:tcPr>
          <w:p w:rsidR="00C31509" w:rsidRPr="00B969BE" w:rsidRDefault="00817E14">
            <w:pPr>
              <w:spacing w:line="240" w:lineRule="auto"/>
              <w:jc w:val="center"/>
              <w:rPr>
                <w:sz w:val="24"/>
              </w:rPr>
            </w:pPr>
            <w:r w:rsidRPr="00B969BE">
              <w:rPr>
                <w:sz w:val="24"/>
              </w:rPr>
              <w:t>2020</w:t>
            </w:r>
          </w:p>
        </w:tc>
        <w:tc>
          <w:tcPr>
            <w:tcW w:w="1275" w:type="dxa"/>
          </w:tcPr>
          <w:p w:rsidR="00C31509" w:rsidRPr="00B969BE" w:rsidRDefault="00817E14">
            <w:pPr>
              <w:spacing w:line="240" w:lineRule="auto"/>
              <w:jc w:val="center"/>
              <w:rPr>
                <w:sz w:val="24"/>
              </w:rPr>
            </w:pPr>
            <w:r w:rsidRPr="00B969BE">
              <w:rPr>
                <w:sz w:val="24"/>
              </w:rPr>
              <w:t>2021</w:t>
            </w:r>
          </w:p>
        </w:tc>
        <w:tc>
          <w:tcPr>
            <w:tcW w:w="1275" w:type="dxa"/>
          </w:tcPr>
          <w:p w:rsidR="00C31509" w:rsidRPr="00B969BE" w:rsidRDefault="00817E14">
            <w:pPr>
              <w:spacing w:line="240" w:lineRule="auto"/>
              <w:jc w:val="center"/>
              <w:rPr>
                <w:sz w:val="24"/>
              </w:rPr>
            </w:pPr>
            <w:r w:rsidRPr="00B969BE">
              <w:rPr>
                <w:sz w:val="24"/>
              </w:rPr>
              <w:t>2022</w:t>
            </w:r>
          </w:p>
        </w:tc>
        <w:tc>
          <w:tcPr>
            <w:tcW w:w="1275" w:type="dxa"/>
          </w:tcPr>
          <w:p w:rsidR="00C31509" w:rsidRPr="00B969BE" w:rsidRDefault="00817E14">
            <w:pPr>
              <w:spacing w:line="240" w:lineRule="auto"/>
              <w:jc w:val="center"/>
              <w:rPr>
                <w:sz w:val="24"/>
              </w:rPr>
            </w:pPr>
            <w:r w:rsidRPr="00B969BE">
              <w:rPr>
                <w:sz w:val="24"/>
              </w:rPr>
              <w:t>2023</w:t>
            </w:r>
          </w:p>
        </w:tc>
        <w:tc>
          <w:tcPr>
            <w:tcW w:w="1274" w:type="dxa"/>
          </w:tcPr>
          <w:p w:rsidR="00C31509" w:rsidRPr="00B969BE" w:rsidRDefault="00817E14">
            <w:pPr>
              <w:spacing w:line="240" w:lineRule="auto"/>
              <w:jc w:val="center"/>
              <w:rPr>
                <w:sz w:val="24"/>
              </w:rPr>
            </w:pPr>
            <w:r w:rsidRPr="00B969BE">
              <w:rPr>
                <w:sz w:val="24"/>
              </w:rPr>
              <w:t>2024</w:t>
            </w:r>
          </w:p>
        </w:tc>
        <w:tc>
          <w:tcPr>
            <w:tcW w:w="1846" w:type="dxa"/>
            <w:vMerge/>
          </w:tcPr>
          <w:p w:rsidR="00C31509" w:rsidRPr="00B969BE" w:rsidRDefault="00C31509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526839" w:rsidRPr="00B969BE" w:rsidTr="00053BFA">
        <w:trPr>
          <w:trHeight w:val="659"/>
        </w:trPr>
        <w:tc>
          <w:tcPr>
            <w:tcW w:w="15084" w:type="dxa"/>
            <w:gridSpan w:val="9"/>
          </w:tcPr>
          <w:p w:rsidR="00526839" w:rsidRPr="008E12A0" w:rsidRDefault="00526839" w:rsidP="0052683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E12A0">
              <w:rPr>
                <w:b/>
                <w:color w:val="000000" w:themeColor="text1"/>
                <w:sz w:val="24"/>
                <w:szCs w:val="24"/>
              </w:rPr>
              <w:t xml:space="preserve">Результат </w:t>
            </w:r>
            <w:r>
              <w:rPr>
                <w:b/>
                <w:color w:val="000000" w:themeColor="text1"/>
                <w:sz w:val="24"/>
                <w:szCs w:val="24"/>
              </w:rPr>
              <w:t>регионального</w:t>
            </w:r>
            <w:r w:rsidRPr="008E12A0">
              <w:rPr>
                <w:b/>
                <w:color w:val="000000" w:themeColor="text1"/>
                <w:sz w:val="24"/>
                <w:szCs w:val="24"/>
              </w:rPr>
              <w:t xml:space="preserve"> проекта:</w:t>
            </w:r>
          </w:p>
          <w:p w:rsidR="00526839" w:rsidRDefault="00526839" w:rsidP="00526839">
            <w:pPr>
              <w:spacing w:line="240" w:lineRule="auto"/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290EDE">
              <w:rPr>
                <w:sz w:val="24"/>
                <w:szCs w:val="24"/>
              </w:rPr>
              <w:t xml:space="preserve"> концу 2024 года не менее 50 </w:t>
            </w:r>
            <w:r>
              <w:rPr>
                <w:sz w:val="24"/>
                <w:szCs w:val="24"/>
              </w:rPr>
              <w:t>%</w:t>
            </w:r>
            <w:r w:rsidRPr="00290EDE">
              <w:rPr>
                <w:sz w:val="24"/>
                <w:szCs w:val="24"/>
              </w:rPr>
              <w:t xml:space="preserve"> педагогических работников системы общего, дополнительного и профессионального образования прошли обучение в рамках национальной системы профессионального </w:t>
            </w:r>
            <w:r>
              <w:rPr>
                <w:sz w:val="24"/>
                <w:szCs w:val="24"/>
              </w:rPr>
              <w:t>роста педагогических работников</w:t>
            </w:r>
            <w:r w:rsidRPr="00290EDE">
              <w:rPr>
                <w:sz w:val="24"/>
                <w:szCs w:val="24"/>
              </w:rPr>
              <w:t xml:space="preserve"> на базе центров непрерывного повышения профессионального мастерства педагогических работников</w:t>
            </w:r>
            <w:r>
              <w:rPr>
                <w:sz w:val="24"/>
                <w:szCs w:val="24"/>
              </w:rPr>
              <w:t>;</w:t>
            </w:r>
          </w:p>
          <w:p w:rsidR="00526839" w:rsidRDefault="00526839" w:rsidP="0052683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- в</w:t>
            </w:r>
            <w:r w:rsidRPr="00290EDE">
              <w:rPr>
                <w:sz w:val="24"/>
                <w:szCs w:val="24"/>
              </w:rPr>
              <w:t xml:space="preserve">овлечение в 2021–2024 годах не менее 70 </w:t>
            </w:r>
            <w:r>
              <w:rPr>
                <w:sz w:val="24"/>
                <w:szCs w:val="24"/>
              </w:rPr>
              <w:t>%</w:t>
            </w:r>
            <w:r w:rsidRPr="00290EDE">
              <w:rPr>
                <w:sz w:val="24"/>
                <w:szCs w:val="24"/>
              </w:rPr>
              <w:t xml:space="preserve"> педагогических работников в возрасте до 35 лет в различные </w:t>
            </w:r>
            <w:r w:rsidRPr="00290EDE">
              <w:rPr>
                <w:color w:val="000000"/>
                <w:sz w:val="24"/>
                <w:szCs w:val="24"/>
              </w:rPr>
              <w:t>формы поддержки и сопровождения, в том числе наставничества, в первые три года работы</w:t>
            </w:r>
          </w:p>
        </w:tc>
      </w:tr>
      <w:tr w:rsidR="0040632F" w:rsidRPr="00B969BE" w:rsidTr="000A6390">
        <w:trPr>
          <w:trHeight w:val="881"/>
        </w:trPr>
        <w:tc>
          <w:tcPr>
            <w:tcW w:w="736" w:type="dxa"/>
            <w:vAlign w:val="center"/>
          </w:tcPr>
          <w:p w:rsidR="0040632F" w:rsidRPr="00B969BE" w:rsidRDefault="0040632F" w:rsidP="000A6390">
            <w:pPr>
              <w:spacing w:line="240" w:lineRule="auto"/>
              <w:jc w:val="center"/>
              <w:rPr>
                <w:sz w:val="24"/>
              </w:rPr>
            </w:pPr>
            <w:r w:rsidRPr="00B969BE">
              <w:rPr>
                <w:sz w:val="24"/>
              </w:rPr>
              <w:t>1.</w:t>
            </w:r>
          </w:p>
        </w:tc>
        <w:tc>
          <w:tcPr>
            <w:tcW w:w="4849" w:type="dxa"/>
            <w:vAlign w:val="center"/>
          </w:tcPr>
          <w:p w:rsidR="0040632F" w:rsidRPr="0040632F" w:rsidRDefault="0040632F" w:rsidP="000A6390">
            <w:pPr>
              <w:spacing w:line="240" w:lineRule="auto"/>
              <w:rPr>
                <w:bCs/>
                <w:sz w:val="24"/>
              </w:rPr>
            </w:pPr>
            <w:r w:rsidRPr="00B969BE">
              <w:rPr>
                <w:sz w:val="24"/>
              </w:rPr>
              <w:t xml:space="preserve">В Чукотском автономном округе внедрена система аттестации руководителей </w:t>
            </w:r>
            <w:r w:rsidR="000A6390">
              <w:rPr>
                <w:sz w:val="24"/>
              </w:rPr>
              <w:t>общеобразовательных организаций</w:t>
            </w:r>
          </w:p>
        </w:tc>
        <w:tc>
          <w:tcPr>
            <w:tcW w:w="1278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6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A6390" w:rsidRPr="00B969BE" w:rsidTr="000A6390">
        <w:trPr>
          <w:trHeight w:val="3081"/>
        </w:trPr>
        <w:tc>
          <w:tcPr>
            <w:tcW w:w="736" w:type="dxa"/>
          </w:tcPr>
          <w:p w:rsidR="000A6390" w:rsidRPr="00B969BE" w:rsidRDefault="000A6390" w:rsidP="00876CF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49" w:type="dxa"/>
            <w:vAlign w:val="center"/>
          </w:tcPr>
          <w:p w:rsidR="000A6390" w:rsidRPr="00B969BE" w:rsidRDefault="000A6390" w:rsidP="00F0325E">
            <w:pPr>
              <w:spacing w:line="240" w:lineRule="auto"/>
              <w:rPr>
                <w:sz w:val="24"/>
              </w:rPr>
            </w:pPr>
            <w:r w:rsidRPr="00B969BE">
              <w:rPr>
                <w:bCs/>
                <w:sz w:val="24"/>
              </w:rPr>
              <w:t>Реализован комплекс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</w:t>
            </w:r>
            <w:r>
              <w:rPr>
                <w:bCs/>
                <w:sz w:val="24"/>
              </w:rPr>
              <w:t xml:space="preserve"> в том числе в форме стажировок</w:t>
            </w:r>
          </w:p>
        </w:tc>
        <w:tc>
          <w:tcPr>
            <w:tcW w:w="1278" w:type="dxa"/>
          </w:tcPr>
          <w:p w:rsidR="000A6390" w:rsidRPr="00526839" w:rsidRDefault="000A6390" w:rsidP="000A6390">
            <w:pPr>
              <w:jc w:val="center"/>
              <w:rPr>
                <w:sz w:val="24"/>
                <w:szCs w:val="24"/>
              </w:rPr>
            </w:pPr>
            <w:r w:rsidRPr="0052683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A6390" w:rsidRPr="00526839" w:rsidRDefault="000A6390" w:rsidP="000A6390">
            <w:pPr>
              <w:jc w:val="center"/>
              <w:rPr>
                <w:sz w:val="24"/>
                <w:szCs w:val="24"/>
              </w:rPr>
            </w:pPr>
            <w:r w:rsidRPr="0052683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A6390" w:rsidRPr="00526839" w:rsidRDefault="000A6390" w:rsidP="000A6390">
            <w:pPr>
              <w:jc w:val="center"/>
              <w:rPr>
                <w:sz w:val="24"/>
                <w:szCs w:val="24"/>
              </w:rPr>
            </w:pPr>
            <w:r w:rsidRPr="0052683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A6390" w:rsidRPr="00526839" w:rsidRDefault="000A6390" w:rsidP="000A6390">
            <w:pPr>
              <w:jc w:val="center"/>
              <w:rPr>
                <w:sz w:val="24"/>
                <w:szCs w:val="24"/>
              </w:rPr>
            </w:pPr>
            <w:r w:rsidRPr="0052683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A6390" w:rsidRPr="00526839" w:rsidRDefault="000A6390" w:rsidP="000A6390">
            <w:pPr>
              <w:jc w:val="center"/>
              <w:rPr>
                <w:sz w:val="24"/>
                <w:szCs w:val="24"/>
              </w:rPr>
            </w:pPr>
            <w:r w:rsidRPr="0052683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0A6390" w:rsidRPr="00526839" w:rsidRDefault="000A6390" w:rsidP="000A6390">
            <w:pPr>
              <w:jc w:val="center"/>
              <w:rPr>
                <w:sz w:val="24"/>
                <w:szCs w:val="24"/>
              </w:rPr>
            </w:pPr>
            <w:r w:rsidRPr="00526839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0A6390" w:rsidRPr="00526839" w:rsidRDefault="000A6390" w:rsidP="000A6390">
            <w:pPr>
              <w:jc w:val="center"/>
              <w:rPr>
                <w:sz w:val="24"/>
                <w:szCs w:val="24"/>
              </w:rPr>
            </w:pPr>
            <w:r w:rsidRPr="00526839">
              <w:rPr>
                <w:sz w:val="24"/>
                <w:szCs w:val="24"/>
              </w:rPr>
              <w:t>0</w:t>
            </w:r>
          </w:p>
        </w:tc>
      </w:tr>
      <w:tr w:rsidR="0040632F" w:rsidRPr="00B969BE" w:rsidTr="00BF0FF0">
        <w:trPr>
          <w:trHeight w:val="1527"/>
        </w:trPr>
        <w:tc>
          <w:tcPr>
            <w:tcW w:w="736" w:type="dxa"/>
          </w:tcPr>
          <w:p w:rsidR="0040632F" w:rsidRPr="00B969BE" w:rsidRDefault="0040632F" w:rsidP="00876CF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49" w:type="dxa"/>
            <w:vAlign w:val="center"/>
          </w:tcPr>
          <w:p w:rsidR="0040632F" w:rsidRPr="00B969BE" w:rsidRDefault="0040632F" w:rsidP="00F0325E">
            <w:pPr>
              <w:spacing w:line="240" w:lineRule="auto"/>
              <w:rPr>
                <w:sz w:val="24"/>
              </w:rPr>
            </w:pPr>
            <w:r w:rsidRPr="00B969BE">
              <w:rPr>
                <w:sz w:val="24"/>
              </w:rPr>
              <w:t>Не менее 50 % педагогических работников системы общего, дополнительного образования детей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1278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6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0632F" w:rsidRPr="00B969BE" w:rsidTr="0040632F">
        <w:trPr>
          <w:trHeight w:val="872"/>
        </w:trPr>
        <w:tc>
          <w:tcPr>
            <w:tcW w:w="736" w:type="dxa"/>
          </w:tcPr>
          <w:p w:rsidR="0040632F" w:rsidRPr="00B969BE" w:rsidRDefault="0040632F">
            <w:pPr>
              <w:spacing w:line="240" w:lineRule="auto"/>
              <w:rPr>
                <w:sz w:val="24"/>
              </w:rPr>
            </w:pPr>
          </w:p>
        </w:tc>
        <w:tc>
          <w:tcPr>
            <w:tcW w:w="4849" w:type="dxa"/>
            <w:vAlign w:val="center"/>
          </w:tcPr>
          <w:p w:rsidR="0040632F" w:rsidRPr="00B969BE" w:rsidRDefault="0040632F" w:rsidP="00F0325E">
            <w:pPr>
              <w:spacing w:line="240" w:lineRule="auto"/>
              <w:rPr>
                <w:sz w:val="24"/>
              </w:rPr>
            </w:pPr>
            <w:r w:rsidRPr="00B969BE">
              <w:rPr>
                <w:sz w:val="24"/>
              </w:rPr>
              <w:t>Не менее 70 %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278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6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0632F" w:rsidRPr="00232CE2" w:rsidTr="00F0325E">
        <w:tc>
          <w:tcPr>
            <w:tcW w:w="5585" w:type="dxa"/>
            <w:gridSpan w:val="2"/>
          </w:tcPr>
          <w:p w:rsidR="0040632F" w:rsidRPr="0040632F" w:rsidRDefault="0040632F" w:rsidP="00107768">
            <w:pPr>
              <w:spacing w:line="240" w:lineRule="auto"/>
              <w:rPr>
                <w:sz w:val="24"/>
              </w:rPr>
            </w:pPr>
            <w:r w:rsidRPr="0040632F">
              <w:rPr>
                <w:sz w:val="24"/>
              </w:rPr>
              <w:lastRenderedPageBreak/>
              <w:t>Всего по региональному проекту, в том числе:</w:t>
            </w:r>
          </w:p>
        </w:tc>
        <w:tc>
          <w:tcPr>
            <w:tcW w:w="1278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6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0632F" w:rsidRPr="00232CE2" w:rsidTr="00F0325E">
        <w:tc>
          <w:tcPr>
            <w:tcW w:w="5585" w:type="dxa"/>
            <w:gridSpan w:val="2"/>
            <w:vAlign w:val="center"/>
          </w:tcPr>
          <w:p w:rsidR="0040632F" w:rsidRPr="0040632F" w:rsidRDefault="0040632F" w:rsidP="008A04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4063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6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0632F" w:rsidRPr="00232CE2" w:rsidTr="00F0325E">
        <w:tc>
          <w:tcPr>
            <w:tcW w:w="5585" w:type="dxa"/>
            <w:gridSpan w:val="2"/>
            <w:vAlign w:val="center"/>
          </w:tcPr>
          <w:p w:rsidR="0040632F" w:rsidRPr="0040632F" w:rsidRDefault="0040632F" w:rsidP="008A04C7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40632F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40632F">
              <w:rPr>
                <w:i/>
                <w:sz w:val="24"/>
                <w:szCs w:val="24"/>
              </w:rPr>
              <w:t>ам</w:t>
            </w:r>
            <w:proofErr w:type="spellEnd"/>
            <w:r w:rsidRPr="0040632F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8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6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0632F" w:rsidRPr="00232CE2" w:rsidTr="00F0325E">
        <w:tc>
          <w:tcPr>
            <w:tcW w:w="5585" w:type="dxa"/>
            <w:gridSpan w:val="2"/>
            <w:vAlign w:val="center"/>
          </w:tcPr>
          <w:p w:rsidR="0040632F" w:rsidRPr="0040632F" w:rsidRDefault="0040632F" w:rsidP="00B97B15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40632F">
              <w:rPr>
                <w:sz w:val="24"/>
                <w:szCs w:val="24"/>
              </w:rPr>
              <w:t xml:space="preserve">Бюджет Чукотского автономного округа </w:t>
            </w:r>
          </w:p>
        </w:tc>
        <w:tc>
          <w:tcPr>
            <w:tcW w:w="1278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6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0632F" w:rsidRPr="00232CE2" w:rsidTr="00F0325E">
        <w:tc>
          <w:tcPr>
            <w:tcW w:w="5585" w:type="dxa"/>
            <w:gridSpan w:val="2"/>
            <w:vAlign w:val="center"/>
          </w:tcPr>
          <w:p w:rsidR="0040632F" w:rsidRPr="0040632F" w:rsidRDefault="0040632F" w:rsidP="008A04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40632F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40632F">
              <w:rPr>
                <w:i/>
                <w:sz w:val="24"/>
                <w:szCs w:val="24"/>
              </w:rPr>
              <w:t>ам</w:t>
            </w:r>
            <w:proofErr w:type="spellEnd"/>
            <w:r w:rsidRPr="0040632F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8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6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0632F" w:rsidRPr="00232CE2" w:rsidTr="00F0325E">
        <w:tc>
          <w:tcPr>
            <w:tcW w:w="5585" w:type="dxa"/>
            <w:gridSpan w:val="2"/>
            <w:vAlign w:val="center"/>
          </w:tcPr>
          <w:p w:rsidR="0040632F" w:rsidRPr="0040632F" w:rsidRDefault="0040632F" w:rsidP="00B97B15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40632F">
              <w:rPr>
                <w:sz w:val="24"/>
                <w:szCs w:val="24"/>
              </w:rPr>
              <w:t xml:space="preserve">Консолидированные бюджеты муниципальных образований Чукотского автономного округа </w:t>
            </w:r>
          </w:p>
        </w:tc>
        <w:tc>
          <w:tcPr>
            <w:tcW w:w="1278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6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0632F" w:rsidRPr="00232CE2" w:rsidTr="00F0325E">
        <w:tc>
          <w:tcPr>
            <w:tcW w:w="5585" w:type="dxa"/>
            <w:gridSpan w:val="2"/>
            <w:vAlign w:val="center"/>
          </w:tcPr>
          <w:p w:rsidR="0040632F" w:rsidRPr="0040632F" w:rsidRDefault="0040632F" w:rsidP="008A04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40632F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40632F">
              <w:rPr>
                <w:i/>
                <w:sz w:val="24"/>
                <w:szCs w:val="24"/>
              </w:rPr>
              <w:t>ам</w:t>
            </w:r>
            <w:proofErr w:type="spellEnd"/>
            <w:r w:rsidRPr="0040632F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8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6" w:type="dxa"/>
          </w:tcPr>
          <w:p w:rsidR="0040632F" w:rsidRDefault="0040632F" w:rsidP="00BF0FF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0632F" w:rsidTr="00F0325E">
        <w:tc>
          <w:tcPr>
            <w:tcW w:w="5585" w:type="dxa"/>
            <w:gridSpan w:val="2"/>
            <w:vAlign w:val="center"/>
          </w:tcPr>
          <w:p w:rsidR="0040632F" w:rsidRPr="0040632F" w:rsidRDefault="0040632F" w:rsidP="008A04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40632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</w:tcPr>
          <w:p w:rsidR="0040632F" w:rsidRDefault="0040632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0632F" w:rsidRDefault="0040632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0632F" w:rsidRDefault="0040632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40632F" w:rsidRDefault="0040632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6" w:type="dxa"/>
          </w:tcPr>
          <w:p w:rsidR="0040632F" w:rsidRDefault="0040632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31509" w:rsidRDefault="00C31509">
      <w:pPr>
        <w:spacing w:line="240" w:lineRule="auto"/>
        <w:jc w:val="center"/>
        <w:rPr>
          <w:sz w:val="24"/>
        </w:rPr>
      </w:pPr>
    </w:p>
    <w:p w:rsidR="00C31509" w:rsidRDefault="00817E14">
      <w:pPr>
        <w:spacing w:line="240" w:lineRule="auto"/>
        <w:jc w:val="left"/>
        <w:rPr>
          <w:sz w:val="24"/>
        </w:rPr>
      </w:pPr>
      <w:r>
        <w:rPr>
          <w:sz w:val="24"/>
        </w:rPr>
        <w:br w:type="page"/>
      </w:r>
    </w:p>
    <w:p w:rsidR="00C31509" w:rsidRPr="00B868A3" w:rsidRDefault="00817E14">
      <w:pPr>
        <w:spacing w:line="240" w:lineRule="auto"/>
        <w:jc w:val="center"/>
        <w:rPr>
          <w:b/>
          <w:sz w:val="24"/>
        </w:rPr>
      </w:pPr>
      <w:r w:rsidRPr="00B868A3">
        <w:rPr>
          <w:b/>
          <w:sz w:val="24"/>
        </w:rPr>
        <w:lastRenderedPageBreak/>
        <w:t xml:space="preserve">5. Участники </w:t>
      </w:r>
      <w:r w:rsidR="000B4F20" w:rsidRPr="00B868A3">
        <w:rPr>
          <w:b/>
          <w:sz w:val="24"/>
        </w:rPr>
        <w:t>регионального</w:t>
      </w:r>
      <w:r w:rsidRPr="00B868A3">
        <w:rPr>
          <w:b/>
          <w:sz w:val="24"/>
        </w:rPr>
        <w:t xml:space="preserve"> проекта</w:t>
      </w:r>
    </w:p>
    <w:p w:rsidR="00C31509" w:rsidRDefault="00C31509">
      <w:pPr>
        <w:spacing w:line="240" w:lineRule="auto"/>
        <w:rPr>
          <w:sz w:val="24"/>
        </w:rPr>
      </w:pPr>
    </w:p>
    <w:tbl>
      <w:tblPr>
        <w:tblW w:w="1533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2466"/>
        <w:gridCol w:w="1843"/>
        <w:gridCol w:w="6662"/>
        <w:gridCol w:w="2320"/>
        <w:gridCol w:w="1463"/>
      </w:tblGrid>
      <w:tr w:rsidR="0030763F" w:rsidTr="00F140C4">
        <w:tc>
          <w:tcPr>
            <w:tcW w:w="0" w:type="auto"/>
            <w:tcBorders>
              <w:bottom w:val="single" w:sz="4" w:space="0" w:color="auto"/>
            </w:tcBorders>
          </w:tcPr>
          <w:p w:rsidR="00C31509" w:rsidRDefault="00817E1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:rsidR="00C31509" w:rsidRDefault="00817E14" w:rsidP="00B868A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Роль в проекте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31509" w:rsidRDefault="00817E14" w:rsidP="00B868A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Фамилия, инициалы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C31509" w:rsidRDefault="00817E14" w:rsidP="00B868A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:rsidR="00C31509" w:rsidRDefault="00817E14" w:rsidP="00B868A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Непосредственный руководитель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C31509" w:rsidRDefault="00817E14" w:rsidP="00B868A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Занятость в проекте (процентов)</w:t>
            </w:r>
          </w:p>
        </w:tc>
      </w:tr>
      <w:tr w:rsidR="0030763F" w:rsidTr="00F14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Default="00817E14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</w:p>
          <w:p w:rsidR="00C31509" w:rsidRDefault="000B4F20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 w:rsidR="00817E14">
              <w:rPr>
                <w:sz w:val="24"/>
              </w:rPr>
              <w:t xml:space="preserve">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Default="006158FA" w:rsidP="006158FA">
            <w:pPr>
              <w:spacing w:line="240" w:lineRule="auto"/>
              <w:jc w:val="left"/>
              <w:rPr>
                <w:sz w:val="24"/>
              </w:rPr>
            </w:pP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Боленков А.Г.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Default="00511C9C" w:rsidP="003C5D63">
            <w:pPr>
              <w:spacing w:line="240" w:lineRule="auto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="006158FA"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Default="00C31509" w:rsidP="006158F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Default="00862D1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31509" w:rsidTr="00F140C4">
        <w:tc>
          <w:tcPr>
            <w:tcW w:w="1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Default="00817E14">
            <w:pPr>
              <w:spacing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Общие организационные мероприятия по проекту</w:t>
            </w:r>
          </w:p>
        </w:tc>
      </w:tr>
      <w:tr w:rsidR="0030763F" w:rsidTr="00F14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Default="00DD0D1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17E14">
              <w:rPr>
                <w:sz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Default="00817E14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</w:t>
            </w:r>
            <w:r w:rsidR="000B4F20">
              <w:rPr>
                <w:sz w:val="24"/>
              </w:rPr>
              <w:t>регионального</w:t>
            </w:r>
            <w:r>
              <w:rPr>
                <w:sz w:val="24"/>
              </w:rPr>
              <w:t xml:space="preserve">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49782C" w:rsidRDefault="0049782C">
            <w:pPr>
              <w:spacing w:line="240" w:lineRule="auto"/>
              <w:jc w:val="left"/>
              <w:rPr>
                <w:sz w:val="24"/>
              </w:rPr>
            </w:pPr>
            <w:r w:rsidRPr="0049782C">
              <w:rPr>
                <w:sz w:val="24"/>
              </w:rPr>
              <w:t>Шимоткина Н.И.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Default="0049782C" w:rsidP="003C5D6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Начальник отдела государственной политики и развития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Default="00FD2286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Пуртов И.М.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Default="00862D1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C5D63">
              <w:rPr>
                <w:sz w:val="24"/>
              </w:rPr>
              <w:t>0</w:t>
            </w:r>
          </w:p>
        </w:tc>
      </w:tr>
      <w:tr w:rsidR="00C31509" w:rsidTr="00F140C4">
        <w:tc>
          <w:tcPr>
            <w:tcW w:w="1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Default="00817E14" w:rsidP="00EE7EB4">
            <w:pPr>
              <w:spacing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В</w:t>
            </w:r>
            <w:r w:rsidR="00EE7EB4" w:rsidRPr="00B969BE">
              <w:rPr>
                <w:sz w:val="24"/>
                <w:szCs w:val="24"/>
              </w:rPr>
              <w:t xml:space="preserve"> Чукотском автономном округе внедрена система аттестации руководителей общеобразовательных организаций</w:t>
            </w:r>
          </w:p>
        </w:tc>
      </w:tr>
      <w:tr w:rsidR="003C5D63" w:rsidTr="00F14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63" w:rsidRDefault="00DD0D1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C5D63">
              <w:rPr>
                <w:sz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63" w:rsidRDefault="003C5D63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63" w:rsidRDefault="003C5D63">
            <w:pPr>
              <w:spacing w:line="240" w:lineRule="auto"/>
              <w:jc w:val="left"/>
              <w:rPr>
                <w:sz w:val="24"/>
              </w:rPr>
            </w:pPr>
            <w:r w:rsidRPr="006158FA">
              <w:rPr>
                <w:sz w:val="24"/>
              </w:rPr>
              <w:t>Пуртов</w:t>
            </w:r>
            <w:r>
              <w:rPr>
                <w:sz w:val="24"/>
              </w:rPr>
              <w:t xml:space="preserve"> И.М.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63" w:rsidRDefault="003C5D63" w:rsidP="003C5D63">
            <w:pPr>
              <w:spacing w:line="240" w:lineRule="auto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аместитель начальника Департамента -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63" w:rsidRPr="003C5D63" w:rsidRDefault="003C5D63" w:rsidP="009B20A6">
            <w:pPr>
              <w:rPr>
                <w:sz w:val="24"/>
                <w:szCs w:val="24"/>
              </w:rPr>
            </w:pPr>
            <w:r w:rsidRPr="003C5D63">
              <w:rPr>
                <w:sz w:val="24"/>
                <w:szCs w:val="24"/>
              </w:rPr>
              <w:t>Боленков А.Г.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63" w:rsidRPr="003C5D63" w:rsidRDefault="00862D10" w:rsidP="00F8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C5D63" w:rsidRPr="003C5D63">
              <w:rPr>
                <w:sz w:val="24"/>
                <w:szCs w:val="24"/>
              </w:rPr>
              <w:t>0</w:t>
            </w:r>
          </w:p>
        </w:tc>
      </w:tr>
      <w:tr w:rsidR="00F82F89" w:rsidTr="00F14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9" w:rsidRDefault="00DD0D1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82F89">
              <w:rPr>
                <w:sz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9" w:rsidRDefault="00F82F8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регионального проекта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9" w:rsidRDefault="00FD2286" w:rsidP="009B20A6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Шимоткина Н.И.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9" w:rsidRDefault="00FD2286" w:rsidP="009B20A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 w:rsidR="00F82F89">
              <w:rPr>
                <w:sz w:val="24"/>
              </w:rPr>
              <w:t xml:space="preserve"> отдела государственной политики и развития образования </w:t>
            </w:r>
            <w:r w:rsidR="00F82F89"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Управления</w:t>
            </w:r>
            <w:r w:rsidR="00F82F89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="00F82F89"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9" w:rsidRDefault="00FD2286" w:rsidP="009B20A6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Пуртов И.М.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9" w:rsidRDefault="00F82F8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F82F89" w:rsidTr="00F14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9" w:rsidRDefault="00DD0D1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82F89">
              <w:rPr>
                <w:sz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9" w:rsidRDefault="00F82F8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9" w:rsidRDefault="00F82F89">
            <w:pPr>
              <w:spacing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Синкевич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9" w:rsidRDefault="00F82F89" w:rsidP="003D66E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3D66E9">
              <w:rPr>
                <w:sz w:val="24"/>
              </w:rPr>
              <w:t>Г</w:t>
            </w:r>
            <w:r>
              <w:rPr>
                <w:sz w:val="24"/>
              </w:rPr>
              <w:t xml:space="preserve">осударственного автономного </w:t>
            </w:r>
            <w:r w:rsidRPr="00F82F89">
              <w:rPr>
                <w:sz w:val="24"/>
              </w:rPr>
              <w:t>учреждени</w:t>
            </w:r>
            <w:r>
              <w:rPr>
                <w:sz w:val="24"/>
              </w:rPr>
              <w:t>я</w:t>
            </w:r>
            <w:r w:rsidRPr="00F82F89">
              <w:rPr>
                <w:sz w:val="24"/>
              </w:rPr>
      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9" w:rsidRDefault="00F82F8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9" w:rsidRDefault="00862D1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82F89">
              <w:rPr>
                <w:sz w:val="24"/>
              </w:rPr>
              <w:t>0</w:t>
            </w:r>
          </w:p>
        </w:tc>
      </w:tr>
      <w:tr w:rsidR="00F82F89" w:rsidTr="00F140C4">
        <w:tc>
          <w:tcPr>
            <w:tcW w:w="1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9" w:rsidRDefault="00EE7EB4" w:rsidP="00EE7EB4">
            <w:pPr>
              <w:spacing w:line="240" w:lineRule="auto"/>
              <w:jc w:val="center"/>
              <w:rPr>
                <w:sz w:val="24"/>
              </w:rPr>
            </w:pPr>
            <w:r w:rsidRPr="008C7E37">
              <w:rPr>
                <w:bCs/>
                <w:sz w:val="24"/>
                <w:szCs w:val="24"/>
              </w:rPr>
              <w:t xml:space="preserve">Реализован комплекс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</w:t>
            </w:r>
            <w:r>
              <w:rPr>
                <w:bCs/>
                <w:sz w:val="24"/>
                <w:szCs w:val="24"/>
              </w:rPr>
              <w:t>в том числе в форме стажировок</w:t>
            </w:r>
          </w:p>
        </w:tc>
      </w:tr>
      <w:tr w:rsidR="0038661E" w:rsidTr="00F14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DD0D1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8661E">
              <w:rPr>
                <w:sz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38661E" w:rsidP="00976C8D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Ответственный за достижение результата </w:t>
            </w:r>
            <w:r>
              <w:rPr>
                <w:sz w:val="24"/>
              </w:rPr>
              <w:lastRenderedPageBreak/>
              <w:t xml:space="preserve">регионального проекта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38661E" w:rsidP="009B20A6">
            <w:pPr>
              <w:spacing w:line="240" w:lineRule="auto"/>
              <w:jc w:val="left"/>
              <w:rPr>
                <w:sz w:val="24"/>
              </w:rPr>
            </w:pPr>
            <w:r w:rsidRPr="006158FA">
              <w:rPr>
                <w:sz w:val="24"/>
              </w:rPr>
              <w:lastRenderedPageBreak/>
              <w:t>Пуртов</w:t>
            </w:r>
            <w:r>
              <w:rPr>
                <w:sz w:val="24"/>
              </w:rPr>
              <w:t xml:space="preserve"> И.М.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38661E" w:rsidP="009B20A6">
            <w:pPr>
              <w:spacing w:line="240" w:lineRule="auto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аместитель начальника Департамента -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Департамента образования, культуры и спорта Чукотского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автономного округа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Pr="003C5D63" w:rsidRDefault="0038661E" w:rsidP="009B20A6">
            <w:pPr>
              <w:rPr>
                <w:sz w:val="24"/>
                <w:szCs w:val="24"/>
              </w:rPr>
            </w:pPr>
            <w:r w:rsidRPr="003C5D63">
              <w:rPr>
                <w:sz w:val="24"/>
                <w:szCs w:val="24"/>
              </w:rPr>
              <w:lastRenderedPageBreak/>
              <w:t>Боленков А.Г.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Pr="003C5D63" w:rsidRDefault="00862D10" w:rsidP="009B2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661E" w:rsidRPr="003C5D63">
              <w:rPr>
                <w:sz w:val="24"/>
                <w:szCs w:val="24"/>
              </w:rPr>
              <w:t>0</w:t>
            </w:r>
          </w:p>
        </w:tc>
      </w:tr>
      <w:tr w:rsidR="0038661E" w:rsidTr="00F14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DD0D1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38661E">
              <w:rPr>
                <w:sz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38661E" w:rsidP="00976C8D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FD2286" w:rsidP="009B20A6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Шимоткина Н.И.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EE7EB4" w:rsidP="009B20A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</w:t>
            </w:r>
            <w:r w:rsidR="00FD2286">
              <w:rPr>
                <w:sz w:val="24"/>
              </w:rPr>
              <w:t>ачальник</w:t>
            </w:r>
            <w:r w:rsidR="0038661E">
              <w:rPr>
                <w:sz w:val="24"/>
              </w:rPr>
              <w:t xml:space="preserve"> отдела государственной политики и развития образования </w:t>
            </w:r>
            <w:r w:rsidR="0038661E"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Управления</w:t>
            </w:r>
            <w:r w:rsidR="0038661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="0038661E"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FD2286" w:rsidP="009B20A6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Пуртов И.М.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38661E" w:rsidP="009B20A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38661E" w:rsidTr="00F14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DD0D1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8661E">
              <w:rPr>
                <w:sz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38661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38661E" w:rsidP="009B20A6">
            <w:pPr>
              <w:spacing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Синкевич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38661E" w:rsidP="009B20A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Директор государственного автономного </w:t>
            </w:r>
            <w:r w:rsidRPr="00F82F89">
              <w:rPr>
                <w:sz w:val="24"/>
              </w:rPr>
              <w:t>учреждени</w:t>
            </w:r>
            <w:r>
              <w:rPr>
                <w:sz w:val="24"/>
              </w:rPr>
              <w:t>я</w:t>
            </w:r>
            <w:r w:rsidRPr="00F82F89">
              <w:rPr>
                <w:sz w:val="24"/>
              </w:rPr>
      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38661E" w:rsidP="009B20A6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862D10" w:rsidP="009B20A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8661E">
              <w:rPr>
                <w:sz w:val="24"/>
              </w:rPr>
              <w:t>0</w:t>
            </w:r>
          </w:p>
        </w:tc>
      </w:tr>
      <w:tr w:rsidR="0038661E" w:rsidTr="00F140C4">
        <w:tc>
          <w:tcPr>
            <w:tcW w:w="1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38661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Повышение уровня профессионального мастерства педагогических работников в форматах непрерывного образования</w:t>
            </w:r>
          </w:p>
        </w:tc>
      </w:tr>
      <w:tr w:rsidR="0038661E" w:rsidTr="00F14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DD0D1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8661E">
              <w:rPr>
                <w:sz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38661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38661E" w:rsidP="009B20A6">
            <w:pPr>
              <w:spacing w:line="240" w:lineRule="auto"/>
              <w:jc w:val="left"/>
              <w:rPr>
                <w:sz w:val="24"/>
              </w:rPr>
            </w:pPr>
            <w:r w:rsidRPr="006158FA">
              <w:rPr>
                <w:sz w:val="24"/>
              </w:rPr>
              <w:t>Пуртов</w:t>
            </w:r>
            <w:r>
              <w:rPr>
                <w:sz w:val="24"/>
              </w:rPr>
              <w:t xml:space="preserve"> И.М.</w:t>
            </w:r>
          </w:p>
          <w:p w:rsidR="0038661E" w:rsidRPr="0038661E" w:rsidRDefault="0038661E" w:rsidP="0038661E">
            <w:pPr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38661E" w:rsidP="009B20A6">
            <w:pPr>
              <w:spacing w:line="240" w:lineRule="auto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аместитель начальника Департамента -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Pr="003C5D63" w:rsidRDefault="0038661E" w:rsidP="009B20A6">
            <w:pPr>
              <w:rPr>
                <w:sz w:val="24"/>
                <w:szCs w:val="24"/>
              </w:rPr>
            </w:pPr>
            <w:r w:rsidRPr="003C5D63">
              <w:rPr>
                <w:sz w:val="24"/>
                <w:szCs w:val="24"/>
              </w:rPr>
              <w:t>Боленков А.Г.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Pr="003C5D63" w:rsidRDefault="00862D10" w:rsidP="009B2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661E" w:rsidRPr="003C5D63">
              <w:rPr>
                <w:sz w:val="24"/>
                <w:szCs w:val="24"/>
              </w:rPr>
              <w:t>0</w:t>
            </w:r>
          </w:p>
        </w:tc>
      </w:tr>
      <w:tr w:rsidR="0038661E" w:rsidTr="00F14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38661E" w:rsidP="00DD0D1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D0D1C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38661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FD2286" w:rsidP="009B20A6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Шимоткина Н.И.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FD2286" w:rsidP="009B20A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 w:rsidR="0038661E">
              <w:rPr>
                <w:sz w:val="24"/>
              </w:rPr>
              <w:t xml:space="preserve"> отдела государственной политики и развития образования </w:t>
            </w:r>
            <w:r w:rsidR="0038661E"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Управления</w:t>
            </w:r>
            <w:r w:rsidR="0038661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="0038661E"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FD2286" w:rsidP="009B20A6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Пуртов И.М.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38661E" w:rsidP="009B20A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38661E" w:rsidTr="00F14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38661E" w:rsidP="00DD0D1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D0D1C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38661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38661E" w:rsidP="009B20A6">
            <w:pPr>
              <w:spacing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Синкевич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38661E" w:rsidP="009B20A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Директор государственного автономного </w:t>
            </w:r>
            <w:r w:rsidRPr="00F82F89">
              <w:rPr>
                <w:sz w:val="24"/>
              </w:rPr>
              <w:t>учреждени</w:t>
            </w:r>
            <w:r>
              <w:rPr>
                <w:sz w:val="24"/>
              </w:rPr>
              <w:t>я</w:t>
            </w:r>
            <w:r w:rsidRPr="00F82F89">
              <w:rPr>
                <w:sz w:val="24"/>
              </w:rPr>
      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38661E" w:rsidP="009B20A6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862D10" w:rsidP="009B20A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8661E">
              <w:rPr>
                <w:sz w:val="24"/>
              </w:rPr>
              <w:t>0</w:t>
            </w:r>
          </w:p>
        </w:tc>
      </w:tr>
      <w:tr w:rsidR="0038661E" w:rsidTr="00F140C4">
        <w:tc>
          <w:tcPr>
            <w:tcW w:w="1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Default="00EE7EB4">
            <w:pPr>
              <w:spacing w:line="240" w:lineRule="auto"/>
              <w:jc w:val="center"/>
              <w:rPr>
                <w:sz w:val="24"/>
              </w:rPr>
            </w:pPr>
            <w:r w:rsidRPr="008C7E37">
              <w:rPr>
                <w:sz w:val="24"/>
                <w:szCs w:val="24"/>
              </w:rPr>
              <w:t>Не менее 5 %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</w:tr>
      <w:tr w:rsidR="00EE7EB4" w:rsidTr="00F14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B4" w:rsidRDefault="00EE7EB4" w:rsidP="00DD0D1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B4" w:rsidRDefault="00EE7EB4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B4" w:rsidRDefault="00EE7EB4" w:rsidP="007A3CA7">
            <w:pPr>
              <w:spacing w:line="240" w:lineRule="auto"/>
              <w:jc w:val="left"/>
              <w:rPr>
                <w:sz w:val="24"/>
              </w:rPr>
            </w:pPr>
            <w:r w:rsidRPr="006158FA">
              <w:rPr>
                <w:sz w:val="24"/>
              </w:rPr>
              <w:t>Пуртов</w:t>
            </w:r>
            <w:r>
              <w:rPr>
                <w:sz w:val="24"/>
              </w:rPr>
              <w:t xml:space="preserve"> И.М.</w:t>
            </w:r>
          </w:p>
          <w:p w:rsidR="00EE7EB4" w:rsidRPr="0038661E" w:rsidRDefault="00EE7EB4" w:rsidP="007A3CA7">
            <w:pPr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B4" w:rsidRDefault="00EE7EB4" w:rsidP="007A3CA7">
            <w:pPr>
              <w:spacing w:line="240" w:lineRule="auto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аместитель начальника Департамента -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B4" w:rsidRPr="003C5D63" w:rsidRDefault="00EE7EB4" w:rsidP="007A3CA7">
            <w:pPr>
              <w:rPr>
                <w:sz w:val="24"/>
                <w:szCs w:val="24"/>
              </w:rPr>
            </w:pPr>
            <w:r w:rsidRPr="003C5D63">
              <w:rPr>
                <w:sz w:val="24"/>
                <w:szCs w:val="24"/>
              </w:rPr>
              <w:t>Боленков А.Г.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B4" w:rsidRPr="003C5D63" w:rsidRDefault="00EE7EB4" w:rsidP="007A3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C5D63">
              <w:rPr>
                <w:sz w:val="24"/>
                <w:szCs w:val="24"/>
              </w:rPr>
              <w:t>0</w:t>
            </w:r>
          </w:p>
        </w:tc>
      </w:tr>
      <w:tr w:rsidR="00EE7EB4" w:rsidTr="00F14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B4" w:rsidRDefault="00EE7EB4" w:rsidP="00DD0D1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B4" w:rsidRDefault="00EE7EB4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B4" w:rsidRDefault="00EE7EB4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Шимоткина Н.И.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B4" w:rsidRDefault="00EE7EB4" w:rsidP="007A3CA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начальник отдела государственной политики и развития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B4" w:rsidRDefault="00EE7EB4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Пуртов И.М.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B4" w:rsidRDefault="00EE7EB4" w:rsidP="007A3CA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EE7EB4" w:rsidTr="00F14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B4" w:rsidRDefault="00EE7EB4" w:rsidP="00DD0D1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B4" w:rsidRDefault="00EE7EB4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B4" w:rsidRDefault="00EE7EB4" w:rsidP="007A3CA7">
            <w:pPr>
              <w:spacing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Синкевич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B4" w:rsidRDefault="00EE7EB4" w:rsidP="007A3CA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Директор государственного автономного </w:t>
            </w:r>
            <w:r w:rsidRPr="00F82F89">
              <w:rPr>
                <w:sz w:val="24"/>
              </w:rPr>
              <w:t>учреждени</w:t>
            </w:r>
            <w:r>
              <w:rPr>
                <w:sz w:val="24"/>
              </w:rPr>
              <w:t>я</w:t>
            </w:r>
            <w:r w:rsidRPr="00F82F89">
              <w:rPr>
                <w:sz w:val="24"/>
              </w:rPr>
      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B4" w:rsidRDefault="00EE7EB4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B4" w:rsidRDefault="00EE7EB4" w:rsidP="007A3CA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8661E" w:rsidTr="00F140C4">
        <w:tc>
          <w:tcPr>
            <w:tcW w:w="1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E" w:rsidRPr="00FD2286" w:rsidRDefault="006B04F1">
            <w:pPr>
              <w:spacing w:line="240" w:lineRule="auto"/>
              <w:jc w:val="center"/>
              <w:rPr>
                <w:sz w:val="24"/>
              </w:rPr>
            </w:pPr>
            <w:r w:rsidRPr="00D34B3C">
              <w:rPr>
                <w:sz w:val="24"/>
                <w:szCs w:val="24"/>
              </w:rPr>
              <w:t>Не менее 10 %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</w:tr>
      <w:tr w:rsidR="006B04F1" w:rsidTr="00F14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DD0D1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Pr="0038661E" w:rsidRDefault="006B04F1" w:rsidP="003F32D9">
            <w:pPr>
              <w:spacing w:line="240" w:lineRule="auto"/>
              <w:jc w:val="left"/>
              <w:rPr>
                <w:sz w:val="24"/>
              </w:rPr>
            </w:pPr>
            <w:r w:rsidRPr="006158FA">
              <w:rPr>
                <w:sz w:val="24"/>
              </w:rPr>
              <w:t>Пуртов</w:t>
            </w:r>
            <w:r>
              <w:rPr>
                <w:sz w:val="24"/>
              </w:rPr>
              <w:t xml:space="preserve"> И.М.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аместитель начальника Департамента -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Pr="003C5D63" w:rsidRDefault="006B04F1" w:rsidP="007A3CA7">
            <w:pPr>
              <w:rPr>
                <w:sz w:val="24"/>
                <w:szCs w:val="24"/>
              </w:rPr>
            </w:pPr>
            <w:r w:rsidRPr="003C5D63">
              <w:rPr>
                <w:sz w:val="24"/>
                <w:szCs w:val="24"/>
              </w:rPr>
              <w:t>Боленков А.Г.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Pr="003C5D63" w:rsidRDefault="006B04F1" w:rsidP="007A3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C5D63">
              <w:rPr>
                <w:sz w:val="24"/>
                <w:szCs w:val="24"/>
              </w:rPr>
              <w:t>0</w:t>
            </w:r>
          </w:p>
        </w:tc>
      </w:tr>
      <w:tr w:rsidR="006B04F1" w:rsidTr="00F14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DD0D1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Шимоткина Н.И.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начальник отдела государственной политики и развития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Пуртов И.М.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6B04F1" w:rsidTr="00F14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DD0D1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Синкевич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Директор государственного автономного </w:t>
            </w:r>
            <w:r w:rsidRPr="00F82F89">
              <w:rPr>
                <w:sz w:val="24"/>
              </w:rPr>
              <w:t>учреждени</w:t>
            </w:r>
            <w:r>
              <w:rPr>
                <w:sz w:val="24"/>
              </w:rPr>
              <w:t>я</w:t>
            </w:r>
            <w:r w:rsidRPr="00F82F89">
              <w:rPr>
                <w:sz w:val="24"/>
              </w:rPr>
      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B04F1" w:rsidTr="00F140C4">
        <w:tc>
          <w:tcPr>
            <w:tcW w:w="1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9B2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25</w:t>
            </w:r>
            <w:r w:rsidRPr="00D34B3C">
              <w:rPr>
                <w:sz w:val="24"/>
                <w:szCs w:val="24"/>
              </w:rPr>
              <w:t xml:space="preserve"> % педагогических работников системы общего, дополнительного образования детей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</w:tr>
      <w:tr w:rsidR="006B04F1" w:rsidTr="00F14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DD0D1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r w:rsidRPr="006158FA">
              <w:rPr>
                <w:sz w:val="24"/>
              </w:rPr>
              <w:t>Пуртов</w:t>
            </w:r>
            <w:r>
              <w:rPr>
                <w:sz w:val="24"/>
              </w:rPr>
              <w:t xml:space="preserve"> И.М.</w:t>
            </w:r>
          </w:p>
          <w:p w:rsidR="006B04F1" w:rsidRPr="0038661E" w:rsidRDefault="006B04F1" w:rsidP="007A3CA7">
            <w:pPr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аместитель начальника Департамента -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Pr="003C5D63" w:rsidRDefault="006B04F1" w:rsidP="007A3CA7">
            <w:pPr>
              <w:rPr>
                <w:sz w:val="24"/>
                <w:szCs w:val="24"/>
              </w:rPr>
            </w:pPr>
            <w:r w:rsidRPr="003C5D63">
              <w:rPr>
                <w:sz w:val="24"/>
                <w:szCs w:val="24"/>
              </w:rPr>
              <w:t>Боленков А.Г.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Pr="003C5D63" w:rsidRDefault="006B04F1" w:rsidP="007A3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C5D63">
              <w:rPr>
                <w:sz w:val="24"/>
                <w:szCs w:val="24"/>
              </w:rPr>
              <w:t>0</w:t>
            </w:r>
          </w:p>
        </w:tc>
      </w:tr>
      <w:tr w:rsidR="006B04F1" w:rsidTr="00F14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DD0D1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Шимоткина Н.И.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начальник отдела государственной политики и развития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Пуртов И.М.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6B04F1" w:rsidTr="00F14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DD0D1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Синкевич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Директор государственного автономного </w:t>
            </w:r>
            <w:r w:rsidRPr="00F82F89">
              <w:rPr>
                <w:sz w:val="24"/>
              </w:rPr>
              <w:t>учреждени</w:t>
            </w:r>
            <w:r>
              <w:rPr>
                <w:sz w:val="24"/>
              </w:rPr>
              <w:t>я</w:t>
            </w:r>
            <w:r w:rsidRPr="00F82F89">
              <w:rPr>
                <w:sz w:val="24"/>
              </w:rPr>
      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B04F1" w:rsidTr="00F140C4">
        <w:tc>
          <w:tcPr>
            <w:tcW w:w="1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9B2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менее 35</w:t>
            </w:r>
            <w:r w:rsidRPr="00960F12">
              <w:rPr>
                <w:sz w:val="24"/>
                <w:szCs w:val="24"/>
              </w:rPr>
              <w:t xml:space="preserve"> %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</w:tr>
      <w:tr w:rsidR="006B04F1" w:rsidTr="00F14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DD0D1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r w:rsidRPr="006158FA">
              <w:rPr>
                <w:sz w:val="24"/>
              </w:rPr>
              <w:t>Пуртов</w:t>
            </w:r>
            <w:r>
              <w:rPr>
                <w:sz w:val="24"/>
              </w:rPr>
              <w:t xml:space="preserve"> И.М.</w:t>
            </w:r>
          </w:p>
          <w:p w:rsidR="006B04F1" w:rsidRPr="0038661E" w:rsidRDefault="006B04F1" w:rsidP="007A3CA7">
            <w:pPr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аместитель начальника Департамента -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Pr="003C5D63" w:rsidRDefault="006B04F1" w:rsidP="007A3CA7">
            <w:pPr>
              <w:rPr>
                <w:sz w:val="24"/>
                <w:szCs w:val="24"/>
              </w:rPr>
            </w:pPr>
            <w:r w:rsidRPr="003C5D63">
              <w:rPr>
                <w:sz w:val="24"/>
                <w:szCs w:val="24"/>
              </w:rPr>
              <w:t>Боленков А.Г.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Pr="003C5D63" w:rsidRDefault="006B04F1" w:rsidP="007A3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C5D63">
              <w:rPr>
                <w:sz w:val="24"/>
                <w:szCs w:val="24"/>
              </w:rPr>
              <w:t>0</w:t>
            </w:r>
          </w:p>
        </w:tc>
      </w:tr>
      <w:tr w:rsidR="006B04F1" w:rsidTr="00F14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DD0D1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Шимоткина Н.И.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начальник отдела государственной политики и развития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Пуртов И.М.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6B04F1" w:rsidTr="00F14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DD0D1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Синкевич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Директор государственного автономного </w:t>
            </w:r>
            <w:r w:rsidRPr="00F82F89">
              <w:rPr>
                <w:sz w:val="24"/>
              </w:rPr>
              <w:t>учреждени</w:t>
            </w:r>
            <w:r>
              <w:rPr>
                <w:sz w:val="24"/>
              </w:rPr>
              <w:t>я</w:t>
            </w:r>
            <w:r w:rsidRPr="00F82F89">
              <w:rPr>
                <w:sz w:val="24"/>
              </w:rPr>
      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B04F1" w:rsidTr="00F140C4">
        <w:tc>
          <w:tcPr>
            <w:tcW w:w="1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6B0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50</w:t>
            </w:r>
            <w:r w:rsidRPr="00960F12">
              <w:rPr>
                <w:sz w:val="24"/>
                <w:szCs w:val="24"/>
              </w:rPr>
              <w:t xml:space="preserve"> %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</w:tr>
      <w:tr w:rsidR="006B04F1" w:rsidTr="00F14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DD0D1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r w:rsidRPr="006158FA">
              <w:rPr>
                <w:sz w:val="24"/>
              </w:rPr>
              <w:t>Пуртов</w:t>
            </w:r>
            <w:r>
              <w:rPr>
                <w:sz w:val="24"/>
              </w:rPr>
              <w:t xml:space="preserve"> И.М.</w:t>
            </w:r>
          </w:p>
          <w:p w:rsidR="006B04F1" w:rsidRPr="0038661E" w:rsidRDefault="006B04F1" w:rsidP="007A3CA7">
            <w:pPr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аместитель начальника Департамента -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Pr="003C5D63" w:rsidRDefault="006B04F1" w:rsidP="007A3CA7">
            <w:pPr>
              <w:rPr>
                <w:sz w:val="24"/>
                <w:szCs w:val="24"/>
              </w:rPr>
            </w:pPr>
            <w:r w:rsidRPr="003C5D63">
              <w:rPr>
                <w:sz w:val="24"/>
                <w:szCs w:val="24"/>
              </w:rPr>
              <w:t>Боленков А.Г.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Pr="003C5D63" w:rsidRDefault="006B04F1" w:rsidP="007A3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C5D63">
              <w:rPr>
                <w:sz w:val="24"/>
                <w:szCs w:val="24"/>
              </w:rPr>
              <w:t>0</w:t>
            </w:r>
          </w:p>
        </w:tc>
      </w:tr>
      <w:tr w:rsidR="006B04F1" w:rsidTr="00F14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DD0D1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Шимоткина Н.И.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начальник отдела государственной политики и развития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Пуртов И.М.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6B04F1" w:rsidTr="00F14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DD0D1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Синкевич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Директор государственного автономного </w:t>
            </w:r>
            <w:r w:rsidRPr="00F82F89">
              <w:rPr>
                <w:sz w:val="24"/>
              </w:rPr>
              <w:t>учреждени</w:t>
            </w:r>
            <w:r>
              <w:rPr>
                <w:sz w:val="24"/>
              </w:rPr>
              <w:t>я</w:t>
            </w:r>
            <w:r w:rsidRPr="00F82F89">
              <w:rPr>
                <w:sz w:val="24"/>
              </w:rPr>
      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B04F1" w:rsidTr="00F140C4">
        <w:tc>
          <w:tcPr>
            <w:tcW w:w="1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9B20A6">
            <w:pPr>
              <w:jc w:val="center"/>
              <w:rPr>
                <w:sz w:val="24"/>
                <w:szCs w:val="24"/>
              </w:rPr>
            </w:pPr>
            <w:r w:rsidRPr="00B969BE">
              <w:rPr>
                <w:sz w:val="24"/>
                <w:szCs w:val="24"/>
              </w:rPr>
              <w:t>Не менее 70 % учителей в возрасте до 35 лет вовлечены в различные формы поддержки и сопровождения в первые три года работы</w:t>
            </w:r>
          </w:p>
        </w:tc>
      </w:tr>
      <w:tr w:rsidR="006B04F1" w:rsidTr="00F14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Ответственный за достижение </w:t>
            </w:r>
            <w:r>
              <w:rPr>
                <w:sz w:val="24"/>
              </w:rPr>
              <w:lastRenderedPageBreak/>
              <w:t>результата регионального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Pr="0038661E" w:rsidRDefault="006B04F1" w:rsidP="007A3CA7">
            <w:pPr>
              <w:spacing w:line="240" w:lineRule="auto"/>
              <w:jc w:val="left"/>
              <w:rPr>
                <w:sz w:val="24"/>
              </w:rPr>
            </w:pPr>
            <w:r w:rsidRPr="006158FA">
              <w:rPr>
                <w:sz w:val="24"/>
              </w:rPr>
              <w:lastRenderedPageBreak/>
              <w:t>Пуртов</w:t>
            </w:r>
            <w:r>
              <w:rPr>
                <w:sz w:val="24"/>
              </w:rPr>
              <w:t xml:space="preserve"> И.М.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Default="006B04F1" w:rsidP="007A3CA7">
            <w:pPr>
              <w:spacing w:line="240" w:lineRule="auto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аместитель начальника Департамента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–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Департамента образования, культуры и спорта Чукотского автономного округа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Pr="003C5D63" w:rsidRDefault="006B04F1" w:rsidP="007A3CA7">
            <w:pPr>
              <w:rPr>
                <w:sz w:val="24"/>
                <w:szCs w:val="24"/>
              </w:rPr>
            </w:pPr>
            <w:r w:rsidRPr="003C5D63">
              <w:rPr>
                <w:sz w:val="24"/>
                <w:szCs w:val="24"/>
              </w:rPr>
              <w:lastRenderedPageBreak/>
              <w:t>Боленков А.Г.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1" w:rsidRPr="003C5D63" w:rsidRDefault="006B04F1" w:rsidP="007A3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C5D63">
              <w:rPr>
                <w:sz w:val="24"/>
                <w:szCs w:val="24"/>
              </w:rPr>
              <w:t>0</w:t>
            </w:r>
          </w:p>
        </w:tc>
      </w:tr>
      <w:tr w:rsidR="0074434C" w:rsidTr="00F14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C" w:rsidRDefault="006B04F1" w:rsidP="00DD0D1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  <w:r w:rsidR="0074434C">
              <w:rPr>
                <w:sz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C" w:rsidRDefault="0074434C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C" w:rsidRDefault="0074434C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Крючкова Т.П.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4C" w:rsidRPr="0074434C" w:rsidRDefault="0074434C" w:rsidP="0074434C">
            <w:pPr>
              <w:spacing w:line="240" w:lineRule="auto"/>
              <w:rPr>
                <w:sz w:val="24"/>
              </w:rPr>
            </w:pPr>
            <w:r w:rsidRPr="0074434C">
              <w:rPr>
                <w:sz w:val="24"/>
              </w:rPr>
              <w:t xml:space="preserve">Заместитель начальника Департамента – начальник Управления </w:t>
            </w:r>
            <w:r w:rsidRPr="0074434C">
              <w:rPr>
                <w:sz w:val="24"/>
                <w:szCs w:val="24"/>
              </w:rPr>
              <w:t>аналитической, кадровой, правовой работы и безопасности Департамента образования, культуры и спорта Чукотского автономного округа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C" w:rsidRDefault="0074434C">
            <w:pPr>
              <w:spacing w:line="240" w:lineRule="auto"/>
              <w:jc w:val="left"/>
              <w:rPr>
                <w:sz w:val="24"/>
              </w:rPr>
            </w:pPr>
            <w:r w:rsidRPr="0074434C">
              <w:rPr>
                <w:sz w:val="24"/>
              </w:rPr>
              <w:t>Боленков А.Г.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C" w:rsidRDefault="00862D1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54386" w:rsidTr="00F14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86" w:rsidRDefault="006B04F1" w:rsidP="00DD0D1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554386">
              <w:rPr>
                <w:sz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86" w:rsidRPr="00FD2286" w:rsidRDefault="00554386" w:rsidP="0061511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228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86" w:rsidRPr="00FD2286" w:rsidRDefault="00554386" w:rsidP="0061511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FD2286">
              <w:rPr>
                <w:sz w:val="24"/>
                <w:szCs w:val="24"/>
              </w:rPr>
              <w:t>Синкевич</w:t>
            </w:r>
            <w:proofErr w:type="spellEnd"/>
            <w:r w:rsidRPr="00FD2286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86" w:rsidRPr="00FD2286" w:rsidRDefault="00554386" w:rsidP="00615119">
            <w:pPr>
              <w:spacing w:line="240" w:lineRule="auto"/>
              <w:rPr>
                <w:sz w:val="24"/>
                <w:szCs w:val="24"/>
              </w:rPr>
            </w:pPr>
            <w:r w:rsidRPr="00FD2286">
              <w:rPr>
                <w:sz w:val="24"/>
                <w:szCs w:val="24"/>
              </w:rPr>
              <w:t>Директор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86" w:rsidRDefault="00554386">
            <w:pPr>
              <w:spacing w:line="240" w:lineRule="auto"/>
              <w:jc w:val="left"/>
              <w:rPr>
                <w:sz w:val="24"/>
              </w:rPr>
            </w:pPr>
            <w:r w:rsidRPr="00554386">
              <w:rPr>
                <w:sz w:val="24"/>
              </w:rPr>
              <w:t>Боленков А.Г.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86" w:rsidRDefault="00862D1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C31509" w:rsidRDefault="00C31509">
      <w:pPr>
        <w:spacing w:line="240" w:lineRule="auto"/>
        <w:jc w:val="center"/>
        <w:rPr>
          <w:sz w:val="24"/>
        </w:rPr>
      </w:pPr>
    </w:p>
    <w:p w:rsidR="00C31509" w:rsidRDefault="00817E14">
      <w:pPr>
        <w:spacing w:after="200" w:line="276" w:lineRule="auto"/>
        <w:jc w:val="left"/>
        <w:rPr>
          <w:sz w:val="24"/>
        </w:rPr>
      </w:pPr>
      <w:r>
        <w:rPr>
          <w:sz w:val="24"/>
        </w:rPr>
        <w:br w:type="page"/>
      </w:r>
    </w:p>
    <w:p w:rsidR="00C31509" w:rsidRDefault="00C31509">
      <w:pPr>
        <w:spacing w:line="276" w:lineRule="auto"/>
        <w:ind w:firstLine="851"/>
        <w:rPr>
          <w:sz w:val="24"/>
        </w:rPr>
      </w:pPr>
    </w:p>
    <w:p w:rsidR="00C31509" w:rsidRDefault="00817E14">
      <w:pPr>
        <w:spacing w:line="240" w:lineRule="auto"/>
        <w:ind w:left="10620" w:firstLine="12"/>
        <w:jc w:val="center"/>
        <w:rPr>
          <w:sz w:val="24"/>
        </w:rPr>
      </w:pPr>
      <w:r>
        <w:rPr>
          <w:sz w:val="24"/>
        </w:rPr>
        <w:t xml:space="preserve">ПРИЛОЖЕНИЕ № 1 </w:t>
      </w:r>
    </w:p>
    <w:p w:rsidR="00C31509" w:rsidRDefault="00817E14">
      <w:pPr>
        <w:spacing w:line="240" w:lineRule="auto"/>
        <w:ind w:left="10620" w:firstLine="12"/>
        <w:jc w:val="center"/>
        <w:rPr>
          <w:b/>
          <w:sz w:val="24"/>
        </w:rPr>
      </w:pPr>
      <w:r>
        <w:rPr>
          <w:sz w:val="24"/>
        </w:rPr>
        <w:t xml:space="preserve">к паспорту </w:t>
      </w:r>
      <w:r w:rsidR="002C6023">
        <w:rPr>
          <w:sz w:val="24"/>
        </w:rPr>
        <w:t>регионального</w:t>
      </w:r>
      <w:r>
        <w:rPr>
          <w:sz w:val="24"/>
        </w:rPr>
        <w:t xml:space="preserve"> проекта «Учитель будущего»</w:t>
      </w:r>
    </w:p>
    <w:p w:rsidR="00C31509" w:rsidRPr="002C6023" w:rsidRDefault="00817E14">
      <w:pPr>
        <w:spacing w:line="360" w:lineRule="auto"/>
        <w:jc w:val="center"/>
        <w:rPr>
          <w:sz w:val="24"/>
        </w:rPr>
      </w:pPr>
      <w:r w:rsidRPr="002C6023">
        <w:rPr>
          <w:sz w:val="24"/>
        </w:rPr>
        <w:t>ПЛАН МЕРОПРИЯТИЙ</w:t>
      </w:r>
    </w:p>
    <w:p w:rsidR="00C31509" w:rsidRPr="002C6023" w:rsidRDefault="00817E14">
      <w:pPr>
        <w:spacing w:line="360" w:lineRule="auto"/>
        <w:jc w:val="center"/>
        <w:rPr>
          <w:sz w:val="24"/>
        </w:rPr>
      </w:pPr>
      <w:r w:rsidRPr="002C6023">
        <w:rPr>
          <w:sz w:val="24"/>
        </w:rPr>
        <w:t xml:space="preserve">по реализации </w:t>
      </w:r>
      <w:r w:rsidR="002C6023">
        <w:rPr>
          <w:sz w:val="24"/>
        </w:rPr>
        <w:t>регионального</w:t>
      </w:r>
      <w:r w:rsidRPr="002C6023">
        <w:rPr>
          <w:sz w:val="24"/>
        </w:rPr>
        <w:t xml:space="preserve"> проекта «Учитель будущего»</w:t>
      </w:r>
    </w:p>
    <w:p w:rsidR="00C31509" w:rsidRDefault="00C31509">
      <w:pPr>
        <w:spacing w:line="240" w:lineRule="auto"/>
        <w:jc w:val="center"/>
        <w:rPr>
          <w:sz w:val="24"/>
        </w:rPr>
      </w:pPr>
    </w:p>
    <w:tbl>
      <w:tblPr>
        <w:tblW w:w="151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5391"/>
        <w:gridCol w:w="1637"/>
        <w:gridCol w:w="9"/>
        <w:gridCol w:w="1686"/>
        <w:gridCol w:w="8"/>
        <w:gridCol w:w="1874"/>
        <w:gridCol w:w="8"/>
        <w:gridCol w:w="2205"/>
        <w:gridCol w:w="8"/>
        <w:gridCol w:w="1390"/>
        <w:gridCol w:w="14"/>
      </w:tblGrid>
      <w:tr w:rsidR="00A23FC9" w:rsidTr="00843F11">
        <w:trPr>
          <w:trHeight w:val="491"/>
        </w:trPr>
        <w:tc>
          <w:tcPr>
            <w:tcW w:w="904" w:type="dxa"/>
            <w:vMerge w:val="restart"/>
          </w:tcPr>
          <w:p w:rsidR="00F0325E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391" w:type="dxa"/>
            <w:vMerge w:val="restart"/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3340" w:type="dxa"/>
            <w:gridSpan w:val="4"/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</w:tc>
        <w:tc>
          <w:tcPr>
            <w:tcW w:w="1882" w:type="dxa"/>
            <w:gridSpan w:val="2"/>
            <w:vMerge w:val="restart"/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  <w:p w:rsidR="00D06115" w:rsidRDefault="00D0611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vMerge w:val="restart"/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Вид документа и характеристика результата</w:t>
            </w:r>
          </w:p>
        </w:tc>
        <w:tc>
          <w:tcPr>
            <w:tcW w:w="1404" w:type="dxa"/>
            <w:gridSpan w:val="2"/>
            <w:vMerge w:val="restart"/>
          </w:tcPr>
          <w:p w:rsidR="00D06115" w:rsidRDefault="00817E14" w:rsidP="00E16B9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Уровень контроля</w:t>
            </w:r>
          </w:p>
        </w:tc>
      </w:tr>
      <w:tr w:rsidR="003F32D9" w:rsidTr="00843F11">
        <w:tc>
          <w:tcPr>
            <w:tcW w:w="904" w:type="dxa"/>
            <w:vMerge/>
          </w:tcPr>
          <w:p w:rsidR="00D06115" w:rsidRDefault="00D06115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5391" w:type="dxa"/>
            <w:vMerge/>
          </w:tcPr>
          <w:p w:rsidR="00D06115" w:rsidRDefault="00D06115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D06115" w:rsidRPr="002707CF" w:rsidRDefault="00D06115" w:rsidP="00E16B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Начало</w:t>
            </w:r>
          </w:p>
        </w:tc>
        <w:tc>
          <w:tcPr>
            <w:tcW w:w="1694" w:type="dxa"/>
            <w:gridSpan w:val="2"/>
            <w:vAlign w:val="center"/>
          </w:tcPr>
          <w:p w:rsidR="00D06115" w:rsidRPr="002707CF" w:rsidRDefault="00D06115" w:rsidP="00E16B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Окончание</w:t>
            </w:r>
          </w:p>
        </w:tc>
        <w:tc>
          <w:tcPr>
            <w:tcW w:w="1882" w:type="dxa"/>
            <w:gridSpan w:val="2"/>
            <w:vMerge/>
          </w:tcPr>
          <w:p w:rsidR="00D06115" w:rsidRDefault="00D06115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213" w:type="dxa"/>
            <w:gridSpan w:val="2"/>
            <w:vMerge/>
          </w:tcPr>
          <w:p w:rsidR="00D06115" w:rsidRDefault="00D06115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404" w:type="dxa"/>
            <w:gridSpan w:val="2"/>
            <w:vMerge/>
          </w:tcPr>
          <w:p w:rsidR="00D06115" w:rsidRDefault="00D06115">
            <w:pPr>
              <w:spacing w:line="240" w:lineRule="auto"/>
              <w:jc w:val="left"/>
              <w:rPr>
                <w:b/>
                <w:sz w:val="24"/>
              </w:rPr>
            </w:pPr>
          </w:p>
        </w:tc>
      </w:tr>
      <w:tr w:rsidR="003F32D9" w:rsidTr="00843F11">
        <w:trPr>
          <w:trHeight w:val="854"/>
        </w:trPr>
        <w:tc>
          <w:tcPr>
            <w:tcW w:w="904" w:type="dxa"/>
          </w:tcPr>
          <w:p w:rsidR="00835CAB" w:rsidRDefault="00835CA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91" w:type="dxa"/>
          </w:tcPr>
          <w:p w:rsidR="00835CAB" w:rsidRDefault="00835CAB" w:rsidP="00835CAB">
            <w:pPr>
              <w:spacing w:line="240" w:lineRule="auto"/>
              <w:rPr>
                <w:sz w:val="24"/>
              </w:rPr>
            </w:pPr>
            <w:r w:rsidRPr="00FD2286">
              <w:rPr>
                <w:sz w:val="24"/>
              </w:rPr>
              <w:t>В Чукотском автономном округе</w:t>
            </w:r>
            <w:r w:rsidRPr="002C6023">
              <w:rPr>
                <w:sz w:val="24"/>
              </w:rPr>
              <w:t xml:space="preserve"> внедрена система аттестации руководителей общеобразовательных организаций</w:t>
            </w:r>
          </w:p>
        </w:tc>
        <w:tc>
          <w:tcPr>
            <w:tcW w:w="1646" w:type="dxa"/>
            <w:gridSpan w:val="2"/>
          </w:tcPr>
          <w:p w:rsidR="00835CAB" w:rsidRDefault="003A0C87" w:rsidP="003A0C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35CAB">
              <w:rPr>
                <w:sz w:val="24"/>
              </w:rPr>
              <w:t>1</w:t>
            </w:r>
            <w:r>
              <w:rPr>
                <w:sz w:val="24"/>
              </w:rPr>
              <w:t>.01.</w:t>
            </w:r>
            <w:r w:rsidR="00835CAB">
              <w:rPr>
                <w:sz w:val="24"/>
              </w:rPr>
              <w:t>2019 г.</w:t>
            </w:r>
          </w:p>
        </w:tc>
        <w:tc>
          <w:tcPr>
            <w:tcW w:w="1694" w:type="dxa"/>
            <w:gridSpan w:val="2"/>
          </w:tcPr>
          <w:p w:rsidR="00835CAB" w:rsidRDefault="003A0C87" w:rsidP="003A0C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35CAB">
              <w:rPr>
                <w:sz w:val="24"/>
              </w:rPr>
              <w:t>1</w:t>
            </w:r>
            <w:r>
              <w:rPr>
                <w:sz w:val="24"/>
              </w:rPr>
              <w:t>.06.</w:t>
            </w:r>
            <w:r w:rsidR="00835CAB">
              <w:rPr>
                <w:sz w:val="24"/>
              </w:rPr>
              <w:t>2020 г.</w:t>
            </w:r>
          </w:p>
        </w:tc>
        <w:tc>
          <w:tcPr>
            <w:tcW w:w="1882" w:type="dxa"/>
            <w:gridSpan w:val="2"/>
          </w:tcPr>
          <w:p w:rsidR="00835CAB" w:rsidRDefault="007A4262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 xml:space="preserve">, </w:t>
            </w:r>
            <w:r w:rsidR="001625FA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="001625FA"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835CAB" w:rsidRPr="00835CAB" w:rsidRDefault="00835CAB" w:rsidP="007A42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5CAB">
              <w:rPr>
                <w:sz w:val="24"/>
                <w:szCs w:val="24"/>
              </w:rPr>
              <w:t>информационный отчет</w:t>
            </w:r>
          </w:p>
        </w:tc>
        <w:tc>
          <w:tcPr>
            <w:tcW w:w="1404" w:type="dxa"/>
            <w:gridSpan w:val="2"/>
          </w:tcPr>
          <w:p w:rsidR="00835CAB" w:rsidRDefault="00835CA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РП</w:t>
            </w:r>
          </w:p>
        </w:tc>
      </w:tr>
      <w:tr w:rsidR="003F32D9" w:rsidTr="00843F11">
        <w:tc>
          <w:tcPr>
            <w:tcW w:w="904" w:type="dxa"/>
          </w:tcPr>
          <w:p w:rsidR="00835CAB" w:rsidRDefault="00835CAB" w:rsidP="0063703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391" w:type="dxa"/>
          </w:tcPr>
          <w:p w:rsidR="00835CAB" w:rsidRDefault="00835CAB" w:rsidP="00411094">
            <w:pPr>
              <w:spacing w:line="240" w:lineRule="auto"/>
              <w:rPr>
                <w:sz w:val="24"/>
              </w:rPr>
            </w:pPr>
            <w:r w:rsidRPr="00290EDE">
              <w:rPr>
                <w:sz w:val="24"/>
                <w:szCs w:val="24"/>
              </w:rPr>
              <w:t xml:space="preserve">Приняты нормативные правовые акты, регламентирующие  </w:t>
            </w:r>
            <w:r>
              <w:rPr>
                <w:sz w:val="24"/>
                <w:szCs w:val="24"/>
              </w:rPr>
              <w:t>систему</w:t>
            </w:r>
            <w:r w:rsidRPr="00290EDE">
              <w:rPr>
                <w:sz w:val="24"/>
                <w:szCs w:val="24"/>
              </w:rPr>
              <w:t xml:space="preserve"> аттестации руководителей общеобразовательных организаций</w:t>
            </w:r>
          </w:p>
        </w:tc>
        <w:tc>
          <w:tcPr>
            <w:tcW w:w="1646" w:type="dxa"/>
            <w:gridSpan w:val="2"/>
          </w:tcPr>
          <w:p w:rsidR="00835CAB" w:rsidRDefault="003A0C87" w:rsidP="003A0C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35CAB">
              <w:rPr>
                <w:sz w:val="24"/>
              </w:rPr>
              <w:t>1</w:t>
            </w:r>
            <w:r>
              <w:rPr>
                <w:sz w:val="24"/>
              </w:rPr>
              <w:t>.01.</w:t>
            </w:r>
            <w:r w:rsidR="00835CAB">
              <w:rPr>
                <w:sz w:val="24"/>
              </w:rPr>
              <w:t>2019 г.</w:t>
            </w:r>
          </w:p>
        </w:tc>
        <w:tc>
          <w:tcPr>
            <w:tcW w:w="1694" w:type="dxa"/>
            <w:gridSpan w:val="2"/>
          </w:tcPr>
          <w:p w:rsidR="00835CAB" w:rsidRDefault="003A0C87" w:rsidP="003A0C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35CAB">
              <w:rPr>
                <w:sz w:val="24"/>
              </w:rPr>
              <w:t>1</w:t>
            </w:r>
            <w:r>
              <w:rPr>
                <w:sz w:val="24"/>
              </w:rPr>
              <w:t>.06.</w:t>
            </w:r>
            <w:r w:rsidR="00835CAB">
              <w:rPr>
                <w:sz w:val="24"/>
              </w:rPr>
              <w:t>2020 г.</w:t>
            </w:r>
          </w:p>
        </w:tc>
        <w:tc>
          <w:tcPr>
            <w:tcW w:w="1882" w:type="dxa"/>
            <w:gridSpan w:val="2"/>
          </w:tcPr>
          <w:p w:rsidR="00835CAB" w:rsidRDefault="001625FA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 xml:space="preserve">,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редседателя Правительства Чукотского автономного округа,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начальник 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835CAB" w:rsidRPr="00835CAB" w:rsidRDefault="00835CAB" w:rsidP="007A42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5CAB">
              <w:rPr>
                <w:sz w:val="24"/>
                <w:szCs w:val="24"/>
              </w:rPr>
              <w:lastRenderedPageBreak/>
              <w:t>информационный отчет</w:t>
            </w:r>
          </w:p>
        </w:tc>
        <w:tc>
          <w:tcPr>
            <w:tcW w:w="1404" w:type="dxa"/>
            <w:gridSpan w:val="2"/>
          </w:tcPr>
          <w:p w:rsidR="00835CAB" w:rsidRDefault="00835CAB" w:rsidP="009B20A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РП</w:t>
            </w:r>
          </w:p>
        </w:tc>
      </w:tr>
      <w:tr w:rsidR="003F32D9" w:rsidTr="00843F11">
        <w:tc>
          <w:tcPr>
            <w:tcW w:w="904" w:type="dxa"/>
          </w:tcPr>
          <w:p w:rsidR="00637036" w:rsidRDefault="00637036" w:rsidP="0063703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</w:t>
            </w:r>
          </w:p>
        </w:tc>
        <w:tc>
          <w:tcPr>
            <w:tcW w:w="5391" w:type="dxa"/>
          </w:tcPr>
          <w:p w:rsidR="00637036" w:rsidRDefault="00637036" w:rsidP="00835CAB">
            <w:pPr>
              <w:spacing w:line="240" w:lineRule="auto"/>
              <w:rPr>
                <w:sz w:val="24"/>
              </w:rPr>
            </w:pPr>
            <w:r w:rsidRPr="00FD2286">
              <w:rPr>
                <w:sz w:val="24"/>
              </w:rPr>
              <w:t>Чукотском автономном округе</w:t>
            </w:r>
            <w:r w:rsidR="006F69D4">
              <w:rPr>
                <w:sz w:val="24"/>
              </w:rPr>
              <w:t xml:space="preserve"> </w:t>
            </w:r>
            <w:r w:rsidRPr="006C7852">
              <w:rPr>
                <w:sz w:val="24"/>
              </w:rPr>
              <w:t>внедрена система аттестации руководителей общеобразовательных организаций</w:t>
            </w:r>
          </w:p>
        </w:tc>
        <w:tc>
          <w:tcPr>
            <w:tcW w:w="1646" w:type="dxa"/>
            <w:gridSpan w:val="2"/>
          </w:tcPr>
          <w:p w:rsidR="00637036" w:rsidRDefault="0063703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2"/>
          </w:tcPr>
          <w:p w:rsidR="00637036" w:rsidRDefault="003A0C87" w:rsidP="003A0C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37036">
              <w:rPr>
                <w:sz w:val="24"/>
              </w:rPr>
              <w:t>1</w:t>
            </w:r>
            <w:r>
              <w:rPr>
                <w:sz w:val="24"/>
              </w:rPr>
              <w:t>.06.</w:t>
            </w:r>
            <w:r w:rsidR="00637036">
              <w:rPr>
                <w:sz w:val="24"/>
              </w:rPr>
              <w:t>2020 г.</w:t>
            </w:r>
          </w:p>
        </w:tc>
        <w:tc>
          <w:tcPr>
            <w:tcW w:w="1882" w:type="dxa"/>
            <w:gridSpan w:val="2"/>
          </w:tcPr>
          <w:p w:rsidR="00637036" w:rsidRDefault="001625FA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 xml:space="preserve">,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637036" w:rsidRDefault="00835CAB" w:rsidP="007A426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 w:rsidR="00637036">
              <w:rPr>
                <w:sz w:val="24"/>
              </w:rPr>
              <w:t xml:space="preserve"> отчет</w:t>
            </w:r>
          </w:p>
        </w:tc>
        <w:tc>
          <w:tcPr>
            <w:tcW w:w="1404" w:type="dxa"/>
            <w:gridSpan w:val="2"/>
          </w:tcPr>
          <w:p w:rsidR="00637036" w:rsidRDefault="0063703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РП</w:t>
            </w:r>
          </w:p>
        </w:tc>
      </w:tr>
      <w:tr w:rsidR="003F32D9" w:rsidTr="00843F11">
        <w:tc>
          <w:tcPr>
            <w:tcW w:w="904" w:type="dxa"/>
          </w:tcPr>
          <w:p w:rsidR="00641CD3" w:rsidRDefault="00641CD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91" w:type="dxa"/>
          </w:tcPr>
          <w:p w:rsidR="00641CD3" w:rsidRDefault="00641CD3" w:rsidP="0074434C">
            <w:pPr>
              <w:spacing w:line="240" w:lineRule="auto"/>
              <w:rPr>
                <w:sz w:val="24"/>
              </w:rPr>
            </w:pPr>
            <w:r w:rsidRPr="0089473F">
              <w:rPr>
                <w:bCs/>
                <w:sz w:val="24"/>
              </w:rPr>
              <w:t xml:space="preserve">Реализован комплекс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</w:t>
            </w:r>
            <w:r>
              <w:rPr>
                <w:bCs/>
                <w:sz w:val="24"/>
              </w:rPr>
              <w:t>в том числе в форме стажировок</w:t>
            </w:r>
          </w:p>
        </w:tc>
        <w:tc>
          <w:tcPr>
            <w:tcW w:w="1646" w:type="dxa"/>
            <w:gridSpan w:val="2"/>
          </w:tcPr>
          <w:p w:rsidR="00641CD3" w:rsidRDefault="003A0C87" w:rsidP="003A0C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41CD3">
              <w:rPr>
                <w:sz w:val="24"/>
              </w:rPr>
              <w:t>1</w:t>
            </w:r>
            <w:r>
              <w:rPr>
                <w:sz w:val="24"/>
              </w:rPr>
              <w:t>.01.</w:t>
            </w:r>
            <w:r w:rsidR="00641CD3">
              <w:rPr>
                <w:sz w:val="24"/>
              </w:rPr>
              <w:t>2019 г.</w:t>
            </w:r>
          </w:p>
        </w:tc>
        <w:tc>
          <w:tcPr>
            <w:tcW w:w="1694" w:type="dxa"/>
            <w:gridSpan w:val="2"/>
          </w:tcPr>
          <w:p w:rsidR="00641CD3" w:rsidRDefault="00641CD3" w:rsidP="003A0C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3A0C87">
              <w:rPr>
                <w:sz w:val="24"/>
              </w:rPr>
              <w:t>.12.</w:t>
            </w:r>
            <w:r>
              <w:rPr>
                <w:sz w:val="24"/>
              </w:rPr>
              <w:t>2024 г.</w:t>
            </w:r>
          </w:p>
        </w:tc>
        <w:tc>
          <w:tcPr>
            <w:tcW w:w="1882" w:type="dxa"/>
            <w:gridSpan w:val="2"/>
          </w:tcPr>
          <w:p w:rsidR="00641CD3" w:rsidRDefault="001625FA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 xml:space="preserve">,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редседателя Правительства Чукотского автономного округа, начальник Департамента образования,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641CD3" w:rsidRDefault="00641CD3" w:rsidP="007A426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04" w:type="dxa"/>
            <w:gridSpan w:val="2"/>
          </w:tcPr>
          <w:p w:rsidR="00641CD3" w:rsidRDefault="00641CD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РП</w:t>
            </w:r>
          </w:p>
        </w:tc>
      </w:tr>
      <w:tr w:rsidR="003F32D9" w:rsidTr="00843F11">
        <w:tc>
          <w:tcPr>
            <w:tcW w:w="904" w:type="dxa"/>
          </w:tcPr>
          <w:p w:rsidR="00641CD3" w:rsidRDefault="00641CD3" w:rsidP="008947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2.1.1. </w:t>
            </w:r>
          </w:p>
        </w:tc>
        <w:tc>
          <w:tcPr>
            <w:tcW w:w="5391" w:type="dxa"/>
          </w:tcPr>
          <w:p w:rsidR="00641CD3" w:rsidRPr="00130FB2" w:rsidRDefault="00641CD3" w:rsidP="009B20A6">
            <w:pPr>
              <w:pStyle w:val="a8"/>
              <w:spacing w:before="0" w:after="0"/>
              <w:jc w:val="both"/>
              <w:textAlignment w:val="baseline"/>
              <w:rPr>
                <w:szCs w:val="24"/>
              </w:rPr>
            </w:pPr>
            <w:r w:rsidRPr="00130FB2">
              <w:rPr>
                <w:rFonts w:eastAsia="Verdana"/>
                <w:color w:val="000000" w:themeColor="text1"/>
                <w:kern w:val="24"/>
                <w:szCs w:val="24"/>
              </w:rPr>
              <w:t>мониторинг профессиональных дефицитов и образовательных запросов педагогических работников Чукотского автономного округа</w:t>
            </w:r>
          </w:p>
        </w:tc>
        <w:tc>
          <w:tcPr>
            <w:tcW w:w="1646" w:type="dxa"/>
            <w:gridSpan w:val="2"/>
          </w:tcPr>
          <w:p w:rsidR="00641CD3" w:rsidRDefault="003A0C87" w:rsidP="003A0C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41CD3">
              <w:rPr>
                <w:sz w:val="24"/>
              </w:rPr>
              <w:t>1</w:t>
            </w:r>
            <w:r>
              <w:rPr>
                <w:sz w:val="24"/>
              </w:rPr>
              <w:t>.01.</w:t>
            </w:r>
            <w:r w:rsidR="00641CD3">
              <w:rPr>
                <w:sz w:val="24"/>
              </w:rPr>
              <w:t>2019 г.</w:t>
            </w:r>
          </w:p>
        </w:tc>
        <w:tc>
          <w:tcPr>
            <w:tcW w:w="1694" w:type="dxa"/>
            <w:gridSpan w:val="2"/>
          </w:tcPr>
          <w:p w:rsidR="00641CD3" w:rsidRDefault="00DD4608" w:rsidP="003A0C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3A0C87">
              <w:rPr>
                <w:sz w:val="24"/>
              </w:rPr>
              <w:t>.06.</w:t>
            </w:r>
            <w:r w:rsidRPr="00DD4608">
              <w:rPr>
                <w:sz w:val="24"/>
              </w:rPr>
              <w:t>2024 г.</w:t>
            </w:r>
          </w:p>
        </w:tc>
        <w:tc>
          <w:tcPr>
            <w:tcW w:w="1882" w:type="dxa"/>
            <w:gridSpan w:val="2"/>
          </w:tcPr>
          <w:p w:rsidR="00641CD3" w:rsidRDefault="001625FA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641CD3" w:rsidRDefault="00FB0D9F" w:rsidP="007A426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1404" w:type="dxa"/>
            <w:gridSpan w:val="2"/>
          </w:tcPr>
          <w:p w:rsidR="00641CD3" w:rsidRDefault="00E16B9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FB0D9F">
              <w:rPr>
                <w:sz w:val="24"/>
              </w:rPr>
              <w:t>П</w:t>
            </w:r>
          </w:p>
        </w:tc>
      </w:tr>
      <w:tr w:rsidR="003F32D9" w:rsidTr="00843F11">
        <w:tc>
          <w:tcPr>
            <w:tcW w:w="904" w:type="dxa"/>
          </w:tcPr>
          <w:p w:rsidR="00FB0D9F" w:rsidRDefault="00FB0D9F" w:rsidP="00130FB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5391" w:type="dxa"/>
          </w:tcPr>
          <w:p w:rsidR="00FB0D9F" w:rsidRPr="00130FB2" w:rsidRDefault="00FB0D9F" w:rsidP="009B20A6">
            <w:pPr>
              <w:pStyle w:val="a8"/>
              <w:spacing w:before="0" w:after="0"/>
              <w:jc w:val="both"/>
              <w:textAlignment w:val="baseline"/>
              <w:rPr>
                <w:szCs w:val="24"/>
              </w:rPr>
            </w:pPr>
            <w:r>
              <w:rPr>
                <w:rFonts w:eastAsia="Verdana"/>
                <w:color w:val="000000" w:themeColor="text1"/>
                <w:kern w:val="24"/>
                <w:szCs w:val="24"/>
              </w:rPr>
              <w:t>разработаны дополнительные профессиональные</w:t>
            </w:r>
            <w:r w:rsidR="00E16B9D">
              <w:rPr>
                <w:rFonts w:eastAsia="Verdana"/>
                <w:color w:val="000000" w:themeColor="text1"/>
                <w:kern w:val="24"/>
                <w:szCs w:val="24"/>
              </w:rPr>
              <w:t xml:space="preserve"> </w:t>
            </w:r>
            <w:r w:rsidRPr="00130FB2">
              <w:rPr>
                <w:rFonts w:eastAsia="Verdana"/>
                <w:color w:val="000000" w:themeColor="text1"/>
                <w:kern w:val="24"/>
                <w:szCs w:val="24"/>
              </w:rPr>
              <w:t>программ</w:t>
            </w:r>
            <w:r>
              <w:rPr>
                <w:rFonts w:eastAsia="Verdana"/>
                <w:color w:val="000000" w:themeColor="text1"/>
                <w:kern w:val="24"/>
                <w:szCs w:val="24"/>
              </w:rPr>
              <w:t>ы</w:t>
            </w:r>
            <w:r w:rsidRPr="00130FB2">
              <w:rPr>
                <w:rFonts w:eastAsia="Verdana"/>
                <w:color w:val="000000" w:themeColor="text1"/>
                <w:kern w:val="24"/>
                <w:szCs w:val="24"/>
              </w:rPr>
              <w:t>, построенны</w:t>
            </w:r>
            <w:r>
              <w:rPr>
                <w:rFonts w:eastAsia="Verdana"/>
                <w:color w:val="000000" w:themeColor="text1"/>
                <w:kern w:val="24"/>
                <w:szCs w:val="24"/>
              </w:rPr>
              <w:t>е</w:t>
            </w:r>
            <w:r w:rsidRPr="00130FB2">
              <w:rPr>
                <w:rFonts w:eastAsia="Verdana"/>
                <w:color w:val="000000" w:themeColor="text1"/>
                <w:kern w:val="24"/>
                <w:szCs w:val="24"/>
              </w:rPr>
              <w:t xml:space="preserve"> по модульному принципу, с учётом выявле</w:t>
            </w:r>
            <w:r>
              <w:rPr>
                <w:rFonts w:eastAsia="Verdana"/>
                <w:color w:val="000000" w:themeColor="text1"/>
                <w:kern w:val="24"/>
                <w:szCs w:val="24"/>
              </w:rPr>
              <w:t>нных профессиональных дефицитов</w:t>
            </w:r>
          </w:p>
        </w:tc>
        <w:tc>
          <w:tcPr>
            <w:tcW w:w="1646" w:type="dxa"/>
            <w:gridSpan w:val="2"/>
          </w:tcPr>
          <w:p w:rsidR="00FB0D9F" w:rsidRDefault="00FB0D9F" w:rsidP="009B20A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2"/>
          </w:tcPr>
          <w:p w:rsidR="00FB0D9F" w:rsidRDefault="00FB0D9F" w:rsidP="009B20A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82" w:type="dxa"/>
            <w:gridSpan w:val="2"/>
          </w:tcPr>
          <w:p w:rsidR="00FB0D9F" w:rsidRDefault="001625FA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редседателя Правительства Чукотского автономного округа, начальник Департамента образования, культуры и спорта Чукотского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автономного округа</w:t>
            </w:r>
          </w:p>
        </w:tc>
        <w:tc>
          <w:tcPr>
            <w:tcW w:w="2213" w:type="dxa"/>
            <w:gridSpan w:val="2"/>
          </w:tcPr>
          <w:p w:rsidR="00FB0D9F" w:rsidRPr="00FD2286" w:rsidRDefault="00554386" w:rsidP="007A4262">
            <w:pPr>
              <w:spacing w:line="240" w:lineRule="auto"/>
              <w:jc w:val="center"/>
              <w:rPr>
                <w:sz w:val="24"/>
              </w:rPr>
            </w:pPr>
            <w:r w:rsidRPr="00FD2286">
              <w:rPr>
                <w:sz w:val="24"/>
              </w:rPr>
              <w:lastRenderedPageBreak/>
              <w:t>Региональный депозитарий дополнительных профессиональных программ</w:t>
            </w:r>
          </w:p>
        </w:tc>
        <w:tc>
          <w:tcPr>
            <w:tcW w:w="1404" w:type="dxa"/>
            <w:gridSpan w:val="2"/>
          </w:tcPr>
          <w:p w:rsidR="00FB0D9F" w:rsidRDefault="00E16B9D" w:rsidP="009B20A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FB0D9F">
              <w:rPr>
                <w:sz w:val="24"/>
              </w:rPr>
              <w:t>П</w:t>
            </w:r>
          </w:p>
        </w:tc>
      </w:tr>
      <w:tr w:rsidR="003F32D9" w:rsidTr="00843F11">
        <w:tc>
          <w:tcPr>
            <w:tcW w:w="904" w:type="dxa"/>
          </w:tcPr>
          <w:p w:rsidR="00FB0D9F" w:rsidRDefault="00FB0D9F" w:rsidP="00130FB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2.1.3.</w:t>
            </w:r>
          </w:p>
        </w:tc>
        <w:tc>
          <w:tcPr>
            <w:tcW w:w="5391" w:type="dxa"/>
          </w:tcPr>
          <w:p w:rsidR="00FB0D9F" w:rsidRPr="00130FB2" w:rsidRDefault="00FB0D9F" w:rsidP="009B20A6">
            <w:pPr>
              <w:pStyle w:val="a8"/>
              <w:spacing w:before="0" w:after="0"/>
              <w:jc w:val="both"/>
              <w:textAlignment w:val="baseline"/>
              <w:rPr>
                <w:szCs w:val="24"/>
              </w:rPr>
            </w:pPr>
            <w:r>
              <w:rPr>
                <w:rFonts w:eastAsia="Verdana"/>
                <w:color w:val="000000" w:themeColor="text1"/>
                <w:kern w:val="24"/>
                <w:szCs w:val="24"/>
              </w:rPr>
              <w:t>использование</w:t>
            </w:r>
            <w:r w:rsidRPr="00130FB2">
              <w:rPr>
                <w:rFonts w:eastAsia="Verdana"/>
                <w:color w:val="000000" w:themeColor="text1"/>
                <w:kern w:val="24"/>
                <w:szCs w:val="24"/>
              </w:rPr>
              <w:t xml:space="preserve"> дистанционных и сетевых форм реализации дополните</w:t>
            </w:r>
            <w:r>
              <w:rPr>
                <w:rFonts w:eastAsia="Verdana"/>
                <w:color w:val="000000" w:themeColor="text1"/>
                <w:kern w:val="24"/>
                <w:szCs w:val="24"/>
              </w:rPr>
              <w:t>льных профессиональных программ</w:t>
            </w:r>
          </w:p>
        </w:tc>
        <w:tc>
          <w:tcPr>
            <w:tcW w:w="1646" w:type="dxa"/>
            <w:gridSpan w:val="2"/>
          </w:tcPr>
          <w:p w:rsidR="00FB0D9F" w:rsidRDefault="00FB0D9F" w:rsidP="009B20A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2"/>
          </w:tcPr>
          <w:p w:rsidR="00FB0D9F" w:rsidRDefault="00FB0D9F" w:rsidP="009B20A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82" w:type="dxa"/>
            <w:gridSpan w:val="2"/>
          </w:tcPr>
          <w:p w:rsidR="00FB0D9F" w:rsidRDefault="001625FA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FB0D9F" w:rsidRDefault="00FB0D9F" w:rsidP="007A426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1404" w:type="dxa"/>
            <w:gridSpan w:val="2"/>
          </w:tcPr>
          <w:p w:rsidR="00FB0D9F" w:rsidRDefault="00E16B9D" w:rsidP="009B20A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FB0D9F">
              <w:rPr>
                <w:sz w:val="24"/>
              </w:rPr>
              <w:t>П</w:t>
            </w:r>
          </w:p>
        </w:tc>
      </w:tr>
      <w:tr w:rsidR="003F32D9" w:rsidTr="00843F11">
        <w:tc>
          <w:tcPr>
            <w:tcW w:w="904" w:type="dxa"/>
          </w:tcPr>
          <w:p w:rsidR="00FB0D9F" w:rsidRDefault="00FB0D9F" w:rsidP="00130FB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5391" w:type="dxa"/>
          </w:tcPr>
          <w:p w:rsidR="00FB0D9F" w:rsidRPr="00130FB2" w:rsidRDefault="00FB0D9F" w:rsidP="009B20A6">
            <w:pPr>
              <w:pStyle w:val="a8"/>
              <w:spacing w:before="0" w:after="0"/>
              <w:jc w:val="both"/>
              <w:textAlignment w:val="baseline"/>
              <w:rPr>
                <w:szCs w:val="24"/>
              </w:rPr>
            </w:pPr>
            <w:r w:rsidRPr="00130FB2">
              <w:rPr>
                <w:rFonts w:eastAsia="Verdana"/>
                <w:color w:val="000000" w:themeColor="text1"/>
                <w:kern w:val="24"/>
                <w:szCs w:val="24"/>
              </w:rPr>
              <w:t xml:space="preserve">разработка цифрового образовательного контента как условия для формирования индивидуальной траектории повышения </w:t>
            </w:r>
            <w:r>
              <w:rPr>
                <w:rFonts w:eastAsia="Verdana"/>
                <w:color w:val="000000" w:themeColor="text1"/>
                <w:kern w:val="24"/>
                <w:szCs w:val="24"/>
              </w:rPr>
              <w:t>квалификации педагога</w:t>
            </w:r>
          </w:p>
        </w:tc>
        <w:tc>
          <w:tcPr>
            <w:tcW w:w="1646" w:type="dxa"/>
            <w:gridSpan w:val="2"/>
          </w:tcPr>
          <w:p w:rsidR="00FB0D9F" w:rsidRDefault="00FB0D9F" w:rsidP="009B20A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2"/>
          </w:tcPr>
          <w:p w:rsidR="00FB0D9F" w:rsidRDefault="00FB0D9F" w:rsidP="009B20A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82" w:type="dxa"/>
            <w:gridSpan w:val="2"/>
          </w:tcPr>
          <w:p w:rsidR="00FB0D9F" w:rsidRDefault="001625FA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FB0D9F" w:rsidRDefault="00FB0D9F" w:rsidP="007A426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1404" w:type="dxa"/>
            <w:gridSpan w:val="2"/>
          </w:tcPr>
          <w:p w:rsidR="00FB0D9F" w:rsidRDefault="00E16B9D" w:rsidP="009B20A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FB0D9F">
              <w:rPr>
                <w:sz w:val="24"/>
              </w:rPr>
              <w:t>П</w:t>
            </w:r>
          </w:p>
        </w:tc>
      </w:tr>
      <w:tr w:rsidR="003F32D9" w:rsidTr="00843F11">
        <w:tc>
          <w:tcPr>
            <w:tcW w:w="904" w:type="dxa"/>
          </w:tcPr>
          <w:p w:rsidR="00FB0D9F" w:rsidRDefault="00FB0D9F" w:rsidP="00130FB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5391" w:type="dxa"/>
          </w:tcPr>
          <w:p w:rsidR="00FB0D9F" w:rsidRPr="00637036" w:rsidRDefault="00FB0D9F" w:rsidP="00641C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введена</w:t>
            </w:r>
            <w:r w:rsidRPr="00637036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в действие региональн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ая</w:t>
            </w:r>
            <w:r w:rsidRPr="00637036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модел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ь</w:t>
            </w:r>
            <w:r w:rsidRPr="00637036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 w:rsidRPr="00637036">
              <w:rPr>
                <w:rFonts w:eastAsia="+mn-ea"/>
                <w:color w:val="000000"/>
                <w:kern w:val="24"/>
                <w:sz w:val="24"/>
                <w:szCs w:val="24"/>
              </w:rPr>
              <w:lastRenderedPageBreak/>
              <w:t>профессионального роста педагогических работников</w:t>
            </w:r>
            <w:r w:rsidR="00D06004">
              <w:rPr>
                <w:rFonts w:eastAsia="+mn-ea"/>
                <w:color w:val="000000"/>
                <w:kern w:val="24"/>
                <w:sz w:val="24"/>
                <w:szCs w:val="24"/>
              </w:rPr>
              <w:t>,</w:t>
            </w:r>
            <w:r w:rsidR="00E16B9D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637036">
              <w:rPr>
                <w:sz w:val="24"/>
                <w:szCs w:val="24"/>
              </w:rPr>
              <w:t>беспеч</w:t>
            </w:r>
            <w:r>
              <w:rPr>
                <w:sz w:val="24"/>
                <w:szCs w:val="24"/>
              </w:rPr>
              <w:t>ивающая</w:t>
            </w:r>
            <w:r w:rsidRPr="00637036">
              <w:rPr>
                <w:sz w:val="24"/>
                <w:szCs w:val="24"/>
              </w:rPr>
              <w:t xml:space="preserve"> деятельность центров непрерывного повышения профессионального мастерства педагогических работни</w:t>
            </w:r>
            <w:r>
              <w:rPr>
                <w:sz w:val="24"/>
                <w:szCs w:val="24"/>
              </w:rPr>
              <w:t>ков</w:t>
            </w:r>
          </w:p>
        </w:tc>
        <w:tc>
          <w:tcPr>
            <w:tcW w:w="1646" w:type="dxa"/>
            <w:gridSpan w:val="2"/>
          </w:tcPr>
          <w:p w:rsidR="00FB0D9F" w:rsidRDefault="00FB0D9F" w:rsidP="009B20A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2"/>
          </w:tcPr>
          <w:p w:rsidR="00FB0D9F" w:rsidRDefault="00FB0D9F" w:rsidP="003A0C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3A0C87">
              <w:rPr>
                <w:sz w:val="24"/>
              </w:rPr>
              <w:t>.12.</w:t>
            </w:r>
            <w:r>
              <w:rPr>
                <w:sz w:val="24"/>
              </w:rPr>
              <w:t>2024 г.</w:t>
            </w:r>
          </w:p>
        </w:tc>
        <w:tc>
          <w:tcPr>
            <w:tcW w:w="1882" w:type="dxa"/>
            <w:gridSpan w:val="2"/>
          </w:tcPr>
          <w:p w:rsidR="00FB0D9F" w:rsidRDefault="001625FA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FB0D9F" w:rsidRDefault="00FB0D9F" w:rsidP="007A426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информационно-</w:t>
            </w:r>
            <w:r>
              <w:rPr>
                <w:sz w:val="24"/>
              </w:rPr>
              <w:lastRenderedPageBreak/>
              <w:t>аналитический отчет</w:t>
            </w:r>
          </w:p>
        </w:tc>
        <w:tc>
          <w:tcPr>
            <w:tcW w:w="1404" w:type="dxa"/>
            <w:gridSpan w:val="2"/>
          </w:tcPr>
          <w:p w:rsidR="00FB0D9F" w:rsidRDefault="00E16B9D" w:rsidP="009B20A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</w:t>
            </w:r>
            <w:r w:rsidR="00FB0D9F">
              <w:rPr>
                <w:sz w:val="24"/>
              </w:rPr>
              <w:t>П</w:t>
            </w:r>
          </w:p>
        </w:tc>
      </w:tr>
      <w:tr w:rsidR="003F32D9" w:rsidTr="00843F11">
        <w:tc>
          <w:tcPr>
            <w:tcW w:w="904" w:type="dxa"/>
          </w:tcPr>
          <w:p w:rsidR="00FB0D9F" w:rsidRDefault="00FB0D9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2.1.</w:t>
            </w:r>
          </w:p>
        </w:tc>
        <w:tc>
          <w:tcPr>
            <w:tcW w:w="5391" w:type="dxa"/>
          </w:tcPr>
          <w:p w:rsidR="00FB0D9F" w:rsidRDefault="00FB0D9F" w:rsidP="00FB0D9F">
            <w:pPr>
              <w:spacing w:line="240" w:lineRule="auto"/>
              <w:rPr>
                <w:color w:val="0D0D0D"/>
                <w:sz w:val="24"/>
              </w:rPr>
            </w:pPr>
            <w:r w:rsidRPr="008A04C7">
              <w:rPr>
                <w:bCs/>
                <w:sz w:val="24"/>
              </w:rPr>
              <w:t>Реализован комплекс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</w:tc>
        <w:tc>
          <w:tcPr>
            <w:tcW w:w="1646" w:type="dxa"/>
            <w:gridSpan w:val="2"/>
          </w:tcPr>
          <w:p w:rsidR="00FB0D9F" w:rsidRDefault="00FB0D9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2"/>
          </w:tcPr>
          <w:p w:rsidR="00FB0D9F" w:rsidRDefault="00FB0D9F" w:rsidP="003A0C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3A0C87">
              <w:rPr>
                <w:sz w:val="24"/>
              </w:rPr>
              <w:t>.12.</w:t>
            </w:r>
            <w:r>
              <w:rPr>
                <w:sz w:val="24"/>
              </w:rPr>
              <w:t>2024 г.</w:t>
            </w:r>
          </w:p>
        </w:tc>
        <w:tc>
          <w:tcPr>
            <w:tcW w:w="1882" w:type="dxa"/>
            <w:gridSpan w:val="2"/>
          </w:tcPr>
          <w:p w:rsidR="00FB0D9F" w:rsidRDefault="001625FA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FB0D9F" w:rsidRDefault="00FB0D9F" w:rsidP="007A426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1404" w:type="dxa"/>
            <w:gridSpan w:val="2"/>
          </w:tcPr>
          <w:p w:rsidR="00FB0D9F" w:rsidRDefault="00FB0D9F" w:rsidP="009B20A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РП</w:t>
            </w:r>
          </w:p>
        </w:tc>
      </w:tr>
      <w:tr w:rsidR="003F32D9" w:rsidRPr="00CF0673" w:rsidTr="00843F11">
        <w:tc>
          <w:tcPr>
            <w:tcW w:w="904" w:type="dxa"/>
          </w:tcPr>
          <w:p w:rsidR="00FB0D9F" w:rsidRPr="007A4262" w:rsidRDefault="00FB0D9F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t>3.</w:t>
            </w:r>
          </w:p>
        </w:tc>
        <w:tc>
          <w:tcPr>
            <w:tcW w:w="5391" w:type="dxa"/>
          </w:tcPr>
          <w:p w:rsidR="00FB0D9F" w:rsidRPr="007A4262" w:rsidRDefault="00FB0D9F" w:rsidP="00D06004">
            <w:pPr>
              <w:spacing w:line="240" w:lineRule="auto"/>
              <w:rPr>
                <w:sz w:val="24"/>
              </w:rPr>
            </w:pPr>
            <w:r w:rsidRPr="007A4262">
              <w:rPr>
                <w:sz w:val="24"/>
              </w:rPr>
              <w:t xml:space="preserve">Не менее 5 % педагогических работников системы общего, дополнительного и профессионального образования повысили уровень профессионального мастерства в </w:t>
            </w:r>
            <w:r w:rsidRPr="007A4262">
              <w:rPr>
                <w:sz w:val="24"/>
              </w:rPr>
              <w:lastRenderedPageBreak/>
              <w:t xml:space="preserve">форматах непрерывного образования </w:t>
            </w:r>
          </w:p>
        </w:tc>
        <w:tc>
          <w:tcPr>
            <w:tcW w:w="1646" w:type="dxa"/>
            <w:gridSpan w:val="2"/>
          </w:tcPr>
          <w:p w:rsidR="00FB0D9F" w:rsidRPr="007A4262" w:rsidRDefault="003A0C87" w:rsidP="003A0C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  <w:r w:rsidR="00FB0D9F" w:rsidRPr="007A4262">
              <w:rPr>
                <w:sz w:val="24"/>
              </w:rPr>
              <w:t>1</w:t>
            </w:r>
            <w:r>
              <w:rPr>
                <w:sz w:val="24"/>
              </w:rPr>
              <w:t>.01.</w:t>
            </w:r>
            <w:r w:rsidR="00FB0D9F" w:rsidRPr="007A4262">
              <w:rPr>
                <w:sz w:val="24"/>
              </w:rPr>
              <w:t>2019 г.</w:t>
            </w:r>
          </w:p>
        </w:tc>
        <w:tc>
          <w:tcPr>
            <w:tcW w:w="1694" w:type="dxa"/>
            <w:gridSpan w:val="2"/>
          </w:tcPr>
          <w:p w:rsidR="00FB0D9F" w:rsidRPr="007A4262" w:rsidRDefault="00FB0D9F" w:rsidP="003A0C87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t>31</w:t>
            </w:r>
            <w:r w:rsidR="003A0C87">
              <w:rPr>
                <w:sz w:val="24"/>
              </w:rPr>
              <w:t>.12.</w:t>
            </w:r>
            <w:r w:rsidRPr="007A4262">
              <w:rPr>
                <w:sz w:val="24"/>
              </w:rPr>
              <w:t>2020 г.</w:t>
            </w:r>
          </w:p>
        </w:tc>
        <w:tc>
          <w:tcPr>
            <w:tcW w:w="1882" w:type="dxa"/>
            <w:gridSpan w:val="2"/>
          </w:tcPr>
          <w:p w:rsidR="00FB0D9F" w:rsidRPr="007A4262" w:rsidRDefault="001625FA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редседателя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FB0D9F" w:rsidRPr="007A4262" w:rsidRDefault="00FB0D9F" w:rsidP="007A4262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04" w:type="dxa"/>
            <w:gridSpan w:val="2"/>
          </w:tcPr>
          <w:p w:rsidR="00FB0D9F" w:rsidRPr="007A4262" w:rsidRDefault="00E16B9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РП</w:t>
            </w:r>
          </w:p>
        </w:tc>
      </w:tr>
      <w:tr w:rsidR="003F32D9" w:rsidRPr="00CF0673" w:rsidTr="00843F11">
        <w:tc>
          <w:tcPr>
            <w:tcW w:w="904" w:type="dxa"/>
          </w:tcPr>
          <w:p w:rsidR="00FB0D9F" w:rsidRPr="007A4262" w:rsidRDefault="00FB0D9F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lastRenderedPageBreak/>
              <w:t>3.1.1.</w:t>
            </w:r>
          </w:p>
        </w:tc>
        <w:tc>
          <w:tcPr>
            <w:tcW w:w="5391" w:type="dxa"/>
          </w:tcPr>
          <w:p w:rsidR="00FB0D9F" w:rsidRPr="007A4262" w:rsidRDefault="00FB0D9F" w:rsidP="00E16B9D">
            <w:pPr>
              <w:spacing w:line="240" w:lineRule="auto"/>
              <w:rPr>
                <w:sz w:val="24"/>
              </w:rPr>
            </w:pPr>
            <w:r w:rsidRPr="007A4262">
              <w:rPr>
                <w:sz w:val="24"/>
              </w:rPr>
              <w:t>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создание центров непрерывного повышения профессионального мастерства педагогических работников и аккредитационных центров системы образования</w:t>
            </w:r>
          </w:p>
        </w:tc>
        <w:tc>
          <w:tcPr>
            <w:tcW w:w="1646" w:type="dxa"/>
            <w:gridSpan w:val="2"/>
          </w:tcPr>
          <w:p w:rsidR="00FB0D9F" w:rsidRPr="007A4262" w:rsidRDefault="003A0C87" w:rsidP="003A0C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F0FF0">
              <w:rPr>
                <w:sz w:val="24"/>
              </w:rPr>
              <w:t>1</w:t>
            </w:r>
            <w:r>
              <w:rPr>
                <w:sz w:val="24"/>
              </w:rPr>
              <w:t>.10.</w:t>
            </w:r>
            <w:r w:rsidR="00BF0FF0">
              <w:rPr>
                <w:sz w:val="24"/>
              </w:rPr>
              <w:t>2019</w:t>
            </w:r>
            <w:r w:rsidR="00FB0D9F" w:rsidRPr="007A4262">
              <w:rPr>
                <w:sz w:val="24"/>
              </w:rPr>
              <w:t xml:space="preserve"> г.</w:t>
            </w:r>
          </w:p>
        </w:tc>
        <w:tc>
          <w:tcPr>
            <w:tcW w:w="1694" w:type="dxa"/>
            <w:gridSpan w:val="2"/>
          </w:tcPr>
          <w:p w:rsidR="00FB0D9F" w:rsidRPr="007A4262" w:rsidRDefault="00BF0FF0" w:rsidP="003A0C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3A0C87">
              <w:rPr>
                <w:sz w:val="24"/>
              </w:rPr>
              <w:t>.12.</w:t>
            </w:r>
            <w:r>
              <w:rPr>
                <w:sz w:val="24"/>
              </w:rPr>
              <w:t>2019</w:t>
            </w:r>
            <w:r w:rsidR="00FB0D9F" w:rsidRPr="007A4262">
              <w:rPr>
                <w:sz w:val="24"/>
              </w:rPr>
              <w:t xml:space="preserve"> г.</w:t>
            </w:r>
          </w:p>
        </w:tc>
        <w:tc>
          <w:tcPr>
            <w:tcW w:w="1882" w:type="dxa"/>
            <w:gridSpan w:val="2"/>
          </w:tcPr>
          <w:p w:rsidR="00FB0D9F" w:rsidRPr="007A4262" w:rsidRDefault="001625FA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FB0D9F" w:rsidRPr="007A4262" w:rsidRDefault="00FB0D9F" w:rsidP="007A4262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t>заявка в Министерство просвещения</w:t>
            </w:r>
          </w:p>
          <w:p w:rsidR="00FB0D9F" w:rsidRPr="007A4262" w:rsidRDefault="00FB0D9F" w:rsidP="007A4262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t>Российской Федерации</w:t>
            </w:r>
          </w:p>
        </w:tc>
        <w:tc>
          <w:tcPr>
            <w:tcW w:w="1404" w:type="dxa"/>
            <w:gridSpan w:val="2"/>
          </w:tcPr>
          <w:p w:rsidR="00FB0D9F" w:rsidRPr="007A4262" w:rsidRDefault="00E16B9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РП</w:t>
            </w:r>
          </w:p>
        </w:tc>
      </w:tr>
      <w:tr w:rsidR="003F32D9" w:rsidRPr="00CF0673" w:rsidTr="00843F11">
        <w:tc>
          <w:tcPr>
            <w:tcW w:w="904" w:type="dxa"/>
          </w:tcPr>
          <w:p w:rsidR="00FB0D9F" w:rsidRPr="007A4262" w:rsidRDefault="00BF0FF0" w:rsidP="00983CD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3.1.2</w:t>
            </w:r>
            <w:r w:rsidR="00FB0D9F" w:rsidRPr="007A4262">
              <w:rPr>
                <w:sz w:val="24"/>
              </w:rPr>
              <w:t>.</w:t>
            </w:r>
          </w:p>
        </w:tc>
        <w:tc>
          <w:tcPr>
            <w:tcW w:w="5391" w:type="dxa"/>
          </w:tcPr>
          <w:p w:rsidR="00FB0D9F" w:rsidRPr="007A4262" w:rsidRDefault="00FB0D9F" w:rsidP="00BF0FF0">
            <w:pPr>
              <w:spacing w:line="240" w:lineRule="auto"/>
              <w:rPr>
                <w:sz w:val="24"/>
              </w:rPr>
            </w:pPr>
            <w:r w:rsidRPr="007A4262">
              <w:rPr>
                <w:color w:val="000000"/>
                <w:sz w:val="24"/>
              </w:rPr>
              <w:t xml:space="preserve">Заключение соглашения </w:t>
            </w:r>
            <w:r w:rsidRPr="007A4262">
              <w:rPr>
                <w:sz w:val="24"/>
              </w:rPr>
              <w:t xml:space="preserve">с Министерством просвещения Российской Федерации </w:t>
            </w:r>
            <w:r w:rsidRPr="007A4262">
              <w:rPr>
                <w:color w:val="000000"/>
                <w:sz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7A4262">
              <w:rPr>
                <w:sz w:val="24"/>
              </w:rPr>
              <w:t>на создание центров непрерывного повышения профессионального мастерства педагогических работников и аккредитацион</w:t>
            </w:r>
            <w:r w:rsidR="007A4262" w:rsidRPr="007A4262">
              <w:rPr>
                <w:sz w:val="24"/>
              </w:rPr>
              <w:t xml:space="preserve">ных </w:t>
            </w:r>
            <w:r w:rsidR="007A4262" w:rsidRPr="007A4262">
              <w:rPr>
                <w:sz w:val="24"/>
              </w:rPr>
              <w:lastRenderedPageBreak/>
              <w:t>центров системы образования</w:t>
            </w:r>
          </w:p>
        </w:tc>
        <w:tc>
          <w:tcPr>
            <w:tcW w:w="1646" w:type="dxa"/>
            <w:gridSpan w:val="2"/>
          </w:tcPr>
          <w:p w:rsidR="00FB0D9F" w:rsidRPr="007A4262" w:rsidRDefault="003A0C87" w:rsidP="003A0C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  <w:r w:rsidR="00FB0D9F" w:rsidRPr="007A4262">
              <w:rPr>
                <w:sz w:val="24"/>
              </w:rPr>
              <w:t>1</w:t>
            </w:r>
            <w:r>
              <w:rPr>
                <w:sz w:val="24"/>
              </w:rPr>
              <w:t>.01.</w:t>
            </w:r>
            <w:r w:rsidR="00FB0D9F" w:rsidRPr="007A4262">
              <w:rPr>
                <w:sz w:val="24"/>
              </w:rPr>
              <w:t>2020 г.</w:t>
            </w:r>
          </w:p>
        </w:tc>
        <w:tc>
          <w:tcPr>
            <w:tcW w:w="1694" w:type="dxa"/>
            <w:gridSpan w:val="2"/>
          </w:tcPr>
          <w:p w:rsidR="00FB0D9F" w:rsidRPr="007A4262" w:rsidRDefault="00FB0D9F" w:rsidP="003A0C87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t>29</w:t>
            </w:r>
            <w:r w:rsidR="003A0C87">
              <w:rPr>
                <w:sz w:val="24"/>
              </w:rPr>
              <w:t>.02.</w:t>
            </w:r>
            <w:r w:rsidRPr="007A4262">
              <w:rPr>
                <w:sz w:val="24"/>
              </w:rPr>
              <w:t>2020 г.</w:t>
            </w:r>
          </w:p>
        </w:tc>
        <w:tc>
          <w:tcPr>
            <w:tcW w:w="1882" w:type="dxa"/>
            <w:gridSpan w:val="2"/>
          </w:tcPr>
          <w:p w:rsidR="00FB0D9F" w:rsidRPr="007A4262" w:rsidRDefault="001625FA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редседателя Правительства Чукотского автономного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FB0D9F" w:rsidRPr="007A4262" w:rsidRDefault="00FB0D9F" w:rsidP="007A4262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lastRenderedPageBreak/>
              <w:t xml:space="preserve">соглашение с Министерством просвещения Российской Федерации </w:t>
            </w:r>
            <w:r w:rsidRPr="007A4262">
              <w:rPr>
                <w:color w:val="000000"/>
                <w:sz w:val="24"/>
              </w:rPr>
              <w:t>о предоставлении субсидии</w:t>
            </w:r>
          </w:p>
        </w:tc>
        <w:tc>
          <w:tcPr>
            <w:tcW w:w="1404" w:type="dxa"/>
            <w:gridSpan w:val="2"/>
          </w:tcPr>
          <w:p w:rsidR="00FB0D9F" w:rsidRPr="007A4262" w:rsidRDefault="00E16B9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РП</w:t>
            </w:r>
          </w:p>
        </w:tc>
      </w:tr>
      <w:tr w:rsidR="003F32D9" w:rsidTr="00843F11">
        <w:tc>
          <w:tcPr>
            <w:tcW w:w="904" w:type="dxa"/>
          </w:tcPr>
          <w:p w:rsidR="00FB0D9F" w:rsidRPr="007A4262" w:rsidRDefault="00FB0D9F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lastRenderedPageBreak/>
              <w:t xml:space="preserve">3.1. </w:t>
            </w:r>
          </w:p>
        </w:tc>
        <w:tc>
          <w:tcPr>
            <w:tcW w:w="5391" w:type="dxa"/>
          </w:tcPr>
          <w:p w:rsidR="00FB0D9F" w:rsidRPr="007A4262" w:rsidRDefault="00FB0D9F">
            <w:pPr>
              <w:spacing w:line="240" w:lineRule="auto"/>
              <w:jc w:val="left"/>
              <w:rPr>
                <w:sz w:val="24"/>
              </w:rPr>
            </w:pPr>
            <w:r w:rsidRPr="007A4262">
              <w:rPr>
                <w:sz w:val="24"/>
              </w:rPr>
              <w:t xml:space="preserve">Не менее 5 %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 </w:t>
            </w:r>
          </w:p>
        </w:tc>
        <w:tc>
          <w:tcPr>
            <w:tcW w:w="1646" w:type="dxa"/>
            <w:gridSpan w:val="2"/>
          </w:tcPr>
          <w:p w:rsidR="00FB0D9F" w:rsidRPr="007A4262" w:rsidRDefault="00FB0D9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2"/>
          </w:tcPr>
          <w:p w:rsidR="00FB0D9F" w:rsidRPr="007A4262" w:rsidRDefault="00FB0D9F" w:rsidP="003A0C87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t>31</w:t>
            </w:r>
            <w:r w:rsidR="003A0C87">
              <w:rPr>
                <w:sz w:val="24"/>
              </w:rPr>
              <w:t>.12.</w:t>
            </w:r>
            <w:r w:rsidRPr="007A4262">
              <w:rPr>
                <w:sz w:val="24"/>
              </w:rPr>
              <w:t>2020 г.</w:t>
            </w:r>
          </w:p>
        </w:tc>
        <w:tc>
          <w:tcPr>
            <w:tcW w:w="1882" w:type="dxa"/>
            <w:gridSpan w:val="2"/>
          </w:tcPr>
          <w:p w:rsidR="00FB0D9F" w:rsidRPr="007A4262" w:rsidRDefault="001625FA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FB0D9F" w:rsidRPr="007A4262" w:rsidRDefault="00FB0D9F" w:rsidP="007A4262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1404" w:type="dxa"/>
            <w:gridSpan w:val="2"/>
          </w:tcPr>
          <w:p w:rsidR="00FB0D9F" w:rsidRPr="007A4262" w:rsidRDefault="00E16B9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РП</w:t>
            </w:r>
          </w:p>
        </w:tc>
      </w:tr>
      <w:tr w:rsidR="003F32D9" w:rsidRPr="00CF0673" w:rsidTr="00843F11">
        <w:trPr>
          <w:trHeight w:val="1146"/>
        </w:trPr>
        <w:tc>
          <w:tcPr>
            <w:tcW w:w="904" w:type="dxa"/>
          </w:tcPr>
          <w:p w:rsidR="00FB0D9F" w:rsidRPr="007A4262" w:rsidRDefault="00FB0D9F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t>4.</w:t>
            </w:r>
          </w:p>
        </w:tc>
        <w:tc>
          <w:tcPr>
            <w:tcW w:w="5391" w:type="dxa"/>
          </w:tcPr>
          <w:p w:rsidR="00FB0D9F" w:rsidRPr="007A4262" w:rsidRDefault="00FB0D9F" w:rsidP="007A4262">
            <w:pPr>
              <w:spacing w:line="240" w:lineRule="auto"/>
              <w:rPr>
                <w:sz w:val="24"/>
              </w:rPr>
            </w:pPr>
            <w:r w:rsidRPr="007A4262">
              <w:rPr>
                <w:sz w:val="24"/>
              </w:rPr>
              <w:t>Не менее 10 %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1646" w:type="dxa"/>
            <w:gridSpan w:val="2"/>
          </w:tcPr>
          <w:p w:rsidR="00FB0D9F" w:rsidRPr="007A4262" w:rsidRDefault="003A0C87" w:rsidP="003A0C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B0D9F" w:rsidRPr="007A4262">
              <w:rPr>
                <w:sz w:val="24"/>
              </w:rPr>
              <w:t>1</w:t>
            </w:r>
            <w:r>
              <w:rPr>
                <w:sz w:val="24"/>
              </w:rPr>
              <w:t>.01.</w:t>
            </w:r>
            <w:r w:rsidR="00FB0D9F" w:rsidRPr="007A4262">
              <w:rPr>
                <w:sz w:val="24"/>
              </w:rPr>
              <w:t>2021 г.</w:t>
            </w:r>
          </w:p>
        </w:tc>
        <w:tc>
          <w:tcPr>
            <w:tcW w:w="1694" w:type="dxa"/>
            <w:gridSpan w:val="2"/>
          </w:tcPr>
          <w:p w:rsidR="00FB0D9F" w:rsidRPr="007A4262" w:rsidRDefault="00FB0D9F" w:rsidP="003A0C87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t>31</w:t>
            </w:r>
            <w:r w:rsidR="003A0C87">
              <w:rPr>
                <w:sz w:val="24"/>
              </w:rPr>
              <w:t>.12.</w:t>
            </w:r>
            <w:r w:rsidRPr="007A4262">
              <w:rPr>
                <w:sz w:val="24"/>
              </w:rPr>
              <w:t xml:space="preserve">2021 г. </w:t>
            </w:r>
          </w:p>
        </w:tc>
        <w:tc>
          <w:tcPr>
            <w:tcW w:w="1882" w:type="dxa"/>
            <w:gridSpan w:val="2"/>
          </w:tcPr>
          <w:p w:rsidR="00FB0D9F" w:rsidRPr="007A4262" w:rsidRDefault="001625FA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Боленков А.Г. </w:t>
            </w:r>
            <w:r w:rsidR="003F32D9">
              <w:rPr>
                <w:sz w:val="24"/>
              </w:rPr>
              <w:t xml:space="preserve">,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редседателя Правительства Чукотского автономного округа, начальник Департамента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FB0D9F" w:rsidRPr="007A4262" w:rsidRDefault="00FB0D9F" w:rsidP="007A4262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04" w:type="dxa"/>
            <w:gridSpan w:val="2"/>
          </w:tcPr>
          <w:p w:rsidR="00FB0D9F" w:rsidRPr="00CF0673" w:rsidRDefault="00E16B9D">
            <w:pPr>
              <w:spacing w:line="240" w:lineRule="auto"/>
              <w:jc w:val="center"/>
              <w:rPr>
                <w:sz w:val="24"/>
                <w:highlight w:val="green"/>
              </w:rPr>
            </w:pPr>
            <w:r w:rsidRPr="00E16B9D">
              <w:rPr>
                <w:sz w:val="24"/>
              </w:rPr>
              <w:t>РП</w:t>
            </w:r>
          </w:p>
        </w:tc>
      </w:tr>
      <w:tr w:rsidR="003F32D9" w:rsidRPr="00CF0673" w:rsidTr="00843F11">
        <w:tc>
          <w:tcPr>
            <w:tcW w:w="904" w:type="dxa"/>
          </w:tcPr>
          <w:p w:rsidR="00FB0D9F" w:rsidRPr="007A4262" w:rsidRDefault="00FB0D9F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lastRenderedPageBreak/>
              <w:t>4.1.1.</w:t>
            </w:r>
          </w:p>
        </w:tc>
        <w:tc>
          <w:tcPr>
            <w:tcW w:w="5391" w:type="dxa"/>
          </w:tcPr>
          <w:p w:rsidR="00FB0D9F" w:rsidRPr="007A4262" w:rsidRDefault="00FB0D9F" w:rsidP="007A4262">
            <w:pPr>
              <w:spacing w:line="240" w:lineRule="auto"/>
              <w:rPr>
                <w:sz w:val="24"/>
              </w:rPr>
            </w:pPr>
            <w:r w:rsidRPr="007A4262">
              <w:rPr>
                <w:sz w:val="24"/>
              </w:rPr>
              <w:t>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создание центров непрерывного повышения профессионального мастерства педагогических работников и аккредитацион</w:t>
            </w:r>
            <w:r w:rsidR="007A4262" w:rsidRPr="007A4262">
              <w:rPr>
                <w:sz w:val="24"/>
              </w:rPr>
              <w:t>ных центров системы образования</w:t>
            </w:r>
          </w:p>
        </w:tc>
        <w:tc>
          <w:tcPr>
            <w:tcW w:w="1646" w:type="dxa"/>
            <w:gridSpan w:val="2"/>
          </w:tcPr>
          <w:p w:rsidR="00FB0D9F" w:rsidRPr="007A4262" w:rsidRDefault="003A0C87" w:rsidP="003A0C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B0D9F" w:rsidRPr="007A4262">
              <w:rPr>
                <w:sz w:val="24"/>
              </w:rPr>
              <w:t>1</w:t>
            </w:r>
            <w:r>
              <w:rPr>
                <w:sz w:val="24"/>
              </w:rPr>
              <w:t>.10.</w:t>
            </w:r>
            <w:r w:rsidR="00FB0D9F" w:rsidRPr="007A4262">
              <w:rPr>
                <w:sz w:val="24"/>
              </w:rPr>
              <w:t>2020 г.</w:t>
            </w:r>
          </w:p>
        </w:tc>
        <w:tc>
          <w:tcPr>
            <w:tcW w:w="1694" w:type="dxa"/>
            <w:gridSpan w:val="2"/>
          </w:tcPr>
          <w:p w:rsidR="00FB0D9F" w:rsidRPr="007A4262" w:rsidRDefault="00FB0D9F" w:rsidP="003A0C87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t>31</w:t>
            </w:r>
            <w:r w:rsidR="003A0C87">
              <w:rPr>
                <w:sz w:val="24"/>
              </w:rPr>
              <w:t>.10.</w:t>
            </w:r>
            <w:r w:rsidRPr="007A4262">
              <w:rPr>
                <w:sz w:val="24"/>
              </w:rPr>
              <w:t>2020 г.</w:t>
            </w:r>
          </w:p>
        </w:tc>
        <w:tc>
          <w:tcPr>
            <w:tcW w:w="1882" w:type="dxa"/>
            <w:gridSpan w:val="2"/>
          </w:tcPr>
          <w:p w:rsidR="00FB0D9F" w:rsidRPr="007A4262" w:rsidRDefault="001625FA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FB0D9F" w:rsidRPr="007A4262" w:rsidRDefault="00FB0D9F" w:rsidP="007A4262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t>заявка в Министерство просвещения</w:t>
            </w:r>
          </w:p>
          <w:p w:rsidR="00FB0D9F" w:rsidRPr="007A4262" w:rsidRDefault="00FB0D9F" w:rsidP="007A4262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t>Российской Федерации</w:t>
            </w:r>
          </w:p>
        </w:tc>
        <w:tc>
          <w:tcPr>
            <w:tcW w:w="1404" w:type="dxa"/>
            <w:gridSpan w:val="2"/>
          </w:tcPr>
          <w:p w:rsidR="00FB0D9F" w:rsidRPr="007A4262" w:rsidRDefault="00E16B9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РП</w:t>
            </w:r>
          </w:p>
        </w:tc>
      </w:tr>
      <w:tr w:rsidR="003F32D9" w:rsidRPr="00CF0673" w:rsidTr="00843F11">
        <w:tc>
          <w:tcPr>
            <w:tcW w:w="904" w:type="dxa"/>
          </w:tcPr>
          <w:p w:rsidR="00FB0D9F" w:rsidRPr="007A4262" w:rsidRDefault="00FB0D9F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t>4.1.2.</w:t>
            </w:r>
          </w:p>
        </w:tc>
        <w:tc>
          <w:tcPr>
            <w:tcW w:w="5391" w:type="dxa"/>
          </w:tcPr>
          <w:p w:rsidR="00FB0D9F" w:rsidRPr="007A4262" w:rsidRDefault="00FB0D9F" w:rsidP="007A4262">
            <w:pPr>
              <w:spacing w:line="240" w:lineRule="auto"/>
              <w:rPr>
                <w:sz w:val="24"/>
              </w:rPr>
            </w:pPr>
            <w:r w:rsidRPr="007A4262">
              <w:rPr>
                <w:color w:val="000000"/>
                <w:sz w:val="24"/>
              </w:rPr>
              <w:t xml:space="preserve">Заключение соглашения </w:t>
            </w:r>
            <w:r w:rsidRPr="007A4262">
              <w:rPr>
                <w:sz w:val="24"/>
              </w:rPr>
              <w:t xml:space="preserve">с Министерством просвещения Российской Федерации </w:t>
            </w:r>
            <w:r w:rsidRPr="007A4262">
              <w:rPr>
                <w:color w:val="000000"/>
                <w:sz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7A4262">
              <w:rPr>
                <w:sz w:val="24"/>
              </w:rPr>
              <w:t>на создание центров непрерывного повышения профессионального мастерства педагогических работников и аккредитацион</w:t>
            </w:r>
            <w:r w:rsidR="007A4262" w:rsidRPr="007A4262">
              <w:rPr>
                <w:sz w:val="24"/>
              </w:rPr>
              <w:t>ных центров системы образования</w:t>
            </w:r>
          </w:p>
        </w:tc>
        <w:tc>
          <w:tcPr>
            <w:tcW w:w="1646" w:type="dxa"/>
            <w:gridSpan w:val="2"/>
          </w:tcPr>
          <w:p w:rsidR="00FB0D9F" w:rsidRPr="007A4262" w:rsidRDefault="003A0C87" w:rsidP="003A0C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B0D9F" w:rsidRPr="007A4262">
              <w:rPr>
                <w:sz w:val="24"/>
              </w:rPr>
              <w:t>1</w:t>
            </w:r>
            <w:r>
              <w:rPr>
                <w:sz w:val="24"/>
              </w:rPr>
              <w:t>.01.</w:t>
            </w:r>
            <w:r w:rsidR="00FB0D9F" w:rsidRPr="007A4262">
              <w:rPr>
                <w:sz w:val="24"/>
              </w:rPr>
              <w:t>2021 г.</w:t>
            </w:r>
          </w:p>
        </w:tc>
        <w:tc>
          <w:tcPr>
            <w:tcW w:w="1694" w:type="dxa"/>
            <w:gridSpan w:val="2"/>
          </w:tcPr>
          <w:p w:rsidR="00FB0D9F" w:rsidRPr="007A4262" w:rsidRDefault="00FB0D9F" w:rsidP="003A0C87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t>28</w:t>
            </w:r>
            <w:r w:rsidR="003A0C87">
              <w:rPr>
                <w:sz w:val="24"/>
              </w:rPr>
              <w:t>.02.</w:t>
            </w:r>
            <w:r w:rsidRPr="007A4262">
              <w:rPr>
                <w:sz w:val="24"/>
              </w:rPr>
              <w:t>2021 г.</w:t>
            </w:r>
          </w:p>
        </w:tc>
        <w:tc>
          <w:tcPr>
            <w:tcW w:w="1882" w:type="dxa"/>
            <w:gridSpan w:val="2"/>
          </w:tcPr>
          <w:p w:rsidR="00FB0D9F" w:rsidRPr="007A4262" w:rsidRDefault="001625FA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Боленков А.Г. </w:t>
            </w:r>
            <w:r w:rsidR="003F32D9">
              <w:rPr>
                <w:sz w:val="24"/>
              </w:rPr>
              <w:t xml:space="preserve">,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редседателя Правительства Чукотского автономного округа, начальник Департамента образования, культуры и спорта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Чукотского автономного округа</w:t>
            </w:r>
          </w:p>
        </w:tc>
        <w:tc>
          <w:tcPr>
            <w:tcW w:w="2213" w:type="dxa"/>
            <w:gridSpan w:val="2"/>
          </w:tcPr>
          <w:p w:rsidR="00FB0D9F" w:rsidRPr="007A4262" w:rsidRDefault="00FB0D9F" w:rsidP="007A4262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lastRenderedPageBreak/>
              <w:t>соглашение с Министерством просвещения Российской Федерации о предоставлении субсидии</w:t>
            </w:r>
          </w:p>
        </w:tc>
        <w:tc>
          <w:tcPr>
            <w:tcW w:w="1404" w:type="dxa"/>
            <w:gridSpan w:val="2"/>
          </w:tcPr>
          <w:p w:rsidR="00FB0D9F" w:rsidRPr="007A4262" w:rsidRDefault="00E16B9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РП</w:t>
            </w:r>
          </w:p>
        </w:tc>
      </w:tr>
      <w:tr w:rsidR="003F32D9" w:rsidTr="00843F11">
        <w:tc>
          <w:tcPr>
            <w:tcW w:w="904" w:type="dxa"/>
          </w:tcPr>
          <w:p w:rsidR="00FB0D9F" w:rsidRPr="007A4262" w:rsidRDefault="00FB0D9F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lastRenderedPageBreak/>
              <w:t>4.1.</w:t>
            </w:r>
          </w:p>
        </w:tc>
        <w:tc>
          <w:tcPr>
            <w:tcW w:w="5391" w:type="dxa"/>
          </w:tcPr>
          <w:p w:rsidR="00FB0D9F" w:rsidRPr="007A4262" w:rsidRDefault="00FB0D9F" w:rsidP="007A4262">
            <w:pPr>
              <w:spacing w:line="240" w:lineRule="auto"/>
              <w:rPr>
                <w:sz w:val="24"/>
              </w:rPr>
            </w:pPr>
            <w:r w:rsidRPr="007A4262">
              <w:rPr>
                <w:sz w:val="24"/>
              </w:rPr>
              <w:t>Не менее 10 % педагогических работников системы общего, дополнительного и профессионального образования повысили уровень профессионального мастерства в фо</w:t>
            </w:r>
            <w:r w:rsidR="007A4262">
              <w:rPr>
                <w:sz w:val="24"/>
              </w:rPr>
              <w:t>рматах непрерывного образования</w:t>
            </w:r>
          </w:p>
        </w:tc>
        <w:tc>
          <w:tcPr>
            <w:tcW w:w="1646" w:type="dxa"/>
            <w:gridSpan w:val="2"/>
          </w:tcPr>
          <w:p w:rsidR="00FB0D9F" w:rsidRPr="007A4262" w:rsidRDefault="00FB0D9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2"/>
          </w:tcPr>
          <w:p w:rsidR="00FB0D9F" w:rsidRPr="007A4262" w:rsidRDefault="00FB0D9F" w:rsidP="003A0C87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t>31</w:t>
            </w:r>
            <w:r w:rsidR="003A0C87">
              <w:rPr>
                <w:sz w:val="24"/>
              </w:rPr>
              <w:t>.12.</w:t>
            </w:r>
            <w:r w:rsidRPr="007A4262">
              <w:rPr>
                <w:sz w:val="24"/>
              </w:rPr>
              <w:t>2021 г.</w:t>
            </w:r>
          </w:p>
        </w:tc>
        <w:tc>
          <w:tcPr>
            <w:tcW w:w="1882" w:type="dxa"/>
            <w:gridSpan w:val="2"/>
          </w:tcPr>
          <w:p w:rsidR="00FB0D9F" w:rsidRPr="007A4262" w:rsidRDefault="001625FA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Боленков А.Г. </w:t>
            </w:r>
            <w:r w:rsidR="003F32D9">
              <w:rPr>
                <w:sz w:val="24"/>
              </w:rPr>
              <w:t xml:space="preserve">,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FB0D9F" w:rsidRPr="007A4262" w:rsidRDefault="00FB0D9F" w:rsidP="007A4262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1404" w:type="dxa"/>
            <w:gridSpan w:val="2"/>
          </w:tcPr>
          <w:p w:rsidR="00FB0D9F" w:rsidRPr="007A4262" w:rsidRDefault="00E16B9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РП</w:t>
            </w:r>
          </w:p>
        </w:tc>
      </w:tr>
      <w:tr w:rsidR="003F32D9" w:rsidRPr="00CF0673" w:rsidTr="00843F11">
        <w:trPr>
          <w:gridAfter w:val="1"/>
          <w:wAfter w:w="14" w:type="dxa"/>
        </w:trPr>
        <w:tc>
          <w:tcPr>
            <w:tcW w:w="904" w:type="dxa"/>
          </w:tcPr>
          <w:p w:rsidR="00FB0D9F" w:rsidRPr="007A4262" w:rsidRDefault="00FB0D9F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t>5.</w:t>
            </w:r>
          </w:p>
        </w:tc>
        <w:tc>
          <w:tcPr>
            <w:tcW w:w="5391" w:type="dxa"/>
          </w:tcPr>
          <w:p w:rsidR="00FB0D9F" w:rsidRPr="007A4262" w:rsidRDefault="007A4262" w:rsidP="007A4262">
            <w:pPr>
              <w:spacing w:line="240" w:lineRule="auto"/>
              <w:rPr>
                <w:sz w:val="24"/>
              </w:rPr>
            </w:pPr>
            <w:r w:rsidRPr="007A4262">
              <w:rPr>
                <w:sz w:val="24"/>
              </w:rPr>
              <w:t>Не менее 25</w:t>
            </w:r>
            <w:r w:rsidR="00FB0D9F" w:rsidRPr="007A4262">
              <w:rPr>
                <w:sz w:val="24"/>
              </w:rPr>
              <w:t xml:space="preserve"> % педагогических работников системы общего, дополнительного образования детей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1637" w:type="dxa"/>
          </w:tcPr>
          <w:p w:rsidR="00FB0D9F" w:rsidRPr="007A4262" w:rsidRDefault="003A0C87" w:rsidP="003A0C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B0D9F" w:rsidRPr="007A4262">
              <w:rPr>
                <w:sz w:val="24"/>
              </w:rPr>
              <w:t>1</w:t>
            </w:r>
            <w:r>
              <w:rPr>
                <w:sz w:val="24"/>
              </w:rPr>
              <w:t>.01.</w:t>
            </w:r>
            <w:r w:rsidR="00FB0D9F" w:rsidRPr="007A4262">
              <w:rPr>
                <w:sz w:val="24"/>
              </w:rPr>
              <w:t>2022 г.</w:t>
            </w:r>
          </w:p>
        </w:tc>
        <w:tc>
          <w:tcPr>
            <w:tcW w:w="1695" w:type="dxa"/>
            <w:gridSpan w:val="2"/>
          </w:tcPr>
          <w:p w:rsidR="00FB0D9F" w:rsidRPr="007A4262" w:rsidRDefault="00FB0D9F" w:rsidP="003A0C87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t>31</w:t>
            </w:r>
            <w:r w:rsidR="003A0C87">
              <w:rPr>
                <w:sz w:val="24"/>
              </w:rPr>
              <w:t>.12.</w:t>
            </w:r>
            <w:r w:rsidRPr="007A4262">
              <w:rPr>
                <w:sz w:val="24"/>
              </w:rPr>
              <w:t>2022 г.</w:t>
            </w:r>
          </w:p>
        </w:tc>
        <w:tc>
          <w:tcPr>
            <w:tcW w:w="1882" w:type="dxa"/>
            <w:gridSpan w:val="2"/>
          </w:tcPr>
          <w:p w:rsidR="00FB0D9F" w:rsidRPr="007A4262" w:rsidRDefault="001625FA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FB0D9F" w:rsidRPr="007A4262" w:rsidRDefault="00FB0D9F" w:rsidP="007A4262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1398" w:type="dxa"/>
            <w:gridSpan w:val="2"/>
          </w:tcPr>
          <w:p w:rsidR="00FB0D9F" w:rsidRPr="007A4262" w:rsidRDefault="00E16B9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РП</w:t>
            </w:r>
          </w:p>
        </w:tc>
      </w:tr>
      <w:tr w:rsidR="003F32D9" w:rsidRPr="00CF0673" w:rsidTr="00843F11">
        <w:tc>
          <w:tcPr>
            <w:tcW w:w="904" w:type="dxa"/>
          </w:tcPr>
          <w:p w:rsidR="00FB0D9F" w:rsidRPr="007A4262" w:rsidRDefault="00FB0D9F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lastRenderedPageBreak/>
              <w:t>5.1.1.</w:t>
            </w:r>
          </w:p>
        </w:tc>
        <w:tc>
          <w:tcPr>
            <w:tcW w:w="5391" w:type="dxa"/>
          </w:tcPr>
          <w:p w:rsidR="00FB0D9F" w:rsidRPr="007A4262" w:rsidRDefault="00FB0D9F" w:rsidP="007A4262">
            <w:pPr>
              <w:spacing w:line="240" w:lineRule="auto"/>
              <w:rPr>
                <w:sz w:val="24"/>
              </w:rPr>
            </w:pPr>
            <w:r w:rsidRPr="007A4262">
              <w:rPr>
                <w:sz w:val="24"/>
              </w:rPr>
              <w:t>Предоставление в Министерство просвещения Российской Федерации заявки на участие в отборе на предоставление субсидий из федерального бюджета бюджетам субъектов Российской Федерации на создание центров непрерывного повышения профессионального мастерства педагогических работников и аккредитацион</w:t>
            </w:r>
            <w:r w:rsidR="007A4262" w:rsidRPr="007A4262">
              <w:rPr>
                <w:sz w:val="24"/>
              </w:rPr>
              <w:t>ных центров системы образования</w:t>
            </w:r>
          </w:p>
        </w:tc>
        <w:tc>
          <w:tcPr>
            <w:tcW w:w="1646" w:type="dxa"/>
            <w:gridSpan w:val="2"/>
          </w:tcPr>
          <w:p w:rsidR="00FB0D9F" w:rsidRPr="007A4262" w:rsidRDefault="003A0C87" w:rsidP="003A0C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B0D9F" w:rsidRPr="007A4262">
              <w:rPr>
                <w:sz w:val="24"/>
              </w:rPr>
              <w:t>1</w:t>
            </w:r>
            <w:r>
              <w:rPr>
                <w:sz w:val="24"/>
              </w:rPr>
              <w:t>.07.</w:t>
            </w:r>
            <w:r w:rsidR="00FB0D9F" w:rsidRPr="007A4262">
              <w:rPr>
                <w:sz w:val="24"/>
              </w:rPr>
              <w:t>2021 г.</w:t>
            </w:r>
          </w:p>
        </w:tc>
        <w:tc>
          <w:tcPr>
            <w:tcW w:w="1694" w:type="dxa"/>
            <w:gridSpan w:val="2"/>
          </w:tcPr>
          <w:p w:rsidR="00FB0D9F" w:rsidRPr="007A4262" w:rsidRDefault="003A0C87" w:rsidP="003A0C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B0D9F" w:rsidRPr="007A4262">
              <w:rPr>
                <w:sz w:val="24"/>
              </w:rPr>
              <w:t>1</w:t>
            </w:r>
            <w:r>
              <w:rPr>
                <w:sz w:val="24"/>
              </w:rPr>
              <w:t>.08.</w:t>
            </w:r>
            <w:r w:rsidR="00FB0D9F" w:rsidRPr="007A4262">
              <w:rPr>
                <w:sz w:val="24"/>
              </w:rPr>
              <w:t>2021 г.</w:t>
            </w:r>
          </w:p>
        </w:tc>
        <w:tc>
          <w:tcPr>
            <w:tcW w:w="1882" w:type="dxa"/>
            <w:gridSpan w:val="2"/>
          </w:tcPr>
          <w:p w:rsidR="00FB0D9F" w:rsidRPr="007A4262" w:rsidRDefault="001625FA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FB0D9F" w:rsidRPr="007A4262" w:rsidRDefault="00FB0D9F" w:rsidP="007A4262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t>заявка в Министерство просвещения</w:t>
            </w:r>
          </w:p>
          <w:p w:rsidR="00FB0D9F" w:rsidRPr="007A4262" w:rsidRDefault="00FB0D9F" w:rsidP="007A4262">
            <w:pPr>
              <w:spacing w:line="240" w:lineRule="auto"/>
              <w:jc w:val="center"/>
              <w:rPr>
                <w:sz w:val="24"/>
              </w:rPr>
            </w:pPr>
            <w:r w:rsidRPr="007A4262">
              <w:rPr>
                <w:sz w:val="24"/>
              </w:rPr>
              <w:t>Российской Федерации</w:t>
            </w:r>
          </w:p>
        </w:tc>
        <w:tc>
          <w:tcPr>
            <w:tcW w:w="1404" w:type="dxa"/>
            <w:gridSpan w:val="2"/>
          </w:tcPr>
          <w:p w:rsidR="00FB0D9F" w:rsidRPr="007A4262" w:rsidRDefault="00E16B9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РП</w:t>
            </w:r>
          </w:p>
        </w:tc>
      </w:tr>
      <w:tr w:rsidR="003F32D9" w:rsidRPr="00CF0673" w:rsidTr="00843F11">
        <w:tc>
          <w:tcPr>
            <w:tcW w:w="904" w:type="dxa"/>
          </w:tcPr>
          <w:p w:rsidR="00FB0D9F" w:rsidRPr="00FE3C96" w:rsidRDefault="00FB0D9F" w:rsidP="00CF2A3B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t>5.1.2.</w:t>
            </w:r>
          </w:p>
        </w:tc>
        <w:tc>
          <w:tcPr>
            <w:tcW w:w="5391" w:type="dxa"/>
          </w:tcPr>
          <w:p w:rsidR="00FB0D9F" w:rsidRPr="00FE3C96" w:rsidRDefault="00FB0D9F" w:rsidP="00FE3C96">
            <w:pPr>
              <w:spacing w:line="240" w:lineRule="auto"/>
              <w:rPr>
                <w:sz w:val="24"/>
              </w:rPr>
            </w:pPr>
            <w:r w:rsidRPr="00FE3C96">
              <w:rPr>
                <w:color w:val="000000"/>
                <w:sz w:val="24"/>
              </w:rPr>
              <w:t xml:space="preserve">Заключение соглашения </w:t>
            </w:r>
            <w:r w:rsidRPr="00FE3C96">
              <w:rPr>
                <w:sz w:val="24"/>
              </w:rPr>
              <w:t xml:space="preserve">с Министерством просвещения Российской Федерации </w:t>
            </w:r>
            <w:r w:rsidRPr="00FE3C96">
              <w:rPr>
                <w:color w:val="000000"/>
                <w:sz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FE3C96">
              <w:rPr>
                <w:sz w:val="24"/>
              </w:rPr>
              <w:t>на создание центров непрерывного повышения профессионального мастерства педагогических работников и аккредитационных центров системы образования</w:t>
            </w:r>
          </w:p>
        </w:tc>
        <w:tc>
          <w:tcPr>
            <w:tcW w:w="1646" w:type="dxa"/>
            <w:gridSpan w:val="2"/>
          </w:tcPr>
          <w:p w:rsidR="00FB0D9F" w:rsidRPr="00FE3C96" w:rsidRDefault="003A0C87" w:rsidP="003A0C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B0D9F" w:rsidRPr="00FE3C96">
              <w:rPr>
                <w:sz w:val="24"/>
              </w:rPr>
              <w:t>1</w:t>
            </w:r>
            <w:r>
              <w:rPr>
                <w:sz w:val="24"/>
              </w:rPr>
              <w:t>.01.</w:t>
            </w:r>
            <w:r w:rsidR="00FB0D9F" w:rsidRPr="00FE3C96">
              <w:rPr>
                <w:sz w:val="24"/>
              </w:rPr>
              <w:t>2022 г.</w:t>
            </w:r>
          </w:p>
        </w:tc>
        <w:tc>
          <w:tcPr>
            <w:tcW w:w="1694" w:type="dxa"/>
            <w:gridSpan w:val="2"/>
          </w:tcPr>
          <w:p w:rsidR="00FB0D9F" w:rsidRPr="00FE3C96" w:rsidRDefault="00FB0D9F" w:rsidP="003A0C87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t>28</w:t>
            </w:r>
            <w:r w:rsidR="003A0C87">
              <w:rPr>
                <w:sz w:val="24"/>
              </w:rPr>
              <w:t>.02.</w:t>
            </w:r>
            <w:r w:rsidRPr="00FE3C96">
              <w:rPr>
                <w:sz w:val="24"/>
              </w:rPr>
              <w:t>2022 г.</w:t>
            </w:r>
          </w:p>
        </w:tc>
        <w:tc>
          <w:tcPr>
            <w:tcW w:w="1882" w:type="dxa"/>
            <w:gridSpan w:val="2"/>
          </w:tcPr>
          <w:p w:rsidR="00FB0D9F" w:rsidRPr="00FE3C96" w:rsidRDefault="001625FA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FB0D9F" w:rsidRPr="00FE3C96" w:rsidRDefault="00FB0D9F" w:rsidP="00FE3C96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t>соглашение с Министерством просвещения Российской Федерации о предоставлении субсидии</w:t>
            </w:r>
          </w:p>
        </w:tc>
        <w:tc>
          <w:tcPr>
            <w:tcW w:w="1404" w:type="dxa"/>
            <w:gridSpan w:val="2"/>
          </w:tcPr>
          <w:p w:rsidR="00FB0D9F" w:rsidRPr="00FE3C96" w:rsidRDefault="00E16B9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РП</w:t>
            </w:r>
          </w:p>
        </w:tc>
      </w:tr>
      <w:tr w:rsidR="003F32D9" w:rsidTr="00843F11">
        <w:tc>
          <w:tcPr>
            <w:tcW w:w="904" w:type="dxa"/>
          </w:tcPr>
          <w:p w:rsidR="00FB0D9F" w:rsidRPr="00FE3C96" w:rsidRDefault="00FB0D9F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t>5.1.</w:t>
            </w:r>
          </w:p>
        </w:tc>
        <w:tc>
          <w:tcPr>
            <w:tcW w:w="5391" w:type="dxa"/>
          </w:tcPr>
          <w:p w:rsidR="00FB0D9F" w:rsidRPr="00FE3C96" w:rsidRDefault="00FE3C96" w:rsidP="003F32D9">
            <w:pPr>
              <w:spacing w:line="240" w:lineRule="auto"/>
              <w:rPr>
                <w:sz w:val="24"/>
              </w:rPr>
            </w:pPr>
            <w:r w:rsidRPr="00FE3C96">
              <w:rPr>
                <w:sz w:val="24"/>
              </w:rPr>
              <w:t>Не менее 25</w:t>
            </w:r>
            <w:r w:rsidR="00FB0D9F" w:rsidRPr="00FE3C96">
              <w:rPr>
                <w:sz w:val="24"/>
              </w:rPr>
              <w:t xml:space="preserve"> % педагогических работников системы общего, дополнительного образования детей и профессионального образования </w:t>
            </w:r>
            <w:r w:rsidR="00FB0D9F" w:rsidRPr="00FE3C96">
              <w:rPr>
                <w:sz w:val="24"/>
              </w:rPr>
              <w:lastRenderedPageBreak/>
              <w:t>повысили уровень профессионального мастерства в форматах непрерывного образования</w:t>
            </w:r>
          </w:p>
        </w:tc>
        <w:tc>
          <w:tcPr>
            <w:tcW w:w="1646" w:type="dxa"/>
            <w:gridSpan w:val="2"/>
          </w:tcPr>
          <w:p w:rsidR="00FB0D9F" w:rsidRPr="00FE3C96" w:rsidRDefault="00FB0D9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2"/>
          </w:tcPr>
          <w:p w:rsidR="00FB0D9F" w:rsidRPr="00FE3C96" w:rsidRDefault="00FB0D9F" w:rsidP="003A0C87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t>31</w:t>
            </w:r>
            <w:r w:rsidR="003A0C87">
              <w:rPr>
                <w:sz w:val="24"/>
              </w:rPr>
              <w:t>.12.</w:t>
            </w:r>
            <w:r w:rsidRPr="00FE3C96">
              <w:rPr>
                <w:sz w:val="24"/>
              </w:rPr>
              <w:t>2022 г.</w:t>
            </w:r>
          </w:p>
        </w:tc>
        <w:tc>
          <w:tcPr>
            <w:tcW w:w="1882" w:type="dxa"/>
            <w:gridSpan w:val="2"/>
          </w:tcPr>
          <w:p w:rsidR="00FB0D9F" w:rsidRPr="00FE3C96" w:rsidRDefault="001625FA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заместитель Губернатора -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FB0D9F" w:rsidRPr="00FE3C96" w:rsidRDefault="00FB0D9F" w:rsidP="00FE3C96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04" w:type="dxa"/>
            <w:gridSpan w:val="2"/>
          </w:tcPr>
          <w:p w:rsidR="00FB0D9F" w:rsidRPr="00FE3C96" w:rsidRDefault="00E16B9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РП</w:t>
            </w:r>
          </w:p>
        </w:tc>
      </w:tr>
      <w:tr w:rsidR="003F32D9" w:rsidRPr="00CF0673" w:rsidTr="00843F11">
        <w:tc>
          <w:tcPr>
            <w:tcW w:w="904" w:type="dxa"/>
          </w:tcPr>
          <w:p w:rsidR="00FB0D9F" w:rsidRPr="00FE3C96" w:rsidRDefault="00FB0D9F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lastRenderedPageBreak/>
              <w:t>6.</w:t>
            </w:r>
          </w:p>
        </w:tc>
        <w:tc>
          <w:tcPr>
            <w:tcW w:w="5391" w:type="dxa"/>
          </w:tcPr>
          <w:p w:rsidR="00FB0D9F" w:rsidRPr="00FE3C96" w:rsidRDefault="00FE3C96" w:rsidP="00FE3C96">
            <w:pPr>
              <w:spacing w:line="240" w:lineRule="auto"/>
              <w:rPr>
                <w:sz w:val="24"/>
              </w:rPr>
            </w:pPr>
            <w:r w:rsidRPr="00FE3C96">
              <w:rPr>
                <w:sz w:val="24"/>
              </w:rPr>
              <w:t>Не менее 35</w:t>
            </w:r>
            <w:r w:rsidR="00FB0D9F" w:rsidRPr="00FE3C96">
              <w:rPr>
                <w:sz w:val="24"/>
              </w:rPr>
              <w:t xml:space="preserve"> %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1646" w:type="dxa"/>
            <w:gridSpan w:val="2"/>
          </w:tcPr>
          <w:p w:rsidR="00FB0D9F" w:rsidRPr="00FE3C96" w:rsidRDefault="003A0C87" w:rsidP="003A0C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B0D9F" w:rsidRPr="00FE3C96">
              <w:rPr>
                <w:sz w:val="24"/>
              </w:rPr>
              <w:t>1</w:t>
            </w:r>
            <w:r>
              <w:rPr>
                <w:sz w:val="24"/>
              </w:rPr>
              <w:t>.01.</w:t>
            </w:r>
            <w:r w:rsidR="00FB0D9F" w:rsidRPr="00FE3C96">
              <w:rPr>
                <w:sz w:val="24"/>
              </w:rPr>
              <w:t>2023 г.</w:t>
            </w:r>
          </w:p>
        </w:tc>
        <w:tc>
          <w:tcPr>
            <w:tcW w:w="1694" w:type="dxa"/>
            <w:gridSpan w:val="2"/>
          </w:tcPr>
          <w:p w:rsidR="00FB0D9F" w:rsidRPr="00FE3C96" w:rsidRDefault="00FB0D9F" w:rsidP="003A0C87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t>31</w:t>
            </w:r>
            <w:r w:rsidR="003A0C87">
              <w:rPr>
                <w:sz w:val="24"/>
              </w:rPr>
              <w:t>.12.</w:t>
            </w:r>
            <w:r w:rsidRPr="00FE3C96">
              <w:rPr>
                <w:sz w:val="24"/>
              </w:rPr>
              <w:t>2023 г.</w:t>
            </w:r>
          </w:p>
        </w:tc>
        <w:tc>
          <w:tcPr>
            <w:tcW w:w="1882" w:type="dxa"/>
            <w:gridSpan w:val="2"/>
          </w:tcPr>
          <w:p w:rsidR="00FB0D9F" w:rsidRPr="00FE3C96" w:rsidRDefault="001625FA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FB0D9F" w:rsidRPr="00FE3C96" w:rsidRDefault="00FB0D9F" w:rsidP="00FE3C96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1404" w:type="dxa"/>
            <w:gridSpan w:val="2"/>
          </w:tcPr>
          <w:p w:rsidR="00FB0D9F" w:rsidRPr="00FE3C96" w:rsidRDefault="00E16B9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РП</w:t>
            </w:r>
          </w:p>
        </w:tc>
      </w:tr>
      <w:tr w:rsidR="003F32D9" w:rsidRPr="00CF0673" w:rsidTr="00843F11">
        <w:tc>
          <w:tcPr>
            <w:tcW w:w="904" w:type="dxa"/>
          </w:tcPr>
          <w:p w:rsidR="00FB0D9F" w:rsidRPr="00FE3C96" w:rsidRDefault="00FB0D9F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t>6.1.1.</w:t>
            </w:r>
          </w:p>
        </w:tc>
        <w:tc>
          <w:tcPr>
            <w:tcW w:w="5391" w:type="dxa"/>
          </w:tcPr>
          <w:p w:rsidR="00FB0D9F" w:rsidRPr="00FE3C96" w:rsidRDefault="00FB0D9F" w:rsidP="00FE3C96">
            <w:pPr>
              <w:spacing w:line="240" w:lineRule="auto"/>
              <w:rPr>
                <w:sz w:val="24"/>
              </w:rPr>
            </w:pPr>
            <w:r w:rsidRPr="00FE3C96">
              <w:rPr>
                <w:sz w:val="24"/>
              </w:rPr>
              <w:t xml:space="preserve">Предоставление в Министерство просвещения Российской Федерации заявки на участие в отборе на предоставление субсидий из федерального бюджета бюджетам субъектов Российской Федерации на создание центров непрерывного повышения профессионального </w:t>
            </w:r>
            <w:r w:rsidRPr="00FE3C96">
              <w:rPr>
                <w:sz w:val="24"/>
              </w:rPr>
              <w:lastRenderedPageBreak/>
              <w:t>мастерства педагогических работников и аккредитацион</w:t>
            </w:r>
            <w:r w:rsidR="00FE3C96" w:rsidRPr="00FE3C96">
              <w:rPr>
                <w:sz w:val="24"/>
              </w:rPr>
              <w:t>ных центров системы образования</w:t>
            </w:r>
          </w:p>
        </w:tc>
        <w:tc>
          <w:tcPr>
            <w:tcW w:w="1646" w:type="dxa"/>
            <w:gridSpan w:val="2"/>
          </w:tcPr>
          <w:p w:rsidR="00FB0D9F" w:rsidRPr="00FE3C96" w:rsidRDefault="003A0C87" w:rsidP="000A63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  <w:r w:rsidR="00FB0D9F" w:rsidRPr="00FE3C96">
              <w:rPr>
                <w:sz w:val="24"/>
              </w:rPr>
              <w:t>1</w:t>
            </w:r>
            <w:r w:rsidR="000A6390">
              <w:rPr>
                <w:sz w:val="24"/>
              </w:rPr>
              <w:t>.07.</w:t>
            </w:r>
            <w:r w:rsidR="00FB0D9F" w:rsidRPr="00FE3C96">
              <w:rPr>
                <w:sz w:val="24"/>
              </w:rPr>
              <w:t>2022 г.</w:t>
            </w:r>
          </w:p>
        </w:tc>
        <w:tc>
          <w:tcPr>
            <w:tcW w:w="1694" w:type="dxa"/>
            <w:gridSpan w:val="2"/>
          </w:tcPr>
          <w:p w:rsidR="00FB0D9F" w:rsidRPr="00FE3C96" w:rsidRDefault="001625FA" w:rsidP="001625F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B0D9F" w:rsidRPr="00FE3C96">
              <w:rPr>
                <w:sz w:val="24"/>
              </w:rPr>
              <w:t>1</w:t>
            </w:r>
            <w:r>
              <w:rPr>
                <w:sz w:val="24"/>
              </w:rPr>
              <w:t>.08.</w:t>
            </w:r>
            <w:r w:rsidR="00FB0D9F" w:rsidRPr="00FE3C96">
              <w:rPr>
                <w:sz w:val="24"/>
              </w:rPr>
              <w:t>2022 г.</w:t>
            </w:r>
          </w:p>
        </w:tc>
        <w:tc>
          <w:tcPr>
            <w:tcW w:w="1882" w:type="dxa"/>
            <w:gridSpan w:val="2"/>
          </w:tcPr>
          <w:p w:rsidR="00FB0D9F" w:rsidRPr="00FE3C96" w:rsidRDefault="001625FA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редседателя Правительства Чукотского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FB0D9F" w:rsidRPr="00FE3C96" w:rsidRDefault="00FB0D9F" w:rsidP="00FE3C96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lastRenderedPageBreak/>
              <w:t>заявка в Министерство просвещения</w:t>
            </w:r>
          </w:p>
          <w:p w:rsidR="00FB0D9F" w:rsidRPr="00FE3C96" w:rsidRDefault="00FE3C96" w:rsidP="00FE3C96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t>Российской Федерации</w:t>
            </w:r>
          </w:p>
        </w:tc>
        <w:tc>
          <w:tcPr>
            <w:tcW w:w="1404" w:type="dxa"/>
            <w:gridSpan w:val="2"/>
          </w:tcPr>
          <w:p w:rsidR="00FB0D9F" w:rsidRPr="00FE3C96" w:rsidRDefault="00E16B9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РП</w:t>
            </w:r>
          </w:p>
        </w:tc>
      </w:tr>
      <w:tr w:rsidR="003F32D9" w:rsidRPr="00CF0673" w:rsidTr="00843F11">
        <w:tc>
          <w:tcPr>
            <w:tcW w:w="904" w:type="dxa"/>
          </w:tcPr>
          <w:p w:rsidR="00FB0D9F" w:rsidRPr="00FE3C96" w:rsidRDefault="00FB0D9F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lastRenderedPageBreak/>
              <w:t>6.1.2.</w:t>
            </w:r>
          </w:p>
        </w:tc>
        <w:tc>
          <w:tcPr>
            <w:tcW w:w="5391" w:type="dxa"/>
          </w:tcPr>
          <w:p w:rsidR="00FB0D9F" w:rsidRPr="00FE3C96" w:rsidRDefault="00FB0D9F" w:rsidP="00FE3C96">
            <w:pPr>
              <w:spacing w:line="240" w:lineRule="auto"/>
              <w:rPr>
                <w:sz w:val="24"/>
              </w:rPr>
            </w:pPr>
            <w:r w:rsidRPr="00FE3C96">
              <w:rPr>
                <w:color w:val="000000"/>
                <w:sz w:val="24"/>
              </w:rPr>
              <w:t xml:space="preserve">Заключение соглашения </w:t>
            </w:r>
            <w:r w:rsidRPr="00FE3C96">
              <w:rPr>
                <w:sz w:val="24"/>
              </w:rPr>
              <w:t xml:space="preserve">с Министерством просвещения Российской Федерации </w:t>
            </w:r>
            <w:r w:rsidRPr="00FE3C96">
              <w:rPr>
                <w:color w:val="000000"/>
                <w:sz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FE3C96">
              <w:rPr>
                <w:sz w:val="24"/>
              </w:rPr>
              <w:t>на создание центров непрерывного повышения профессионального мастерства педагогических работников и аккредитацион</w:t>
            </w:r>
            <w:r w:rsidR="00FE3C96" w:rsidRPr="00FE3C96">
              <w:rPr>
                <w:sz w:val="24"/>
              </w:rPr>
              <w:t>ных центров системы образования</w:t>
            </w:r>
          </w:p>
        </w:tc>
        <w:tc>
          <w:tcPr>
            <w:tcW w:w="1646" w:type="dxa"/>
            <w:gridSpan w:val="2"/>
          </w:tcPr>
          <w:p w:rsidR="00FB0D9F" w:rsidRPr="00FE3C96" w:rsidRDefault="001625FA" w:rsidP="001625F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B0D9F" w:rsidRPr="00FE3C96">
              <w:rPr>
                <w:sz w:val="24"/>
              </w:rPr>
              <w:t>1</w:t>
            </w:r>
            <w:r>
              <w:rPr>
                <w:sz w:val="24"/>
              </w:rPr>
              <w:t>.01.</w:t>
            </w:r>
            <w:r w:rsidR="00FB0D9F" w:rsidRPr="00FE3C96">
              <w:rPr>
                <w:sz w:val="24"/>
              </w:rPr>
              <w:t>2023 г.</w:t>
            </w:r>
          </w:p>
        </w:tc>
        <w:tc>
          <w:tcPr>
            <w:tcW w:w="1694" w:type="dxa"/>
            <w:gridSpan w:val="2"/>
          </w:tcPr>
          <w:p w:rsidR="00FB0D9F" w:rsidRPr="00FE3C96" w:rsidRDefault="00FB0D9F" w:rsidP="001625FA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t>28</w:t>
            </w:r>
            <w:r w:rsidR="001625FA">
              <w:rPr>
                <w:sz w:val="24"/>
              </w:rPr>
              <w:t>.02.</w:t>
            </w:r>
            <w:r w:rsidRPr="00FE3C96">
              <w:rPr>
                <w:sz w:val="24"/>
              </w:rPr>
              <w:t>2023 г.</w:t>
            </w:r>
          </w:p>
        </w:tc>
        <w:tc>
          <w:tcPr>
            <w:tcW w:w="1882" w:type="dxa"/>
            <w:gridSpan w:val="2"/>
          </w:tcPr>
          <w:p w:rsidR="00FB0D9F" w:rsidRPr="00FE3C96" w:rsidRDefault="001625FA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FB0D9F" w:rsidRPr="00FE3C96" w:rsidRDefault="00FB0D9F" w:rsidP="00FE3C96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t>соглашение с Министерством просвещения Российской Федерации о предоставлении субсидии</w:t>
            </w:r>
          </w:p>
        </w:tc>
        <w:tc>
          <w:tcPr>
            <w:tcW w:w="1404" w:type="dxa"/>
            <w:gridSpan w:val="2"/>
          </w:tcPr>
          <w:p w:rsidR="00FB0D9F" w:rsidRPr="00FE3C96" w:rsidRDefault="00E16B9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РП</w:t>
            </w:r>
          </w:p>
        </w:tc>
      </w:tr>
      <w:tr w:rsidR="003F32D9" w:rsidTr="00843F11">
        <w:tc>
          <w:tcPr>
            <w:tcW w:w="904" w:type="dxa"/>
          </w:tcPr>
          <w:p w:rsidR="00FB0D9F" w:rsidRPr="00FE3C96" w:rsidRDefault="00FB0D9F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t>6.1.</w:t>
            </w:r>
          </w:p>
        </w:tc>
        <w:tc>
          <w:tcPr>
            <w:tcW w:w="5391" w:type="dxa"/>
          </w:tcPr>
          <w:p w:rsidR="00FB0D9F" w:rsidRPr="00FE3C96" w:rsidRDefault="00FE3C96" w:rsidP="00FE3C96">
            <w:pPr>
              <w:spacing w:line="240" w:lineRule="auto"/>
              <w:rPr>
                <w:sz w:val="24"/>
              </w:rPr>
            </w:pPr>
            <w:r w:rsidRPr="00FE3C96">
              <w:rPr>
                <w:sz w:val="24"/>
              </w:rPr>
              <w:t>Не менее 35</w:t>
            </w:r>
            <w:r w:rsidR="00FB0D9F" w:rsidRPr="00FE3C96">
              <w:rPr>
                <w:sz w:val="24"/>
              </w:rPr>
              <w:t xml:space="preserve"> %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1646" w:type="dxa"/>
            <w:gridSpan w:val="2"/>
          </w:tcPr>
          <w:p w:rsidR="00FB0D9F" w:rsidRPr="00FE3C96" w:rsidRDefault="00FB0D9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2"/>
          </w:tcPr>
          <w:p w:rsidR="00FB0D9F" w:rsidRPr="00FE3C96" w:rsidRDefault="00FB0D9F" w:rsidP="001625FA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t>31</w:t>
            </w:r>
            <w:r w:rsidR="001625FA">
              <w:rPr>
                <w:sz w:val="24"/>
              </w:rPr>
              <w:t>.12.</w:t>
            </w:r>
            <w:r w:rsidRPr="00FE3C96">
              <w:rPr>
                <w:sz w:val="24"/>
              </w:rPr>
              <w:t>2023 г.</w:t>
            </w:r>
          </w:p>
        </w:tc>
        <w:tc>
          <w:tcPr>
            <w:tcW w:w="1882" w:type="dxa"/>
            <w:gridSpan w:val="2"/>
          </w:tcPr>
          <w:p w:rsidR="00FB0D9F" w:rsidRPr="00FE3C96" w:rsidRDefault="001625FA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редседателя Правительства Чукотского автономного округа, начальник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FB0D9F" w:rsidRPr="00FE3C96" w:rsidRDefault="00FB0D9F" w:rsidP="00FE3C96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04" w:type="dxa"/>
            <w:gridSpan w:val="2"/>
          </w:tcPr>
          <w:p w:rsidR="00FB0D9F" w:rsidRPr="00FE3C96" w:rsidRDefault="00E16B9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РП</w:t>
            </w:r>
          </w:p>
        </w:tc>
      </w:tr>
      <w:tr w:rsidR="003F32D9" w:rsidRPr="00CF0673" w:rsidTr="00843F11">
        <w:tc>
          <w:tcPr>
            <w:tcW w:w="904" w:type="dxa"/>
          </w:tcPr>
          <w:p w:rsidR="00FB0D9F" w:rsidRPr="00FE3C96" w:rsidRDefault="00FB0D9F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lastRenderedPageBreak/>
              <w:t>7.</w:t>
            </w:r>
          </w:p>
        </w:tc>
        <w:tc>
          <w:tcPr>
            <w:tcW w:w="5391" w:type="dxa"/>
          </w:tcPr>
          <w:p w:rsidR="00FB0D9F" w:rsidRPr="00FE3C96" w:rsidRDefault="00FB0D9F" w:rsidP="00FE3C96">
            <w:pPr>
              <w:spacing w:line="240" w:lineRule="auto"/>
              <w:rPr>
                <w:sz w:val="24"/>
              </w:rPr>
            </w:pPr>
            <w:r w:rsidRPr="00FE3C96">
              <w:rPr>
                <w:sz w:val="24"/>
              </w:rPr>
              <w:t>Не менее 50 % педагогических работников системы общего, дополнительного образования детей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1646" w:type="dxa"/>
            <w:gridSpan w:val="2"/>
          </w:tcPr>
          <w:p w:rsidR="00FB0D9F" w:rsidRPr="00FE3C96" w:rsidRDefault="001625FA" w:rsidP="001625F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B0D9F" w:rsidRPr="00FE3C96">
              <w:rPr>
                <w:sz w:val="24"/>
              </w:rPr>
              <w:t>1</w:t>
            </w:r>
            <w:r>
              <w:rPr>
                <w:sz w:val="24"/>
              </w:rPr>
              <w:t>.01.</w:t>
            </w:r>
            <w:r w:rsidR="00FB0D9F" w:rsidRPr="00FE3C96">
              <w:rPr>
                <w:sz w:val="24"/>
              </w:rPr>
              <w:t>2024 г.</w:t>
            </w:r>
          </w:p>
        </w:tc>
        <w:tc>
          <w:tcPr>
            <w:tcW w:w="1694" w:type="dxa"/>
            <w:gridSpan w:val="2"/>
          </w:tcPr>
          <w:p w:rsidR="00FB0D9F" w:rsidRPr="00FE3C96" w:rsidRDefault="00FB0D9F" w:rsidP="001625FA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t>31</w:t>
            </w:r>
            <w:r w:rsidR="001625FA">
              <w:rPr>
                <w:sz w:val="24"/>
              </w:rPr>
              <w:t>.12.</w:t>
            </w:r>
            <w:r w:rsidRPr="00FE3C96">
              <w:rPr>
                <w:sz w:val="24"/>
              </w:rPr>
              <w:t>2024 г.</w:t>
            </w:r>
          </w:p>
        </w:tc>
        <w:tc>
          <w:tcPr>
            <w:tcW w:w="1882" w:type="dxa"/>
            <w:gridSpan w:val="2"/>
          </w:tcPr>
          <w:p w:rsidR="00FB0D9F" w:rsidRPr="00FE3C96" w:rsidRDefault="001625FA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FB0D9F" w:rsidRPr="00FE3C96" w:rsidRDefault="00FB0D9F" w:rsidP="00FE3C96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1404" w:type="dxa"/>
            <w:gridSpan w:val="2"/>
          </w:tcPr>
          <w:p w:rsidR="00FB0D9F" w:rsidRPr="00FE3C96" w:rsidRDefault="00E16B9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РП</w:t>
            </w:r>
          </w:p>
        </w:tc>
      </w:tr>
      <w:tr w:rsidR="003F32D9" w:rsidRPr="00CF0673" w:rsidTr="00843F11">
        <w:tc>
          <w:tcPr>
            <w:tcW w:w="904" w:type="dxa"/>
          </w:tcPr>
          <w:p w:rsidR="00FB0D9F" w:rsidRPr="00FE3C96" w:rsidRDefault="00FB0D9F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t>7.1.1.</w:t>
            </w:r>
          </w:p>
        </w:tc>
        <w:tc>
          <w:tcPr>
            <w:tcW w:w="5391" w:type="dxa"/>
          </w:tcPr>
          <w:p w:rsidR="00FB0D9F" w:rsidRPr="00FE3C96" w:rsidRDefault="00FB0D9F" w:rsidP="00FE3C96">
            <w:pPr>
              <w:spacing w:line="240" w:lineRule="auto"/>
              <w:rPr>
                <w:sz w:val="24"/>
              </w:rPr>
            </w:pPr>
            <w:r w:rsidRPr="00FE3C96">
              <w:rPr>
                <w:sz w:val="24"/>
              </w:rPr>
              <w:t>Предоставление в Министерство просвещения Российской Федерации заявки на участие в отборе на предоставление субсидий из федерального бюджета бюджетам субъектов Российской Федерации на создание центров непрерывного повышения профессионального мастерства педагогических работников и аккредитационных центров системы образования</w:t>
            </w:r>
          </w:p>
        </w:tc>
        <w:tc>
          <w:tcPr>
            <w:tcW w:w="1646" w:type="dxa"/>
            <w:gridSpan w:val="2"/>
          </w:tcPr>
          <w:p w:rsidR="00FB0D9F" w:rsidRPr="00FE3C96" w:rsidRDefault="001625FA" w:rsidP="001625F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B0D9F" w:rsidRPr="00FE3C96">
              <w:rPr>
                <w:sz w:val="24"/>
              </w:rPr>
              <w:t>1</w:t>
            </w:r>
            <w:r>
              <w:rPr>
                <w:sz w:val="24"/>
              </w:rPr>
              <w:t>.07.</w:t>
            </w:r>
            <w:r w:rsidR="00FB0D9F" w:rsidRPr="00FE3C96">
              <w:rPr>
                <w:sz w:val="24"/>
              </w:rPr>
              <w:t>2023 г.</w:t>
            </w:r>
          </w:p>
        </w:tc>
        <w:tc>
          <w:tcPr>
            <w:tcW w:w="1694" w:type="dxa"/>
            <w:gridSpan w:val="2"/>
          </w:tcPr>
          <w:p w:rsidR="00FB0D9F" w:rsidRPr="00FE3C96" w:rsidRDefault="001625FA" w:rsidP="001625F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B0D9F" w:rsidRPr="00FE3C96">
              <w:rPr>
                <w:sz w:val="24"/>
              </w:rPr>
              <w:t>1</w:t>
            </w:r>
            <w:r>
              <w:rPr>
                <w:sz w:val="24"/>
              </w:rPr>
              <w:t>.08.</w:t>
            </w:r>
            <w:r w:rsidR="00FB0D9F" w:rsidRPr="00FE3C96">
              <w:rPr>
                <w:sz w:val="24"/>
              </w:rPr>
              <w:t>2023 г.</w:t>
            </w:r>
          </w:p>
        </w:tc>
        <w:tc>
          <w:tcPr>
            <w:tcW w:w="1882" w:type="dxa"/>
            <w:gridSpan w:val="2"/>
          </w:tcPr>
          <w:p w:rsidR="00FB0D9F" w:rsidRPr="00FE3C96" w:rsidRDefault="001625FA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редседателя Правительства Чукотского автономного округа, начальник Департамента образования, культуры и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FB0D9F" w:rsidRPr="00FE3C96" w:rsidRDefault="00FB0D9F" w:rsidP="00FE3C96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lastRenderedPageBreak/>
              <w:t>заявка в Министерство просвещения</w:t>
            </w:r>
          </w:p>
          <w:p w:rsidR="00FB0D9F" w:rsidRPr="00FE3C96" w:rsidRDefault="00FB0D9F" w:rsidP="00FE3C96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t>Российской Федерации в установленном порядке</w:t>
            </w:r>
          </w:p>
        </w:tc>
        <w:tc>
          <w:tcPr>
            <w:tcW w:w="1404" w:type="dxa"/>
            <w:gridSpan w:val="2"/>
          </w:tcPr>
          <w:p w:rsidR="00FB0D9F" w:rsidRPr="00FE3C96" w:rsidRDefault="00E16B9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РП</w:t>
            </w:r>
          </w:p>
        </w:tc>
      </w:tr>
      <w:tr w:rsidR="003F32D9" w:rsidRPr="00CF0673" w:rsidTr="00843F11">
        <w:tc>
          <w:tcPr>
            <w:tcW w:w="904" w:type="dxa"/>
          </w:tcPr>
          <w:p w:rsidR="00FB0D9F" w:rsidRPr="00FE3C96" w:rsidRDefault="00FB0D9F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lastRenderedPageBreak/>
              <w:t xml:space="preserve">7.1.2. </w:t>
            </w:r>
          </w:p>
        </w:tc>
        <w:tc>
          <w:tcPr>
            <w:tcW w:w="5391" w:type="dxa"/>
          </w:tcPr>
          <w:p w:rsidR="00FB0D9F" w:rsidRPr="00FE3C96" w:rsidRDefault="00FB0D9F" w:rsidP="00FE3C96">
            <w:pPr>
              <w:spacing w:line="240" w:lineRule="auto"/>
              <w:rPr>
                <w:sz w:val="24"/>
              </w:rPr>
            </w:pPr>
            <w:r w:rsidRPr="00FE3C96">
              <w:rPr>
                <w:color w:val="000000"/>
                <w:sz w:val="24"/>
              </w:rPr>
              <w:t xml:space="preserve">Заключение соглашения </w:t>
            </w:r>
            <w:r w:rsidRPr="00FE3C96">
              <w:rPr>
                <w:sz w:val="24"/>
              </w:rPr>
              <w:t xml:space="preserve">с Министерством просвещения Российской Федерации </w:t>
            </w:r>
            <w:r w:rsidRPr="00FE3C96">
              <w:rPr>
                <w:color w:val="000000"/>
                <w:sz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FE3C96">
              <w:rPr>
                <w:sz w:val="24"/>
              </w:rPr>
              <w:t>на создание центров непрерывного повышения профессионального мастерства педагогических работников и аккредитационных центров системы образования</w:t>
            </w:r>
          </w:p>
        </w:tc>
        <w:tc>
          <w:tcPr>
            <w:tcW w:w="1646" w:type="dxa"/>
            <w:gridSpan w:val="2"/>
          </w:tcPr>
          <w:p w:rsidR="00FB0D9F" w:rsidRPr="00FE3C96" w:rsidRDefault="001625FA" w:rsidP="001625F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B0D9F" w:rsidRPr="00FE3C96">
              <w:rPr>
                <w:sz w:val="24"/>
              </w:rPr>
              <w:t>1</w:t>
            </w:r>
            <w:r>
              <w:rPr>
                <w:sz w:val="24"/>
              </w:rPr>
              <w:t>.01.</w:t>
            </w:r>
            <w:r w:rsidR="00FB0D9F" w:rsidRPr="00FE3C96">
              <w:rPr>
                <w:sz w:val="24"/>
              </w:rPr>
              <w:t>2024 г.</w:t>
            </w:r>
          </w:p>
        </w:tc>
        <w:tc>
          <w:tcPr>
            <w:tcW w:w="1694" w:type="dxa"/>
            <w:gridSpan w:val="2"/>
          </w:tcPr>
          <w:p w:rsidR="00FB0D9F" w:rsidRPr="00FE3C96" w:rsidRDefault="00FB0D9F" w:rsidP="001625FA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t>29</w:t>
            </w:r>
            <w:r w:rsidR="001625FA">
              <w:rPr>
                <w:sz w:val="24"/>
              </w:rPr>
              <w:t>.02.</w:t>
            </w:r>
            <w:r w:rsidRPr="00FE3C96">
              <w:rPr>
                <w:sz w:val="24"/>
              </w:rPr>
              <w:t>2024 г.</w:t>
            </w:r>
          </w:p>
        </w:tc>
        <w:tc>
          <w:tcPr>
            <w:tcW w:w="1882" w:type="dxa"/>
            <w:gridSpan w:val="2"/>
          </w:tcPr>
          <w:p w:rsidR="00FB0D9F" w:rsidRPr="00FE3C96" w:rsidRDefault="001625FA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FB0D9F" w:rsidRPr="00FE3C96" w:rsidRDefault="00FB0D9F" w:rsidP="00FE3C96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t>соглашение с Министерством просвещения Российской Федерации о предоставлении субсидии</w:t>
            </w:r>
          </w:p>
        </w:tc>
        <w:tc>
          <w:tcPr>
            <w:tcW w:w="1404" w:type="dxa"/>
            <w:gridSpan w:val="2"/>
          </w:tcPr>
          <w:p w:rsidR="00FB0D9F" w:rsidRPr="00FE3C96" w:rsidRDefault="00E16B9D" w:rsidP="00E16B9D">
            <w:pPr>
              <w:spacing w:line="240" w:lineRule="auto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РП</w:t>
            </w:r>
          </w:p>
        </w:tc>
      </w:tr>
      <w:tr w:rsidR="003F32D9" w:rsidTr="00843F11">
        <w:tc>
          <w:tcPr>
            <w:tcW w:w="904" w:type="dxa"/>
          </w:tcPr>
          <w:p w:rsidR="00FB0D9F" w:rsidRPr="00FE3C96" w:rsidRDefault="00FB0D9F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t>7.1.</w:t>
            </w:r>
          </w:p>
        </w:tc>
        <w:tc>
          <w:tcPr>
            <w:tcW w:w="5391" w:type="dxa"/>
          </w:tcPr>
          <w:p w:rsidR="00FB0D9F" w:rsidRPr="00FE3C96" w:rsidRDefault="00FB0D9F" w:rsidP="00FE3C96">
            <w:pPr>
              <w:spacing w:line="240" w:lineRule="auto"/>
              <w:rPr>
                <w:sz w:val="24"/>
              </w:rPr>
            </w:pPr>
            <w:r w:rsidRPr="00FE3C96">
              <w:rPr>
                <w:sz w:val="24"/>
              </w:rPr>
              <w:t>Не менее 50 % педагогических работников системы общего, дополнительного образования детей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1646" w:type="dxa"/>
            <w:gridSpan w:val="2"/>
          </w:tcPr>
          <w:p w:rsidR="00FB0D9F" w:rsidRPr="00FE3C96" w:rsidRDefault="00FB0D9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2"/>
          </w:tcPr>
          <w:p w:rsidR="00FB0D9F" w:rsidRPr="00FE3C96" w:rsidRDefault="00FB0D9F" w:rsidP="001625FA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t>31</w:t>
            </w:r>
            <w:r w:rsidR="001625FA">
              <w:rPr>
                <w:sz w:val="24"/>
              </w:rPr>
              <w:t>.12.</w:t>
            </w:r>
            <w:r w:rsidRPr="00FE3C96">
              <w:rPr>
                <w:sz w:val="24"/>
              </w:rPr>
              <w:t xml:space="preserve">2024 г. </w:t>
            </w:r>
          </w:p>
        </w:tc>
        <w:tc>
          <w:tcPr>
            <w:tcW w:w="1882" w:type="dxa"/>
            <w:gridSpan w:val="2"/>
          </w:tcPr>
          <w:p w:rsidR="00FB0D9F" w:rsidRPr="00FE3C96" w:rsidRDefault="001625FA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редседателя Правительства Чукотского автономного округа, начальник Департамента образования, культуры и спорта Чукотского автономного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округа</w:t>
            </w:r>
          </w:p>
        </w:tc>
        <w:tc>
          <w:tcPr>
            <w:tcW w:w="2213" w:type="dxa"/>
            <w:gridSpan w:val="2"/>
          </w:tcPr>
          <w:p w:rsidR="00FB0D9F" w:rsidRPr="00FE3C96" w:rsidRDefault="00FB0D9F" w:rsidP="00FE3C96">
            <w:pPr>
              <w:spacing w:line="240" w:lineRule="auto"/>
              <w:jc w:val="center"/>
              <w:rPr>
                <w:sz w:val="24"/>
              </w:rPr>
            </w:pPr>
            <w:r w:rsidRPr="00FE3C96">
              <w:rPr>
                <w:sz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04" w:type="dxa"/>
            <w:gridSpan w:val="2"/>
          </w:tcPr>
          <w:p w:rsidR="00FB0D9F" w:rsidRPr="00FE3C96" w:rsidRDefault="00E16B9D" w:rsidP="009635E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РП</w:t>
            </w:r>
          </w:p>
        </w:tc>
      </w:tr>
      <w:tr w:rsidR="003F32D9" w:rsidTr="00843F11">
        <w:tc>
          <w:tcPr>
            <w:tcW w:w="904" w:type="dxa"/>
          </w:tcPr>
          <w:p w:rsidR="00FB0D9F" w:rsidRDefault="00843F1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FB0D9F">
              <w:rPr>
                <w:sz w:val="24"/>
              </w:rPr>
              <w:t>.</w:t>
            </w:r>
          </w:p>
        </w:tc>
        <w:tc>
          <w:tcPr>
            <w:tcW w:w="5391" w:type="dxa"/>
          </w:tcPr>
          <w:p w:rsidR="00FB0D9F" w:rsidRDefault="00FB0D9F" w:rsidP="0016759E">
            <w:pPr>
              <w:spacing w:line="240" w:lineRule="auto"/>
              <w:rPr>
                <w:sz w:val="24"/>
              </w:rPr>
            </w:pPr>
            <w:r w:rsidRPr="00EF6F46">
              <w:rPr>
                <w:color w:val="000000"/>
                <w:sz w:val="24"/>
              </w:rPr>
              <w:t>Не менее 70 %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646" w:type="dxa"/>
            <w:gridSpan w:val="2"/>
          </w:tcPr>
          <w:p w:rsidR="00FB0D9F" w:rsidRDefault="001625FA" w:rsidP="001625F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B0D9F">
              <w:rPr>
                <w:sz w:val="24"/>
              </w:rPr>
              <w:t>1</w:t>
            </w:r>
            <w:r>
              <w:rPr>
                <w:sz w:val="24"/>
              </w:rPr>
              <w:t>.06.</w:t>
            </w:r>
            <w:r w:rsidR="00FB0D9F">
              <w:rPr>
                <w:sz w:val="24"/>
              </w:rPr>
              <w:t>2019 г.</w:t>
            </w:r>
          </w:p>
        </w:tc>
        <w:tc>
          <w:tcPr>
            <w:tcW w:w="1694" w:type="dxa"/>
            <w:gridSpan w:val="2"/>
          </w:tcPr>
          <w:p w:rsidR="00FB0D9F" w:rsidRDefault="00FB0D9F" w:rsidP="001625F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1625FA">
              <w:rPr>
                <w:sz w:val="24"/>
              </w:rPr>
              <w:t>.12.</w:t>
            </w:r>
            <w:r>
              <w:rPr>
                <w:sz w:val="24"/>
              </w:rPr>
              <w:t>2024 г.</w:t>
            </w:r>
          </w:p>
        </w:tc>
        <w:tc>
          <w:tcPr>
            <w:tcW w:w="1882" w:type="dxa"/>
            <w:gridSpan w:val="2"/>
          </w:tcPr>
          <w:p w:rsidR="00FB0D9F" w:rsidRDefault="00E16B9D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FB0D9F" w:rsidRDefault="00FB0D9F" w:rsidP="00FE3C96">
            <w:pPr>
              <w:spacing w:line="240" w:lineRule="auto"/>
              <w:jc w:val="center"/>
              <w:rPr>
                <w:sz w:val="24"/>
              </w:rPr>
            </w:pPr>
            <w:r w:rsidRPr="0053324E"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1404" w:type="dxa"/>
            <w:gridSpan w:val="2"/>
          </w:tcPr>
          <w:p w:rsidR="00FB0D9F" w:rsidRDefault="00E16B9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A62806">
              <w:rPr>
                <w:sz w:val="24"/>
              </w:rPr>
              <w:t>П</w:t>
            </w:r>
          </w:p>
        </w:tc>
      </w:tr>
      <w:tr w:rsidR="003F32D9" w:rsidTr="00843F11">
        <w:tc>
          <w:tcPr>
            <w:tcW w:w="904" w:type="dxa"/>
          </w:tcPr>
          <w:p w:rsidR="00A62806" w:rsidRDefault="00843F11" w:rsidP="00F066B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A62806">
              <w:rPr>
                <w:sz w:val="24"/>
              </w:rPr>
              <w:t>.1.1.</w:t>
            </w:r>
          </w:p>
        </w:tc>
        <w:tc>
          <w:tcPr>
            <w:tcW w:w="5391" w:type="dxa"/>
          </w:tcPr>
          <w:p w:rsidR="00A62806" w:rsidRDefault="00A62806" w:rsidP="0016759E">
            <w:pPr>
              <w:spacing w:line="240" w:lineRule="auto"/>
              <w:rPr>
                <w:color w:val="000000"/>
                <w:sz w:val="24"/>
              </w:rPr>
            </w:pPr>
            <w:r w:rsidRPr="0016759E">
              <w:rPr>
                <w:color w:val="000000"/>
                <w:sz w:val="24"/>
              </w:rPr>
              <w:t xml:space="preserve">выплата единовременного пособия специалистам образовательных </w:t>
            </w:r>
            <w:r>
              <w:rPr>
                <w:color w:val="000000"/>
                <w:sz w:val="24"/>
              </w:rPr>
              <w:t>организаций при трудоустройстве</w:t>
            </w:r>
          </w:p>
        </w:tc>
        <w:tc>
          <w:tcPr>
            <w:tcW w:w="1646" w:type="dxa"/>
            <w:gridSpan w:val="2"/>
          </w:tcPr>
          <w:p w:rsidR="00A62806" w:rsidRDefault="001625FA" w:rsidP="001625F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A62806">
              <w:rPr>
                <w:sz w:val="24"/>
              </w:rPr>
              <w:t>1</w:t>
            </w:r>
            <w:r>
              <w:rPr>
                <w:sz w:val="24"/>
              </w:rPr>
              <w:t>.01.</w:t>
            </w:r>
            <w:r w:rsidR="00A62806">
              <w:rPr>
                <w:sz w:val="24"/>
              </w:rPr>
              <w:t>2019 г.</w:t>
            </w:r>
          </w:p>
        </w:tc>
        <w:tc>
          <w:tcPr>
            <w:tcW w:w="1694" w:type="dxa"/>
            <w:gridSpan w:val="2"/>
          </w:tcPr>
          <w:p w:rsidR="00A62806" w:rsidRDefault="00A62806" w:rsidP="001625F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1068A">
              <w:rPr>
                <w:sz w:val="24"/>
              </w:rPr>
              <w:t>1</w:t>
            </w:r>
            <w:r w:rsidR="001625FA">
              <w:rPr>
                <w:sz w:val="24"/>
              </w:rPr>
              <w:t>.12.</w:t>
            </w:r>
            <w:r>
              <w:rPr>
                <w:sz w:val="24"/>
              </w:rPr>
              <w:t>2024</w:t>
            </w:r>
            <w:r w:rsidRPr="0031068A">
              <w:rPr>
                <w:sz w:val="24"/>
              </w:rPr>
              <w:t xml:space="preserve"> г.</w:t>
            </w:r>
          </w:p>
        </w:tc>
        <w:tc>
          <w:tcPr>
            <w:tcW w:w="1882" w:type="dxa"/>
            <w:gridSpan w:val="2"/>
          </w:tcPr>
          <w:p w:rsidR="00A62806" w:rsidRDefault="00E16B9D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Боленков А.Г. </w:t>
            </w:r>
            <w:r w:rsidR="003F32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A62806" w:rsidRDefault="00A62806" w:rsidP="00FE3C96">
            <w:pPr>
              <w:spacing w:line="240" w:lineRule="auto"/>
              <w:jc w:val="center"/>
              <w:rPr>
                <w:sz w:val="24"/>
              </w:rPr>
            </w:pPr>
            <w:r w:rsidRPr="0053324E"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1404" w:type="dxa"/>
            <w:gridSpan w:val="2"/>
          </w:tcPr>
          <w:p w:rsidR="00A62806" w:rsidRDefault="00E16B9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A62806">
              <w:rPr>
                <w:sz w:val="24"/>
              </w:rPr>
              <w:t>П</w:t>
            </w:r>
          </w:p>
        </w:tc>
      </w:tr>
      <w:tr w:rsidR="003F32D9" w:rsidTr="00843F11">
        <w:tc>
          <w:tcPr>
            <w:tcW w:w="904" w:type="dxa"/>
          </w:tcPr>
          <w:p w:rsidR="00A62806" w:rsidRDefault="00843F11" w:rsidP="0016759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A62806">
              <w:rPr>
                <w:sz w:val="24"/>
              </w:rPr>
              <w:t>.1.2.</w:t>
            </w:r>
          </w:p>
        </w:tc>
        <w:tc>
          <w:tcPr>
            <w:tcW w:w="5391" w:type="dxa"/>
          </w:tcPr>
          <w:p w:rsidR="00A62806" w:rsidRDefault="00A62806" w:rsidP="0016759E">
            <w:pPr>
              <w:spacing w:line="240" w:lineRule="auto"/>
              <w:rPr>
                <w:sz w:val="24"/>
              </w:rPr>
            </w:pPr>
            <w:r w:rsidRPr="0016759E">
              <w:rPr>
                <w:color w:val="000000"/>
                <w:sz w:val="24"/>
              </w:rPr>
              <w:t>выплата денежной компенсации за</w:t>
            </w:r>
            <w:r>
              <w:rPr>
                <w:color w:val="000000"/>
                <w:sz w:val="24"/>
              </w:rPr>
              <w:t xml:space="preserve"> наем (поднаем) жилых </w:t>
            </w:r>
            <w:r w:rsidRPr="00FE3C96">
              <w:rPr>
                <w:sz w:val="24"/>
              </w:rPr>
              <w:t>помещений (тренер-</w:t>
            </w:r>
            <w:r w:rsidRPr="00FE3C96">
              <w:rPr>
                <w:sz w:val="24"/>
              </w:rPr>
              <w:lastRenderedPageBreak/>
              <w:t>преподаватель)</w:t>
            </w:r>
          </w:p>
        </w:tc>
        <w:tc>
          <w:tcPr>
            <w:tcW w:w="1646" w:type="dxa"/>
            <w:gridSpan w:val="2"/>
          </w:tcPr>
          <w:p w:rsidR="00A62806" w:rsidRDefault="001625FA" w:rsidP="001625F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  <w:r w:rsidR="00A62806">
              <w:rPr>
                <w:sz w:val="24"/>
              </w:rPr>
              <w:t>1</w:t>
            </w:r>
            <w:r>
              <w:rPr>
                <w:sz w:val="24"/>
              </w:rPr>
              <w:t>.01.</w:t>
            </w:r>
            <w:r w:rsidR="00A62806">
              <w:rPr>
                <w:sz w:val="24"/>
              </w:rPr>
              <w:t>2019 г.</w:t>
            </w:r>
          </w:p>
        </w:tc>
        <w:tc>
          <w:tcPr>
            <w:tcW w:w="1694" w:type="dxa"/>
            <w:gridSpan w:val="2"/>
          </w:tcPr>
          <w:p w:rsidR="00A62806" w:rsidRDefault="00A62806" w:rsidP="001625F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1068A">
              <w:rPr>
                <w:sz w:val="24"/>
              </w:rPr>
              <w:t>1</w:t>
            </w:r>
            <w:r w:rsidR="001625FA">
              <w:rPr>
                <w:sz w:val="24"/>
              </w:rPr>
              <w:t>.12.</w:t>
            </w:r>
            <w:r>
              <w:rPr>
                <w:sz w:val="24"/>
              </w:rPr>
              <w:t>2024</w:t>
            </w:r>
            <w:r w:rsidRPr="0031068A">
              <w:rPr>
                <w:sz w:val="24"/>
              </w:rPr>
              <w:t xml:space="preserve"> г.</w:t>
            </w:r>
          </w:p>
        </w:tc>
        <w:tc>
          <w:tcPr>
            <w:tcW w:w="1882" w:type="dxa"/>
            <w:gridSpan w:val="2"/>
          </w:tcPr>
          <w:p w:rsidR="00A62806" w:rsidRDefault="00E16B9D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заместитель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A62806" w:rsidRDefault="00A62806" w:rsidP="00FE3C96">
            <w:pPr>
              <w:spacing w:line="240" w:lineRule="auto"/>
              <w:jc w:val="center"/>
              <w:rPr>
                <w:sz w:val="24"/>
              </w:rPr>
            </w:pPr>
            <w:r w:rsidRPr="0053324E">
              <w:rPr>
                <w:sz w:val="24"/>
              </w:rPr>
              <w:lastRenderedPageBreak/>
              <w:t xml:space="preserve">информационно-аналитический </w:t>
            </w:r>
            <w:r w:rsidRPr="0053324E">
              <w:rPr>
                <w:sz w:val="24"/>
              </w:rPr>
              <w:lastRenderedPageBreak/>
              <w:t>отчет</w:t>
            </w:r>
          </w:p>
        </w:tc>
        <w:tc>
          <w:tcPr>
            <w:tcW w:w="1404" w:type="dxa"/>
            <w:gridSpan w:val="2"/>
          </w:tcPr>
          <w:p w:rsidR="00A62806" w:rsidRDefault="00E16B9D" w:rsidP="009B20A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</w:t>
            </w:r>
            <w:r w:rsidR="00A62806">
              <w:rPr>
                <w:sz w:val="24"/>
              </w:rPr>
              <w:t>П</w:t>
            </w:r>
          </w:p>
        </w:tc>
      </w:tr>
      <w:tr w:rsidR="003F32D9" w:rsidTr="00843F11">
        <w:tc>
          <w:tcPr>
            <w:tcW w:w="904" w:type="dxa"/>
          </w:tcPr>
          <w:p w:rsidR="00A62806" w:rsidRDefault="00843F11" w:rsidP="0016759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A62806">
              <w:rPr>
                <w:sz w:val="24"/>
              </w:rPr>
              <w:t>.1.3.</w:t>
            </w:r>
          </w:p>
        </w:tc>
        <w:tc>
          <w:tcPr>
            <w:tcW w:w="5391" w:type="dxa"/>
          </w:tcPr>
          <w:p w:rsidR="00A62806" w:rsidRDefault="00A62806" w:rsidP="0016759E">
            <w:pPr>
              <w:spacing w:line="240" w:lineRule="auto"/>
              <w:rPr>
                <w:sz w:val="24"/>
              </w:rPr>
            </w:pPr>
            <w:r w:rsidRPr="0016759E">
              <w:rPr>
                <w:color w:val="000000"/>
                <w:sz w:val="24"/>
              </w:rPr>
              <w:t>содействие в приобретении жилья специалистам</w:t>
            </w:r>
            <w:r w:rsidR="003F32D9">
              <w:rPr>
                <w:color w:val="000000"/>
                <w:sz w:val="24"/>
              </w:rPr>
              <w:t xml:space="preserve"> </w:t>
            </w:r>
            <w:r w:rsidRPr="00FE3C96">
              <w:rPr>
                <w:sz w:val="24"/>
              </w:rPr>
              <w:t>(в том числе)</w:t>
            </w:r>
          </w:p>
        </w:tc>
        <w:tc>
          <w:tcPr>
            <w:tcW w:w="1646" w:type="dxa"/>
            <w:gridSpan w:val="2"/>
          </w:tcPr>
          <w:p w:rsidR="00A62806" w:rsidRDefault="001625FA" w:rsidP="001625F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</w:t>
            </w:r>
            <w:r w:rsidR="00A62806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A62806">
              <w:rPr>
                <w:sz w:val="24"/>
              </w:rPr>
              <w:t>2019 г.</w:t>
            </w:r>
          </w:p>
        </w:tc>
        <w:tc>
          <w:tcPr>
            <w:tcW w:w="1694" w:type="dxa"/>
            <w:gridSpan w:val="2"/>
          </w:tcPr>
          <w:p w:rsidR="00A62806" w:rsidRDefault="00A62806" w:rsidP="001625F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1068A">
              <w:rPr>
                <w:sz w:val="24"/>
              </w:rPr>
              <w:t>1</w:t>
            </w:r>
            <w:r w:rsidR="001625FA">
              <w:rPr>
                <w:sz w:val="24"/>
              </w:rPr>
              <w:t>.12.</w:t>
            </w:r>
            <w:r>
              <w:rPr>
                <w:sz w:val="24"/>
              </w:rPr>
              <w:t>2024</w:t>
            </w:r>
            <w:r w:rsidRPr="0031068A">
              <w:rPr>
                <w:sz w:val="24"/>
              </w:rPr>
              <w:t xml:space="preserve"> г.</w:t>
            </w:r>
          </w:p>
        </w:tc>
        <w:tc>
          <w:tcPr>
            <w:tcW w:w="1882" w:type="dxa"/>
            <w:gridSpan w:val="2"/>
          </w:tcPr>
          <w:p w:rsidR="00A62806" w:rsidRDefault="00E16B9D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A62806" w:rsidRDefault="00A62806" w:rsidP="00FE3C96">
            <w:pPr>
              <w:spacing w:line="240" w:lineRule="auto"/>
              <w:jc w:val="center"/>
              <w:rPr>
                <w:sz w:val="24"/>
              </w:rPr>
            </w:pPr>
            <w:r w:rsidRPr="0053324E"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1404" w:type="dxa"/>
            <w:gridSpan w:val="2"/>
          </w:tcPr>
          <w:p w:rsidR="00A62806" w:rsidRDefault="00E16B9D" w:rsidP="009B20A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A62806">
              <w:rPr>
                <w:sz w:val="24"/>
              </w:rPr>
              <w:t>П</w:t>
            </w:r>
          </w:p>
        </w:tc>
      </w:tr>
      <w:tr w:rsidR="003F32D9" w:rsidTr="00843F11">
        <w:tc>
          <w:tcPr>
            <w:tcW w:w="904" w:type="dxa"/>
          </w:tcPr>
          <w:p w:rsidR="00A62806" w:rsidRDefault="00843F11" w:rsidP="0016759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A62806">
              <w:rPr>
                <w:sz w:val="24"/>
              </w:rPr>
              <w:t>.1.4.</w:t>
            </w:r>
          </w:p>
        </w:tc>
        <w:tc>
          <w:tcPr>
            <w:tcW w:w="5391" w:type="dxa"/>
          </w:tcPr>
          <w:p w:rsidR="00A62806" w:rsidRPr="0016759E" w:rsidRDefault="00A62806" w:rsidP="00A62806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организация наставничества в целях </w:t>
            </w:r>
            <w:r w:rsidRPr="00A62806">
              <w:rPr>
                <w:color w:val="000000"/>
                <w:sz w:val="24"/>
              </w:rPr>
              <w:t>обеспеч</w:t>
            </w:r>
            <w:r>
              <w:rPr>
                <w:color w:val="000000"/>
                <w:sz w:val="24"/>
              </w:rPr>
              <w:t>ения</w:t>
            </w:r>
            <w:r w:rsidRPr="00A62806">
              <w:rPr>
                <w:color w:val="000000"/>
                <w:sz w:val="24"/>
              </w:rPr>
              <w:t xml:space="preserve"> преемственност</w:t>
            </w:r>
            <w:r>
              <w:rPr>
                <w:color w:val="000000"/>
                <w:sz w:val="24"/>
              </w:rPr>
              <w:t>и</w:t>
            </w:r>
            <w:r w:rsidRPr="00A62806">
              <w:rPr>
                <w:color w:val="000000"/>
                <w:sz w:val="24"/>
              </w:rPr>
              <w:t xml:space="preserve"> традиций российской школы</w:t>
            </w:r>
          </w:p>
        </w:tc>
        <w:tc>
          <w:tcPr>
            <w:tcW w:w="1646" w:type="dxa"/>
            <w:gridSpan w:val="2"/>
          </w:tcPr>
          <w:p w:rsidR="00A62806" w:rsidRDefault="001625FA" w:rsidP="001625F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A62806">
              <w:rPr>
                <w:sz w:val="24"/>
              </w:rPr>
              <w:t>1</w:t>
            </w:r>
            <w:r>
              <w:rPr>
                <w:sz w:val="24"/>
              </w:rPr>
              <w:t>.01.</w:t>
            </w:r>
            <w:r w:rsidR="00A62806">
              <w:rPr>
                <w:sz w:val="24"/>
              </w:rPr>
              <w:t>2019 г.</w:t>
            </w:r>
          </w:p>
        </w:tc>
        <w:tc>
          <w:tcPr>
            <w:tcW w:w="1694" w:type="dxa"/>
            <w:gridSpan w:val="2"/>
          </w:tcPr>
          <w:p w:rsidR="00A62806" w:rsidRDefault="00A62806" w:rsidP="001625F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1068A">
              <w:rPr>
                <w:sz w:val="24"/>
              </w:rPr>
              <w:t>1</w:t>
            </w:r>
            <w:r w:rsidR="001625FA">
              <w:rPr>
                <w:sz w:val="24"/>
              </w:rPr>
              <w:t>.12.</w:t>
            </w:r>
            <w:r>
              <w:rPr>
                <w:sz w:val="24"/>
              </w:rPr>
              <w:t>2024</w:t>
            </w:r>
            <w:r w:rsidRPr="0031068A">
              <w:rPr>
                <w:sz w:val="24"/>
              </w:rPr>
              <w:t xml:space="preserve"> г.</w:t>
            </w:r>
          </w:p>
        </w:tc>
        <w:tc>
          <w:tcPr>
            <w:tcW w:w="1882" w:type="dxa"/>
            <w:gridSpan w:val="2"/>
          </w:tcPr>
          <w:p w:rsidR="00A62806" w:rsidRDefault="00E16B9D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редседателя Правительства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A62806" w:rsidRDefault="00A62806" w:rsidP="00FE3C96">
            <w:pPr>
              <w:spacing w:line="240" w:lineRule="auto"/>
              <w:jc w:val="center"/>
              <w:rPr>
                <w:sz w:val="24"/>
              </w:rPr>
            </w:pPr>
            <w:r w:rsidRPr="0053324E">
              <w:rPr>
                <w:sz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04" w:type="dxa"/>
            <w:gridSpan w:val="2"/>
          </w:tcPr>
          <w:p w:rsidR="00A62806" w:rsidRDefault="00E16B9D" w:rsidP="009B20A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A62806">
              <w:rPr>
                <w:sz w:val="24"/>
              </w:rPr>
              <w:t>П</w:t>
            </w:r>
          </w:p>
        </w:tc>
      </w:tr>
      <w:tr w:rsidR="003F32D9" w:rsidTr="00843F11">
        <w:tc>
          <w:tcPr>
            <w:tcW w:w="904" w:type="dxa"/>
          </w:tcPr>
          <w:p w:rsidR="00A62806" w:rsidRDefault="00843F1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A62806">
              <w:rPr>
                <w:sz w:val="24"/>
              </w:rPr>
              <w:t>.1.</w:t>
            </w:r>
          </w:p>
        </w:tc>
        <w:tc>
          <w:tcPr>
            <w:tcW w:w="5391" w:type="dxa"/>
          </w:tcPr>
          <w:p w:rsidR="00A62806" w:rsidRDefault="00A62806" w:rsidP="0016759E">
            <w:pPr>
              <w:spacing w:line="240" w:lineRule="auto"/>
              <w:rPr>
                <w:sz w:val="24"/>
              </w:rPr>
            </w:pPr>
            <w:r w:rsidRPr="007820E6">
              <w:rPr>
                <w:sz w:val="24"/>
              </w:rPr>
              <w:t>Не менее 70 %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646" w:type="dxa"/>
            <w:gridSpan w:val="2"/>
          </w:tcPr>
          <w:p w:rsidR="00A62806" w:rsidRDefault="00A6280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2"/>
          </w:tcPr>
          <w:p w:rsidR="00A62806" w:rsidRDefault="00A62806" w:rsidP="001625F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1625FA">
              <w:rPr>
                <w:sz w:val="24"/>
              </w:rPr>
              <w:t>.12.</w:t>
            </w:r>
            <w:r>
              <w:rPr>
                <w:sz w:val="24"/>
              </w:rPr>
              <w:t xml:space="preserve">2024 г. </w:t>
            </w:r>
          </w:p>
        </w:tc>
        <w:tc>
          <w:tcPr>
            <w:tcW w:w="1882" w:type="dxa"/>
            <w:gridSpan w:val="2"/>
          </w:tcPr>
          <w:p w:rsidR="00A62806" w:rsidRDefault="00E16B9D" w:rsidP="003F32D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  <w:r w:rsidR="003F32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 - 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13" w:type="dxa"/>
            <w:gridSpan w:val="2"/>
          </w:tcPr>
          <w:p w:rsidR="00A62806" w:rsidRDefault="00A62806" w:rsidP="00FE3C96">
            <w:pPr>
              <w:spacing w:line="240" w:lineRule="auto"/>
              <w:jc w:val="center"/>
              <w:rPr>
                <w:sz w:val="24"/>
              </w:rPr>
            </w:pPr>
            <w:r w:rsidRPr="0031068A"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1404" w:type="dxa"/>
            <w:gridSpan w:val="2"/>
          </w:tcPr>
          <w:p w:rsidR="00A62806" w:rsidRDefault="00A62806" w:rsidP="009B20A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РП</w:t>
            </w:r>
          </w:p>
        </w:tc>
      </w:tr>
    </w:tbl>
    <w:p w:rsidR="009635E4" w:rsidRDefault="009635E4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C31509" w:rsidRDefault="00817E14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ДОПОЛНИТЕЛЬНЫЕ ОБОСНОВЫВАЮЩИЕ МАТЕРИАЛЫ</w:t>
      </w:r>
    </w:p>
    <w:p w:rsidR="00C31509" w:rsidRDefault="00C31509">
      <w:pPr>
        <w:spacing w:line="240" w:lineRule="auto"/>
        <w:jc w:val="center"/>
        <w:rPr>
          <w:sz w:val="24"/>
        </w:rPr>
      </w:pPr>
    </w:p>
    <w:p w:rsidR="00C31509" w:rsidRDefault="00167902">
      <w:pPr>
        <w:spacing w:line="240" w:lineRule="auto"/>
        <w:jc w:val="center"/>
        <w:rPr>
          <w:sz w:val="24"/>
        </w:rPr>
      </w:pPr>
      <w:r>
        <w:rPr>
          <w:sz w:val="24"/>
        </w:rPr>
        <w:t>регионального</w:t>
      </w:r>
      <w:r w:rsidR="00817E14">
        <w:rPr>
          <w:sz w:val="24"/>
        </w:rPr>
        <w:t xml:space="preserve"> проекта</w:t>
      </w:r>
    </w:p>
    <w:p w:rsidR="00C31509" w:rsidRDefault="00C31509">
      <w:pPr>
        <w:spacing w:line="240" w:lineRule="auto"/>
        <w:jc w:val="center"/>
        <w:rPr>
          <w:sz w:val="24"/>
        </w:rPr>
      </w:pPr>
    </w:p>
    <w:p w:rsidR="00C31509" w:rsidRDefault="00817E14">
      <w:pPr>
        <w:spacing w:line="240" w:lineRule="auto"/>
        <w:jc w:val="center"/>
        <w:rPr>
          <w:sz w:val="24"/>
        </w:rPr>
      </w:pPr>
      <w:r>
        <w:rPr>
          <w:sz w:val="24"/>
        </w:rPr>
        <w:t>«Учитель будущего»</w:t>
      </w:r>
    </w:p>
    <w:p w:rsidR="00C31509" w:rsidRDefault="00C31509">
      <w:pPr>
        <w:spacing w:line="240" w:lineRule="auto"/>
        <w:jc w:val="center"/>
        <w:rPr>
          <w:sz w:val="24"/>
        </w:rPr>
      </w:pPr>
    </w:p>
    <w:p w:rsidR="00C31509" w:rsidRDefault="00817E14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1. Модель функционирования результатов и достижения показателей </w:t>
      </w:r>
      <w:r w:rsidR="00167902">
        <w:rPr>
          <w:sz w:val="24"/>
        </w:rPr>
        <w:t>регионального</w:t>
      </w:r>
      <w:r w:rsidR="00843F11">
        <w:rPr>
          <w:sz w:val="24"/>
        </w:rPr>
        <w:t xml:space="preserve"> проекта</w:t>
      </w:r>
    </w:p>
    <w:p w:rsidR="00C31509" w:rsidRDefault="00C31509">
      <w:pPr>
        <w:spacing w:line="240" w:lineRule="auto"/>
        <w:jc w:val="center"/>
        <w:rPr>
          <w:sz w:val="24"/>
        </w:rPr>
      </w:pPr>
    </w:p>
    <w:p w:rsidR="00C31509" w:rsidRPr="003D57ED" w:rsidRDefault="00167902">
      <w:pPr>
        <w:spacing w:line="240" w:lineRule="auto"/>
        <w:ind w:firstLine="851"/>
        <w:rPr>
          <w:sz w:val="24"/>
        </w:rPr>
      </w:pPr>
      <w:r>
        <w:rPr>
          <w:sz w:val="24"/>
        </w:rPr>
        <w:t>Региональный</w:t>
      </w:r>
      <w:r w:rsidR="00817E14">
        <w:rPr>
          <w:sz w:val="24"/>
        </w:rPr>
        <w:t xml:space="preserve"> проект «Учитель будущего» направлен на внедрение национальной системы профессионального роста</w:t>
      </w:r>
      <w:r w:rsidR="00817E14">
        <w:rPr>
          <w:color w:val="000000"/>
          <w:sz w:val="24"/>
        </w:rPr>
        <w:t xml:space="preserve"> педагогических работников</w:t>
      </w:r>
      <w:r w:rsidR="00817E14">
        <w:rPr>
          <w:sz w:val="24"/>
        </w:rPr>
        <w:t xml:space="preserve">, охватывающей не менее 50 % </w:t>
      </w:r>
      <w:r w:rsidR="00114409">
        <w:rPr>
          <w:sz w:val="24"/>
        </w:rPr>
        <w:t>учителей общеобразовательных</w:t>
      </w:r>
      <w:r w:rsidR="00843F11">
        <w:rPr>
          <w:sz w:val="24"/>
        </w:rPr>
        <w:t xml:space="preserve"> </w:t>
      </w:r>
      <w:r w:rsidR="00817E14">
        <w:rPr>
          <w:sz w:val="24"/>
        </w:rPr>
        <w:t xml:space="preserve">организаций </w:t>
      </w:r>
      <w:r w:rsidR="003D57ED" w:rsidRPr="003D57ED">
        <w:rPr>
          <w:sz w:val="24"/>
        </w:rPr>
        <w:t>Чукотского автономного округа.</w:t>
      </w:r>
    </w:p>
    <w:p w:rsidR="00C31509" w:rsidRDefault="00817E14">
      <w:pPr>
        <w:spacing w:line="240" w:lineRule="auto"/>
        <w:ind w:firstLine="851"/>
        <w:rPr>
          <w:sz w:val="24"/>
        </w:rPr>
      </w:pPr>
      <w:r>
        <w:rPr>
          <w:sz w:val="24"/>
        </w:rPr>
        <w:t xml:space="preserve">Результаты реализации настоящего </w:t>
      </w:r>
      <w:r w:rsidR="00167902">
        <w:rPr>
          <w:sz w:val="24"/>
        </w:rPr>
        <w:t>регионального</w:t>
      </w:r>
      <w:r>
        <w:rPr>
          <w:sz w:val="24"/>
        </w:rPr>
        <w:t xml:space="preserve"> проекта окажут существенное влияние на формирование условий и создание системы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участия в профессиональных ассоциациях, программах обмена опытом и лучшими практиками, привлечения работодателей к разработке и реализации программ дополнительного профессионального образования педагогических работников, в том числе в форме стажировок. Результаты </w:t>
      </w:r>
      <w:r w:rsidR="00AC4DB0">
        <w:rPr>
          <w:sz w:val="24"/>
        </w:rPr>
        <w:t>регионального</w:t>
      </w:r>
      <w:r>
        <w:rPr>
          <w:sz w:val="24"/>
        </w:rPr>
        <w:t xml:space="preserve"> проекта позволят</w:t>
      </w:r>
      <w:r w:rsidR="00114409">
        <w:rPr>
          <w:sz w:val="24"/>
        </w:rPr>
        <w:t xml:space="preserve"> создать</w:t>
      </w:r>
      <w:r w:rsidR="00843F11">
        <w:rPr>
          <w:sz w:val="24"/>
        </w:rPr>
        <w:t xml:space="preserve"> </w:t>
      </w:r>
      <w:r w:rsidR="00114409">
        <w:rPr>
          <w:sz w:val="24"/>
        </w:rPr>
        <w:t xml:space="preserve">дополнительные стимулы </w:t>
      </w:r>
      <w:r>
        <w:rPr>
          <w:sz w:val="24"/>
        </w:rPr>
        <w:t>для привлечения молодых и амбициозных специалистов в образовательные организации и, в конечном итоге, обеспечить повышение ка</w:t>
      </w:r>
      <w:r w:rsidR="00843F11">
        <w:rPr>
          <w:sz w:val="24"/>
        </w:rPr>
        <w:t>чества образования обучающихся на территории округа.</w:t>
      </w:r>
    </w:p>
    <w:p w:rsidR="00C31509" w:rsidRDefault="00C31509">
      <w:pPr>
        <w:spacing w:line="240" w:lineRule="auto"/>
        <w:jc w:val="center"/>
        <w:rPr>
          <w:sz w:val="24"/>
        </w:rPr>
      </w:pPr>
    </w:p>
    <w:p w:rsidR="00C31509" w:rsidRDefault="00817E14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2. Методика расчета целевых показателей </w:t>
      </w:r>
      <w:r w:rsidR="00AC4DB0">
        <w:rPr>
          <w:sz w:val="24"/>
        </w:rPr>
        <w:t>регионального</w:t>
      </w:r>
      <w:r w:rsidR="00843F11">
        <w:rPr>
          <w:sz w:val="24"/>
        </w:rPr>
        <w:t xml:space="preserve"> проекта</w:t>
      </w:r>
    </w:p>
    <w:p w:rsidR="00C31509" w:rsidRDefault="00C31509">
      <w:pPr>
        <w:spacing w:line="240" w:lineRule="auto"/>
        <w:jc w:val="center"/>
        <w:rPr>
          <w:sz w:val="24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"/>
        <w:gridCol w:w="3990"/>
        <w:gridCol w:w="1260"/>
        <w:gridCol w:w="2082"/>
        <w:gridCol w:w="2080"/>
        <w:gridCol w:w="1722"/>
        <w:gridCol w:w="1661"/>
        <w:gridCol w:w="1856"/>
      </w:tblGrid>
      <w:tr w:rsidR="00AC4DB0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Методика расчета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Базовые показатели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Источник данных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за сбор данных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Уровень агрегирования информации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Срок и периодичность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 информация</w:t>
            </w:r>
          </w:p>
        </w:tc>
      </w:tr>
      <w:tr w:rsidR="009635E4" w:rsidTr="008C7E37">
        <w:trPr>
          <w:trHeight w:val="335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E4" w:rsidRDefault="009635E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Доля учителей</w:t>
            </w:r>
            <w:r>
              <w:rPr>
                <w:color w:val="000000"/>
                <w:sz w:val="24"/>
              </w:rPr>
              <w:t xml:space="preserve"> о</w:t>
            </w:r>
            <w:r>
              <w:rPr>
                <w:sz w:val="24"/>
              </w:rPr>
              <w:t>бразовательных организаций, вовлеченных в национальную систему профессионального роста педагогических работников, %</w:t>
            </w:r>
          </w:p>
        </w:tc>
      </w:tr>
      <w:tr w:rsidR="00AC4DB0" w:rsidTr="006C5AFC">
        <w:trPr>
          <w:trHeight w:val="33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Pr="009635E4" w:rsidRDefault="007B2BC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Pr="00693E7D" w:rsidRDefault="003F0F6B" w:rsidP="00EF2200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уч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den>
                    </m:f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1C3E07" w:rsidRPr="00693E7D" w:rsidRDefault="001C3E07" w:rsidP="00EF2200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1C3E07" w:rsidRPr="00B1100D" w:rsidRDefault="001C3E07" w:rsidP="00EF22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1100D">
              <w:rPr>
                <w:sz w:val="24"/>
                <w:szCs w:val="24"/>
              </w:rPr>
              <w:t>где:</w:t>
            </w:r>
          </w:p>
          <w:p w:rsidR="001C3E07" w:rsidRDefault="001C3E07" w:rsidP="00EF2200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</w:t>
            </w:r>
            <w:r w:rsidRPr="00693E7D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93E7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число </w:t>
            </w:r>
            <w:proofErr w:type="spellStart"/>
            <w:r w:rsidR="00114409">
              <w:rPr>
                <w:sz w:val="24"/>
                <w:szCs w:val="24"/>
              </w:rPr>
              <w:t>учителей</w:t>
            </w:r>
            <w:r w:rsidRPr="00ED6AB5">
              <w:rPr>
                <w:rFonts w:eastAsia="Arial Unicode MS"/>
                <w:sz w:val="24"/>
                <w:szCs w:val="24"/>
                <w:u w:color="000000"/>
              </w:rPr>
              <w:t>образовательных</w:t>
            </w:r>
            <w:proofErr w:type="spellEnd"/>
            <w:r w:rsidRPr="00ED6AB5">
              <w:rPr>
                <w:rFonts w:eastAsia="Arial Unicode MS"/>
                <w:sz w:val="24"/>
                <w:szCs w:val="24"/>
                <w:u w:color="000000"/>
              </w:rPr>
              <w:t xml:space="preserve"> организаций, вовлеченных в национальную систему профессионального роста педагогических работников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в </w:t>
            </w:r>
            <w:r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Pr="00693E7D">
              <w:rPr>
                <w:rFonts w:eastAsia="Arial Unicode MS"/>
                <w:sz w:val="24"/>
                <w:szCs w:val="24"/>
                <w:u w:color="000000"/>
              </w:rPr>
              <w:t>-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ом субъекте Российской Федерации, </w:t>
            </w:r>
          </w:p>
          <w:p w:rsidR="001C3E07" w:rsidRPr="00AC4DB0" w:rsidRDefault="001C3E07" w:rsidP="00114409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  <w:lang w:val="en-US"/>
              </w:rPr>
              <w:lastRenderedPageBreak/>
              <w:t>Z</w:t>
            </w:r>
            <w:r w:rsidRPr="0067665F">
              <w:rPr>
                <w:rFonts w:eastAsia="Arial Unicode MS"/>
                <w:sz w:val="24"/>
                <w:szCs w:val="24"/>
                <w:u w:color="000000"/>
              </w:rPr>
              <w:t xml:space="preserve"> –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общее число </w:t>
            </w:r>
            <w:proofErr w:type="spellStart"/>
            <w:r w:rsidR="00114409">
              <w:rPr>
                <w:sz w:val="24"/>
                <w:szCs w:val="24"/>
              </w:rPr>
              <w:t>учителей</w:t>
            </w:r>
            <w:r w:rsidRPr="00ED6AB5">
              <w:rPr>
                <w:rFonts w:eastAsia="Arial Unicode MS"/>
                <w:sz w:val="24"/>
                <w:szCs w:val="24"/>
                <w:u w:color="000000"/>
              </w:rPr>
              <w:t>образовательных</w:t>
            </w:r>
            <w:proofErr w:type="spellEnd"/>
            <w:r w:rsidRPr="00ED6AB5">
              <w:rPr>
                <w:rFonts w:eastAsia="Arial Unicode MS"/>
                <w:sz w:val="24"/>
                <w:szCs w:val="24"/>
                <w:u w:color="000000"/>
              </w:rPr>
              <w:t xml:space="preserve"> организаций</w:t>
            </w:r>
            <w:r w:rsidR="00AC4DB0">
              <w:rPr>
                <w:rFonts w:eastAsia="Arial Unicode MS"/>
                <w:sz w:val="24"/>
                <w:szCs w:val="24"/>
                <w:u w:color="000000"/>
              </w:rPr>
              <w:t>,</w:t>
            </w:r>
          </w:p>
          <w:p w:rsidR="00AC4DB0" w:rsidRPr="00AC4DB0" w:rsidRDefault="00AC4DB0" w:rsidP="003D57ED">
            <w:pPr>
              <w:spacing w:line="240" w:lineRule="auto"/>
              <w:ind w:left="114"/>
              <w:jc w:val="left"/>
              <w:rPr>
                <w:sz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  <w:lang w:val="en-US"/>
              </w:rPr>
              <w:t>Y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– </w:t>
            </w:r>
            <w:r w:rsidRPr="00AC4DB0">
              <w:rPr>
                <w:rFonts w:eastAsia="Arial Unicode MS"/>
                <w:sz w:val="24"/>
                <w:szCs w:val="24"/>
                <w:u w:color="000000"/>
              </w:rPr>
              <w:t xml:space="preserve">общее число муниципальных образований, расположенных на территории </w:t>
            </w:r>
            <w:r w:rsidR="003D57ED" w:rsidRPr="003D57ED">
              <w:rPr>
                <w:rFonts w:eastAsia="Arial Unicode MS"/>
                <w:sz w:val="24"/>
                <w:szCs w:val="24"/>
                <w:u w:color="000000"/>
              </w:rPr>
              <w:t>Чукотского автономного округа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Default="001C3E07">
            <w:pPr>
              <w:spacing w:line="240" w:lineRule="auto"/>
              <w:jc w:val="center"/>
              <w:rPr>
                <w:sz w:val="24"/>
              </w:rPr>
            </w:pPr>
            <w:r w:rsidRPr="00ED6AB5"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Pr="003D66E9" w:rsidRDefault="001C3E07" w:rsidP="00EF22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41C43">
              <w:rPr>
                <w:sz w:val="24"/>
                <w:szCs w:val="24"/>
              </w:rPr>
              <w:t xml:space="preserve">Отчеты </w:t>
            </w:r>
            <w:r w:rsidR="00AC4DB0">
              <w:rPr>
                <w:sz w:val="24"/>
                <w:szCs w:val="24"/>
              </w:rPr>
              <w:t xml:space="preserve">муниципальных образований </w:t>
            </w:r>
            <w:r w:rsidR="003D66E9" w:rsidRPr="003D66E9">
              <w:rPr>
                <w:sz w:val="24"/>
                <w:szCs w:val="24"/>
              </w:rPr>
              <w:t>Чукотского автономного округа</w:t>
            </w:r>
          </w:p>
          <w:p w:rsidR="003D66E9" w:rsidRDefault="003D66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C3E07" w:rsidRDefault="001C3E0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форма</w:t>
            </w:r>
            <w:r w:rsidRPr="004A5B63">
              <w:rPr>
                <w:sz w:val="24"/>
                <w:szCs w:val="24"/>
              </w:rPr>
              <w:t xml:space="preserve"> федерального статистического наблюдения</w:t>
            </w:r>
            <w:r w:rsidR="00114409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lastRenderedPageBreak/>
              <w:t>ОО</w:t>
            </w:r>
            <w:r w:rsidR="00114409">
              <w:rPr>
                <w:sz w:val="24"/>
                <w:szCs w:val="24"/>
              </w:rPr>
              <w:t>-1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E9" w:rsidRPr="00F05F99" w:rsidRDefault="003D66E9" w:rsidP="003D66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5F99">
              <w:rPr>
                <w:sz w:val="24"/>
                <w:szCs w:val="24"/>
              </w:rPr>
              <w:lastRenderedPageBreak/>
              <w:t xml:space="preserve">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</w:t>
            </w:r>
            <w:r w:rsidRPr="00F05F99">
              <w:rPr>
                <w:sz w:val="24"/>
                <w:szCs w:val="24"/>
              </w:rPr>
              <w:lastRenderedPageBreak/>
              <w:t>повышения квалификации»</w:t>
            </w:r>
          </w:p>
          <w:p w:rsidR="003D66E9" w:rsidRPr="00F05F99" w:rsidRDefault="003D66E9" w:rsidP="003D66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C3E07" w:rsidRDefault="003D66E9" w:rsidP="003D66E9">
            <w:pPr>
              <w:spacing w:line="240" w:lineRule="auto"/>
              <w:jc w:val="center"/>
              <w:rPr>
                <w:sz w:val="24"/>
              </w:rPr>
            </w:pPr>
            <w:r w:rsidRPr="00F05F99">
              <w:rPr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Default="001C3E07">
            <w:pPr>
              <w:spacing w:line="240" w:lineRule="auto"/>
              <w:jc w:val="center"/>
              <w:rPr>
                <w:sz w:val="24"/>
              </w:rPr>
            </w:pPr>
            <w:r w:rsidRPr="00541C43">
              <w:rPr>
                <w:sz w:val="24"/>
                <w:szCs w:val="24"/>
              </w:rPr>
              <w:lastRenderedPageBreak/>
              <w:t>По Российской Федерации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Default="001C3E07">
            <w:pPr>
              <w:spacing w:line="240" w:lineRule="auto"/>
              <w:jc w:val="center"/>
              <w:rPr>
                <w:sz w:val="24"/>
              </w:rPr>
            </w:pPr>
            <w:r w:rsidRPr="00541C43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Default="001C3E0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C31509">
        <w:trPr>
          <w:trHeight w:val="335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 w:rsidP="00E9430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Доля </w:t>
            </w:r>
            <w:r w:rsidR="00AC4DB0">
              <w:rPr>
                <w:sz w:val="24"/>
              </w:rPr>
              <w:t xml:space="preserve">муниципальных образований </w:t>
            </w:r>
            <w:r w:rsidR="00E9430A" w:rsidRPr="00E9430A">
              <w:rPr>
                <w:sz w:val="24"/>
              </w:rPr>
              <w:t>Чукотского автономного округа</w:t>
            </w:r>
            <w:r>
              <w:rPr>
                <w:sz w:val="24"/>
              </w:rPr>
              <w:t>, создавших (обновивших существующие) центры непрерывного повышения профессионального мастерства педагогических работников и аккредитационные центры системы образования процент</w:t>
            </w:r>
          </w:p>
        </w:tc>
      </w:tr>
      <w:tr w:rsidR="00AC4DB0">
        <w:trPr>
          <w:trHeight w:val="33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7B2BC5" w:rsidRDefault="007B2BC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i/>
                <w:sz w:val="24"/>
              </w:rPr>
            </w:pPr>
            <w:r>
              <w:rPr>
                <w:rFonts w:ascii="Cambria Math" w:hAnsi="Cambria Math"/>
                <w:sz w:val="24"/>
              </w:rPr>
              <w:t>𝐷= 𝑅𝑖</w:t>
            </w:r>
            <w:r w:rsidR="001C3E07">
              <w:rPr>
                <w:rFonts w:ascii="Cambria Math" w:hAnsi="Cambria Math"/>
                <w:sz w:val="24"/>
              </w:rPr>
              <w:t>/</w:t>
            </w:r>
            <w:r w:rsidR="00AC4DB0">
              <w:rPr>
                <w:rFonts w:ascii="Cambria Math" w:hAnsi="Cambria Math"/>
                <w:sz w:val="24"/>
                <w:lang w:val="en-US"/>
              </w:rPr>
              <w:t>Y</w:t>
            </w:r>
            <w:r>
              <w:rPr>
                <w:rFonts w:ascii="Cambria Math" w:hAnsi="Cambria Math"/>
                <w:sz w:val="24"/>
              </w:rPr>
              <w:t>∙100%</w:t>
            </w:r>
          </w:p>
          <w:p w:rsidR="00C31509" w:rsidRDefault="00C31509">
            <w:pPr>
              <w:spacing w:line="240" w:lineRule="auto"/>
              <w:jc w:val="center"/>
              <w:rPr>
                <w:i/>
                <w:sz w:val="24"/>
              </w:rPr>
            </w:pPr>
          </w:p>
          <w:p w:rsidR="00C31509" w:rsidRDefault="00817E14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где:</w:t>
            </w:r>
          </w:p>
          <w:p w:rsidR="00C31509" w:rsidRPr="00AC4DB0" w:rsidRDefault="00817E14" w:rsidP="00AC4DB0">
            <w:pPr>
              <w:spacing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i</w:t>
            </w:r>
            <w:proofErr w:type="spellEnd"/>
            <w:r>
              <w:rPr>
                <w:sz w:val="24"/>
              </w:rPr>
              <w:t xml:space="preserve">– число </w:t>
            </w:r>
            <w:r w:rsidR="006532C1">
              <w:rPr>
                <w:sz w:val="24"/>
              </w:rPr>
              <w:t xml:space="preserve">муниципальных образований </w:t>
            </w:r>
            <w:r w:rsidR="00E9430A" w:rsidRPr="003D66E9">
              <w:rPr>
                <w:sz w:val="24"/>
                <w:szCs w:val="24"/>
              </w:rPr>
              <w:t>Чукотского автономного округа</w:t>
            </w:r>
            <w:r>
              <w:rPr>
                <w:sz w:val="24"/>
              </w:rPr>
              <w:t xml:space="preserve">, создавших (обновивших существующие) центры непрерывного повышения профессионального мастерства педагогических работников и аккредитационные центры системы </w:t>
            </w:r>
            <w:proofErr w:type="spellStart"/>
            <w:r>
              <w:rPr>
                <w:sz w:val="24"/>
              </w:rPr>
              <w:t>образованияD</w:t>
            </w:r>
            <w:proofErr w:type="spellEnd"/>
            <w:r>
              <w:rPr>
                <w:sz w:val="24"/>
              </w:rPr>
              <w:t xml:space="preserve"> – доля </w:t>
            </w:r>
            <w:r w:rsidR="006532C1" w:rsidRPr="006532C1">
              <w:rPr>
                <w:sz w:val="24"/>
              </w:rPr>
              <w:t xml:space="preserve">муниципальных образований </w:t>
            </w:r>
            <w:r w:rsidR="00E9430A" w:rsidRPr="00E9430A">
              <w:rPr>
                <w:sz w:val="24"/>
              </w:rPr>
              <w:t>Чукотского автономного округа</w:t>
            </w:r>
            <w:r w:rsidRPr="00E9430A">
              <w:rPr>
                <w:sz w:val="24"/>
              </w:rPr>
              <w:t>,</w:t>
            </w:r>
            <w:r>
              <w:rPr>
                <w:sz w:val="24"/>
              </w:rPr>
              <w:t xml:space="preserve"> создавших (обновивших существующие) центры непрерывного повышения профессионального мастерства педагогических работников и аккредитационные центры системы образования</w:t>
            </w:r>
            <w:r w:rsidR="00AC4DB0" w:rsidRPr="00AC4DB0">
              <w:rPr>
                <w:sz w:val="24"/>
              </w:rPr>
              <w:t>?</w:t>
            </w:r>
          </w:p>
          <w:p w:rsidR="00AC4DB0" w:rsidRPr="00AC4DB0" w:rsidRDefault="00AC4DB0" w:rsidP="00AC4DB0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  <w:lang w:val="en-US"/>
              </w:rPr>
              <w:t>Y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– </w:t>
            </w:r>
            <w:r w:rsidRPr="00AC4DB0">
              <w:rPr>
                <w:rFonts w:eastAsia="Arial Unicode MS"/>
                <w:sz w:val="24"/>
                <w:szCs w:val="24"/>
                <w:u w:color="000000"/>
              </w:rPr>
              <w:t xml:space="preserve">общее число муниципальных образований, расположенных на </w:t>
            </w:r>
            <w:r w:rsidRPr="00E9430A">
              <w:rPr>
                <w:rFonts w:eastAsia="Arial Unicode MS"/>
                <w:sz w:val="24"/>
                <w:szCs w:val="24"/>
                <w:u w:color="000000"/>
              </w:rPr>
              <w:t xml:space="preserve">территории </w:t>
            </w:r>
            <w:r w:rsidR="00E9430A" w:rsidRPr="00E9430A">
              <w:rPr>
                <w:rFonts w:eastAsia="Arial Unicode MS"/>
                <w:sz w:val="24"/>
                <w:szCs w:val="24"/>
                <w:u w:color="000000"/>
              </w:rPr>
              <w:t>Чукотского автономного округа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AC4DB0" w:rsidP="003F32D9">
            <w:pPr>
              <w:spacing w:line="240" w:lineRule="auto"/>
              <w:jc w:val="center"/>
              <w:rPr>
                <w:sz w:val="24"/>
              </w:rPr>
            </w:pPr>
            <w:r w:rsidRPr="00AC4DB0">
              <w:rPr>
                <w:sz w:val="24"/>
              </w:rPr>
              <w:t xml:space="preserve">Отчеты муниципальных образований </w:t>
            </w:r>
            <w:r w:rsidR="00E9430A" w:rsidRPr="003D66E9">
              <w:rPr>
                <w:sz w:val="24"/>
                <w:szCs w:val="24"/>
              </w:rPr>
              <w:t>Чукотского автономного округа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E9430A">
            <w:pPr>
              <w:spacing w:line="240" w:lineRule="auto"/>
              <w:jc w:val="center"/>
              <w:rPr>
                <w:sz w:val="24"/>
              </w:rPr>
            </w:pPr>
            <w:r w:rsidRPr="00E9430A">
              <w:rPr>
                <w:sz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 Российской Федерации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в год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D6359" w:rsidTr="00EF2200">
        <w:trPr>
          <w:trHeight w:val="33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59" w:rsidRDefault="001D635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6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59" w:rsidRDefault="001C3E0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</w:tr>
      <w:tr w:rsidR="00AC4DB0">
        <w:trPr>
          <w:trHeight w:val="33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Pr="007B2BC5" w:rsidRDefault="007B2BC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Pr="007360A0" w:rsidRDefault="003F0F6B" w:rsidP="00EF2200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уч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den>
                    </m:f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1C3E07" w:rsidRPr="00693E7D" w:rsidRDefault="001C3E07" w:rsidP="00EF2200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1C3E07" w:rsidRPr="00B1100D" w:rsidRDefault="001C3E07" w:rsidP="00EF22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1100D">
              <w:rPr>
                <w:sz w:val="24"/>
                <w:szCs w:val="24"/>
              </w:rPr>
              <w:t>где:</w:t>
            </w:r>
          </w:p>
          <w:p w:rsidR="001C3E07" w:rsidRDefault="001C3E07" w:rsidP="00EF2200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 w:rsidRPr="00693E7D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693E7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число педагогических работников </w:t>
            </w:r>
            <w:r w:rsidRPr="00ED6AB5">
              <w:rPr>
                <w:rFonts w:eastAsia="Arial Unicode MS"/>
                <w:sz w:val="24"/>
                <w:szCs w:val="24"/>
                <w:u w:color="000000"/>
              </w:rPr>
              <w:t>образовательных организаций, вовлеченных в национальную систему профессионального роста педагогических работников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в </w:t>
            </w:r>
            <w:r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Pr="00693E7D">
              <w:rPr>
                <w:rFonts w:eastAsia="Arial Unicode MS"/>
                <w:sz w:val="24"/>
                <w:szCs w:val="24"/>
                <w:u w:color="000000"/>
              </w:rPr>
              <w:t>-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ом субъекте Российской Федерации, </w:t>
            </w:r>
          </w:p>
          <w:p w:rsidR="001C3E07" w:rsidRDefault="001C3E07" w:rsidP="00EF2200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  <w:p w:rsidR="001C3E07" w:rsidRDefault="007360A0" w:rsidP="00AC4DB0">
            <w:pPr>
              <w:spacing w:line="240" w:lineRule="auto"/>
              <w:jc w:val="left"/>
              <w:rPr>
                <w:rFonts w:ascii="Cambria Math" w:hAnsi="Cambria Math"/>
                <w:sz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  <w:lang w:val="en-US"/>
              </w:rPr>
              <w:t>Y</w:t>
            </w:r>
            <w:r w:rsidR="001C3E07" w:rsidRPr="0067665F">
              <w:rPr>
                <w:rFonts w:eastAsia="Arial Unicode MS"/>
                <w:sz w:val="24"/>
                <w:szCs w:val="24"/>
                <w:u w:color="000000"/>
              </w:rPr>
              <w:t xml:space="preserve"> – </w:t>
            </w:r>
            <w:r w:rsidR="001C3E07">
              <w:rPr>
                <w:rFonts w:eastAsia="Arial Unicode MS"/>
                <w:sz w:val="24"/>
                <w:szCs w:val="24"/>
                <w:u w:color="000000"/>
              </w:rPr>
              <w:t xml:space="preserve">общее число </w:t>
            </w:r>
            <w:r w:rsidR="001C3E07">
              <w:rPr>
                <w:sz w:val="24"/>
                <w:szCs w:val="24"/>
              </w:rPr>
              <w:t xml:space="preserve">педагогических работников </w:t>
            </w:r>
            <w:r w:rsidR="001C3E07" w:rsidRPr="00ED6AB5">
              <w:rPr>
                <w:rFonts w:eastAsia="Arial Unicode MS"/>
                <w:sz w:val="24"/>
                <w:szCs w:val="24"/>
                <w:u w:color="000000"/>
              </w:rPr>
              <w:t>образовательных организаций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Default="001C3E07">
            <w:pPr>
              <w:spacing w:line="240" w:lineRule="auto"/>
              <w:jc w:val="center"/>
              <w:rPr>
                <w:sz w:val="24"/>
              </w:rPr>
            </w:pPr>
            <w:r w:rsidRPr="00ED6A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Default="00AC4DB0" w:rsidP="00E16B9D">
            <w:pPr>
              <w:spacing w:line="240" w:lineRule="auto"/>
              <w:jc w:val="center"/>
              <w:rPr>
                <w:sz w:val="24"/>
              </w:rPr>
            </w:pPr>
            <w:r w:rsidRPr="00AC4DB0">
              <w:rPr>
                <w:sz w:val="24"/>
              </w:rPr>
              <w:t xml:space="preserve">Отчеты муниципальных образований </w:t>
            </w:r>
            <w:r w:rsidR="00E9430A" w:rsidRPr="00E9430A">
              <w:rPr>
                <w:sz w:val="24"/>
              </w:rPr>
              <w:t>Чукотского автономного округа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Default="00E9430A">
            <w:pPr>
              <w:spacing w:line="240" w:lineRule="auto"/>
              <w:jc w:val="center"/>
              <w:rPr>
                <w:sz w:val="24"/>
              </w:rPr>
            </w:pPr>
            <w:r w:rsidRPr="00E9430A">
              <w:rPr>
                <w:sz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Default="001C3E07">
            <w:pPr>
              <w:spacing w:line="240" w:lineRule="auto"/>
              <w:jc w:val="center"/>
              <w:rPr>
                <w:sz w:val="24"/>
              </w:rPr>
            </w:pPr>
            <w:r w:rsidRPr="00541C43">
              <w:rPr>
                <w:sz w:val="24"/>
                <w:szCs w:val="24"/>
              </w:rPr>
              <w:t>По Российской Федерации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Default="001C3E07">
            <w:pPr>
              <w:spacing w:line="240" w:lineRule="auto"/>
              <w:jc w:val="center"/>
              <w:rPr>
                <w:sz w:val="24"/>
              </w:rPr>
            </w:pPr>
            <w:r w:rsidRPr="00541C43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Default="001C3E07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C31509" w:rsidRDefault="00C31509">
      <w:pPr>
        <w:spacing w:line="240" w:lineRule="auto"/>
        <w:jc w:val="center"/>
        <w:rPr>
          <w:sz w:val="24"/>
        </w:rPr>
      </w:pPr>
    </w:p>
    <w:sectPr w:rsidR="00C31509" w:rsidSect="00B94CCA">
      <w:pgSz w:w="16840" w:h="11907"/>
      <w:pgMar w:top="1134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6B" w:rsidRDefault="003F0F6B" w:rsidP="006502EF">
      <w:pPr>
        <w:spacing w:line="240" w:lineRule="auto"/>
      </w:pPr>
      <w:r>
        <w:separator/>
      </w:r>
    </w:p>
  </w:endnote>
  <w:endnote w:type="continuationSeparator" w:id="0">
    <w:p w:rsidR="003F0F6B" w:rsidRDefault="003F0F6B" w:rsidP="00650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6B" w:rsidRDefault="003F0F6B" w:rsidP="006502EF">
      <w:pPr>
        <w:spacing w:line="240" w:lineRule="auto"/>
      </w:pPr>
      <w:r>
        <w:separator/>
      </w:r>
    </w:p>
  </w:footnote>
  <w:footnote w:type="continuationSeparator" w:id="0">
    <w:p w:rsidR="003F0F6B" w:rsidRDefault="003F0F6B" w:rsidP="006502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213"/>
    <w:multiLevelType w:val="multilevel"/>
    <w:tmpl w:val="EE968B56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</w:abstractNum>
  <w:abstractNum w:abstractNumId="1">
    <w:nsid w:val="05D72BB3"/>
    <w:multiLevelType w:val="multilevel"/>
    <w:tmpl w:val="76F8A7E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2">
    <w:nsid w:val="0DFF2551"/>
    <w:multiLevelType w:val="multilevel"/>
    <w:tmpl w:val="887ED1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10F25A26"/>
    <w:multiLevelType w:val="multilevel"/>
    <w:tmpl w:val="3CD4F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4">
    <w:nsid w:val="11DE2C91"/>
    <w:multiLevelType w:val="multilevel"/>
    <w:tmpl w:val="EEEC69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5">
    <w:nsid w:val="14A06B3B"/>
    <w:multiLevelType w:val="multilevel"/>
    <w:tmpl w:val="1196F6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6">
    <w:nsid w:val="14B8158D"/>
    <w:multiLevelType w:val="multilevel"/>
    <w:tmpl w:val="0B4A5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185D5229"/>
    <w:multiLevelType w:val="multilevel"/>
    <w:tmpl w:val="4D4CC2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>
    <w:nsid w:val="198B13BE"/>
    <w:multiLevelType w:val="multilevel"/>
    <w:tmpl w:val="46C08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1C6619AB"/>
    <w:multiLevelType w:val="multilevel"/>
    <w:tmpl w:val="D4EE3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>
    <w:nsid w:val="1E770205"/>
    <w:multiLevelType w:val="multilevel"/>
    <w:tmpl w:val="39828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1ED8734F"/>
    <w:multiLevelType w:val="multilevel"/>
    <w:tmpl w:val="D8048DB4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12">
    <w:nsid w:val="23D02A4C"/>
    <w:multiLevelType w:val="multilevel"/>
    <w:tmpl w:val="D0B418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3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4">
    <w:nsid w:val="2F2600B4"/>
    <w:multiLevelType w:val="multilevel"/>
    <w:tmpl w:val="6876D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>
    <w:nsid w:val="323904F1"/>
    <w:multiLevelType w:val="multilevel"/>
    <w:tmpl w:val="88C8D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6">
    <w:nsid w:val="3BA032A9"/>
    <w:multiLevelType w:val="multilevel"/>
    <w:tmpl w:val="96944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7">
    <w:nsid w:val="3BCF46E2"/>
    <w:multiLevelType w:val="multilevel"/>
    <w:tmpl w:val="3A60D5A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18">
    <w:nsid w:val="3EAD2AF7"/>
    <w:multiLevelType w:val="multilevel"/>
    <w:tmpl w:val="1A7A1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47BA6320"/>
    <w:multiLevelType w:val="multilevel"/>
    <w:tmpl w:val="19729E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0">
    <w:nsid w:val="4D2C49F1"/>
    <w:multiLevelType w:val="multilevel"/>
    <w:tmpl w:val="D694920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21">
    <w:nsid w:val="508A7C7A"/>
    <w:multiLevelType w:val="hybridMultilevel"/>
    <w:tmpl w:val="606A3824"/>
    <w:lvl w:ilvl="0" w:tplc="05783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EC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89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CC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65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8E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6F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0D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AA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5AB43AA"/>
    <w:multiLevelType w:val="multilevel"/>
    <w:tmpl w:val="14A8B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3">
    <w:nsid w:val="5C975425"/>
    <w:multiLevelType w:val="multilevel"/>
    <w:tmpl w:val="B970B6A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24">
    <w:nsid w:val="5D944FAF"/>
    <w:multiLevelType w:val="multilevel"/>
    <w:tmpl w:val="53125E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5">
    <w:nsid w:val="5DFC5611"/>
    <w:multiLevelType w:val="multilevel"/>
    <w:tmpl w:val="323EE1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6">
    <w:nsid w:val="608C14D5"/>
    <w:multiLevelType w:val="multilevel"/>
    <w:tmpl w:val="AD2861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7">
    <w:nsid w:val="6150033C"/>
    <w:multiLevelType w:val="multilevel"/>
    <w:tmpl w:val="6F20932C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</w:abstractNum>
  <w:abstractNum w:abstractNumId="28">
    <w:nsid w:val="63A21195"/>
    <w:multiLevelType w:val="multilevel"/>
    <w:tmpl w:val="47F4C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9">
    <w:nsid w:val="663D7661"/>
    <w:multiLevelType w:val="multilevel"/>
    <w:tmpl w:val="9312BA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0">
    <w:nsid w:val="67AE5BFA"/>
    <w:multiLevelType w:val="multilevel"/>
    <w:tmpl w:val="9B70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1">
    <w:nsid w:val="68AF60D7"/>
    <w:multiLevelType w:val="multilevel"/>
    <w:tmpl w:val="CD8882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2">
    <w:nsid w:val="698B4055"/>
    <w:multiLevelType w:val="hybridMultilevel"/>
    <w:tmpl w:val="A666274A"/>
    <w:lvl w:ilvl="0" w:tplc="CBD0A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BC3326">
      <w:numFmt w:val="none"/>
      <w:lvlText w:val=""/>
      <w:lvlJc w:val="left"/>
      <w:pPr>
        <w:tabs>
          <w:tab w:val="num" w:pos="360"/>
        </w:tabs>
      </w:pPr>
    </w:lvl>
    <w:lvl w:ilvl="2" w:tplc="C2F0F056">
      <w:numFmt w:val="none"/>
      <w:lvlText w:val=""/>
      <w:lvlJc w:val="left"/>
      <w:pPr>
        <w:tabs>
          <w:tab w:val="num" w:pos="360"/>
        </w:tabs>
      </w:pPr>
    </w:lvl>
    <w:lvl w:ilvl="3" w:tplc="C8FE2C86">
      <w:numFmt w:val="none"/>
      <w:lvlText w:val=""/>
      <w:lvlJc w:val="left"/>
      <w:pPr>
        <w:tabs>
          <w:tab w:val="num" w:pos="360"/>
        </w:tabs>
      </w:pPr>
    </w:lvl>
    <w:lvl w:ilvl="4" w:tplc="67943512">
      <w:numFmt w:val="none"/>
      <w:lvlText w:val=""/>
      <w:lvlJc w:val="left"/>
      <w:pPr>
        <w:tabs>
          <w:tab w:val="num" w:pos="360"/>
        </w:tabs>
      </w:pPr>
    </w:lvl>
    <w:lvl w:ilvl="5" w:tplc="735045B6">
      <w:numFmt w:val="none"/>
      <w:lvlText w:val=""/>
      <w:lvlJc w:val="left"/>
      <w:pPr>
        <w:tabs>
          <w:tab w:val="num" w:pos="360"/>
        </w:tabs>
      </w:pPr>
    </w:lvl>
    <w:lvl w:ilvl="6" w:tplc="D27429A2">
      <w:numFmt w:val="none"/>
      <w:lvlText w:val=""/>
      <w:lvlJc w:val="left"/>
      <w:pPr>
        <w:tabs>
          <w:tab w:val="num" w:pos="360"/>
        </w:tabs>
      </w:pPr>
    </w:lvl>
    <w:lvl w:ilvl="7" w:tplc="B734F2E2">
      <w:numFmt w:val="none"/>
      <w:lvlText w:val=""/>
      <w:lvlJc w:val="left"/>
      <w:pPr>
        <w:tabs>
          <w:tab w:val="num" w:pos="360"/>
        </w:tabs>
      </w:pPr>
    </w:lvl>
    <w:lvl w:ilvl="8" w:tplc="71761DF4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0D14F68"/>
    <w:multiLevelType w:val="multilevel"/>
    <w:tmpl w:val="41E08BF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34">
    <w:nsid w:val="71064347"/>
    <w:multiLevelType w:val="multilevel"/>
    <w:tmpl w:val="5FBC2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5">
    <w:nsid w:val="722845C1"/>
    <w:multiLevelType w:val="multilevel"/>
    <w:tmpl w:val="7ED4F00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36">
    <w:nsid w:val="72DD6799"/>
    <w:multiLevelType w:val="multilevel"/>
    <w:tmpl w:val="2B023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7">
    <w:nsid w:val="76666610"/>
    <w:multiLevelType w:val="multilevel"/>
    <w:tmpl w:val="5CAEDE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8">
    <w:nsid w:val="78040C18"/>
    <w:multiLevelType w:val="multilevel"/>
    <w:tmpl w:val="5B3C9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0"/>
  </w:num>
  <w:num w:numId="4">
    <w:abstractNumId w:val="33"/>
  </w:num>
  <w:num w:numId="5">
    <w:abstractNumId w:val="17"/>
  </w:num>
  <w:num w:numId="6">
    <w:abstractNumId w:val="23"/>
  </w:num>
  <w:num w:numId="7">
    <w:abstractNumId w:val="35"/>
  </w:num>
  <w:num w:numId="8">
    <w:abstractNumId w:val="3"/>
  </w:num>
  <w:num w:numId="9">
    <w:abstractNumId w:val="13"/>
  </w:num>
  <w:num w:numId="10">
    <w:abstractNumId w:val="10"/>
  </w:num>
  <w:num w:numId="11">
    <w:abstractNumId w:val="14"/>
  </w:num>
  <w:num w:numId="12">
    <w:abstractNumId w:val="0"/>
  </w:num>
  <w:num w:numId="13">
    <w:abstractNumId w:val="7"/>
  </w:num>
  <w:num w:numId="14">
    <w:abstractNumId w:val="27"/>
  </w:num>
  <w:num w:numId="15">
    <w:abstractNumId w:val="22"/>
  </w:num>
  <w:num w:numId="16">
    <w:abstractNumId w:val="6"/>
  </w:num>
  <w:num w:numId="17">
    <w:abstractNumId w:val="8"/>
  </w:num>
  <w:num w:numId="18">
    <w:abstractNumId w:val="16"/>
  </w:num>
  <w:num w:numId="19">
    <w:abstractNumId w:val="15"/>
  </w:num>
  <w:num w:numId="20">
    <w:abstractNumId w:val="18"/>
  </w:num>
  <w:num w:numId="21">
    <w:abstractNumId w:val="34"/>
  </w:num>
  <w:num w:numId="22">
    <w:abstractNumId w:val="30"/>
  </w:num>
  <w:num w:numId="23">
    <w:abstractNumId w:val="9"/>
  </w:num>
  <w:num w:numId="24">
    <w:abstractNumId w:val="38"/>
  </w:num>
  <w:num w:numId="25">
    <w:abstractNumId w:val="36"/>
  </w:num>
  <w:num w:numId="26">
    <w:abstractNumId w:val="37"/>
  </w:num>
  <w:num w:numId="27">
    <w:abstractNumId w:val="24"/>
  </w:num>
  <w:num w:numId="28">
    <w:abstractNumId w:val="5"/>
  </w:num>
  <w:num w:numId="29">
    <w:abstractNumId w:val="29"/>
  </w:num>
  <w:num w:numId="30">
    <w:abstractNumId w:val="2"/>
  </w:num>
  <w:num w:numId="31">
    <w:abstractNumId w:val="4"/>
  </w:num>
  <w:num w:numId="32">
    <w:abstractNumId w:val="1"/>
  </w:num>
  <w:num w:numId="33">
    <w:abstractNumId w:val="19"/>
  </w:num>
  <w:num w:numId="34">
    <w:abstractNumId w:val="31"/>
  </w:num>
  <w:num w:numId="35">
    <w:abstractNumId w:val="12"/>
  </w:num>
  <w:num w:numId="36">
    <w:abstractNumId w:val="25"/>
  </w:num>
  <w:num w:numId="37">
    <w:abstractNumId w:val="26"/>
  </w:num>
  <w:num w:numId="38">
    <w:abstractNumId w:val="3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509"/>
    <w:rsid w:val="0001460F"/>
    <w:rsid w:val="00026828"/>
    <w:rsid w:val="00031435"/>
    <w:rsid w:val="00033FC9"/>
    <w:rsid w:val="00036B9C"/>
    <w:rsid w:val="00042A29"/>
    <w:rsid w:val="0004367B"/>
    <w:rsid w:val="00052262"/>
    <w:rsid w:val="000555DB"/>
    <w:rsid w:val="00075434"/>
    <w:rsid w:val="000978B1"/>
    <w:rsid w:val="000A2B4A"/>
    <w:rsid w:val="000A50FF"/>
    <w:rsid w:val="000A6390"/>
    <w:rsid w:val="000B4F20"/>
    <w:rsid w:val="000D7316"/>
    <w:rsid w:val="000E4511"/>
    <w:rsid w:val="000F1B77"/>
    <w:rsid w:val="000F3CA8"/>
    <w:rsid w:val="000F6609"/>
    <w:rsid w:val="00102D02"/>
    <w:rsid w:val="00107357"/>
    <w:rsid w:val="00107765"/>
    <w:rsid w:val="00107768"/>
    <w:rsid w:val="001116C6"/>
    <w:rsid w:val="00112A3B"/>
    <w:rsid w:val="00114409"/>
    <w:rsid w:val="00125B04"/>
    <w:rsid w:val="00130FB2"/>
    <w:rsid w:val="0014535E"/>
    <w:rsid w:val="001625FA"/>
    <w:rsid w:val="00166641"/>
    <w:rsid w:val="0016692E"/>
    <w:rsid w:val="0016759E"/>
    <w:rsid w:val="00167902"/>
    <w:rsid w:val="001705C9"/>
    <w:rsid w:val="00172C1A"/>
    <w:rsid w:val="00175140"/>
    <w:rsid w:val="00192F36"/>
    <w:rsid w:val="001A758F"/>
    <w:rsid w:val="001C08F2"/>
    <w:rsid w:val="001C3E07"/>
    <w:rsid w:val="001D6359"/>
    <w:rsid w:val="001E7190"/>
    <w:rsid w:val="001E7F67"/>
    <w:rsid w:val="001F30FC"/>
    <w:rsid w:val="001F76C5"/>
    <w:rsid w:val="00207016"/>
    <w:rsid w:val="00226BF9"/>
    <w:rsid w:val="00230E98"/>
    <w:rsid w:val="00232CE2"/>
    <w:rsid w:val="0024163A"/>
    <w:rsid w:val="00252F68"/>
    <w:rsid w:val="00253313"/>
    <w:rsid w:val="00281F90"/>
    <w:rsid w:val="00290EDE"/>
    <w:rsid w:val="0029618A"/>
    <w:rsid w:val="002C293E"/>
    <w:rsid w:val="002C6023"/>
    <w:rsid w:val="002E013F"/>
    <w:rsid w:val="002E02AD"/>
    <w:rsid w:val="002E561B"/>
    <w:rsid w:val="002F33E4"/>
    <w:rsid w:val="002F7CC7"/>
    <w:rsid w:val="00304FE2"/>
    <w:rsid w:val="0030723C"/>
    <w:rsid w:val="0030763F"/>
    <w:rsid w:val="0031068A"/>
    <w:rsid w:val="003118DF"/>
    <w:rsid w:val="00316204"/>
    <w:rsid w:val="0032161F"/>
    <w:rsid w:val="00330F3D"/>
    <w:rsid w:val="0035484A"/>
    <w:rsid w:val="0036453D"/>
    <w:rsid w:val="00376A9D"/>
    <w:rsid w:val="0038661E"/>
    <w:rsid w:val="00392055"/>
    <w:rsid w:val="003922DE"/>
    <w:rsid w:val="003A0C87"/>
    <w:rsid w:val="003A2854"/>
    <w:rsid w:val="003A44A9"/>
    <w:rsid w:val="003A4570"/>
    <w:rsid w:val="003B6572"/>
    <w:rsid w:val="003C5D63"/>
    <w:rsid w:val="003D57ED"/>
    <w:rsid w:val="003D66E9"/>
    <w:rsid w:val="003F0F6B"/>
    <w:rsid w:val="003F32D9"/>
    <w:rsid w:val="003F5C00"/>
    <w:rsid w:val="00403C0B"/>
    <w:rsid w:val="0040632F"/>
    <w:rsid w:val="00411094"/>
    <w:rsid w:val="00411870"/>
    <w:rsid w:val="004214EC"/>
    <w:rsid w:val="00430A1E"/>
    <w:rsid w:val="00430DD0"/>
    <w:rsid w:val="004341EA"/>
    <w:rsid w:val="004438D3"/>
    <w:rsid w:val="004464F7"/>
    <w:rsid w:val="00467439"/>
    <w:rsid w:val="004714A2"/>
    <w:rsid w:val="00474B46"/>
    <w:rsid w:val="00483B0F"/>
    <w:rsid w:val="0049782C"/>
    <w:rsid w:val="00497A09"/>
    <w:rsid w:val="004C67F3"/>
    <w:rsid w:val="004D01C7"/>
    <w:rsid w:val="004D310A"/>
    <w:rsid w:val="004D3D22"/>
    <w:rsid w:val="004D46B3"/>
    <w:rsid w:val="004E3ACD"/>
    <w:rsid w:val="004E6099"/>
    <w:rsid w:val="004E7CE1"/>
    <w:rsid w:val="004F1C63"/>
    <w:rsid w:val="005014E7"/>
    <w:rsid w:val="00501A5E"/>
    <w:rsid w:val="00505B72"/>
    <w:rsid w:val="00511B1D"/>
    <w:rsid w:val="00511C9C"/>
    <w:rsid w:val="00515ADA"/>
    <w:rsid w:val="005210CF"/>
    <w:rsid w:val="00526839"/>
    <w:rsid w:val="00532DE9"/>
    <w:rsid w:val="0053324E"/>
    <w:rsid w:val="005333BC"/>
    <w:rsid w:val="0053350B"/>
    <w:rsid w:val="0054406D"/>
    <w:rsid w:val="00554386"/>
    <w:rsid w:val="00566B7B"/>
    <w:rsid w:val="00574FE6"/>
    <w:rsid w:val="005819F0"/>
    <w:rsid w:val="00586A59"/>
    <w:rsid w:val="00596CF2"/>
    <w:rsid w:val="005A71F7"/>
    <w:rsid w:val="005C1C4F"/>
    <w:rsid w:val="005C4E15"/>
    <w:rsid w:val="005D7C99"/>
    <w:rsid w:val="005E0E9E"/>
    <w:rsid w:val="005E1894"/>
    <w:rsid w:val="005E24F4"/>
    <w:rsid w:val="005E4321"/>
    <w:rsid w:val="005E504B"/>
    <w:rsid w:val="005F0B1C"/>
    <w:rsid w:val="005F7EBC"/>
    <w:rsid w:val="00615119"/>
    <w:rsid w:val="006158FA"/>
    <w:rsid w:val="00622CCD"/>
    <w:rsid w:val="00634EA7"/>
    <w:rsid w:val="00636C0C"/>
    <w:rsid w:val="00637036"/>
    <w:rsid w:val="00641CD3"/>
    <w:rsid w:val="006502EF"/>
    <w:rsid w:val="006532C1"/>
    <w:rsid w:val="006623B9"/>
    <w:rsid w:val="006648C7"/>
    <w:rsid w:val="006B04F1"/>
    <w:rsid w:val="006B478A"/>
    <w:rsid w:val="006C015D"/>
    <w:rsid w:val="006C5AFC"/>
    <w:rsid w:val="006C6FB8"/>
    <w:rsid w:val="006C7852"/>
    <w:rsid w:val="006D5DD4"/>
    <w:rsid w:val="006F69D4"/>
    <w:rsid w:val="00700EB4"/>
    <w:rsid w:val="0071759C"/>
    <w:rsid w:val="00721854"/>
    <w:rsid w:val="00734D3C"/>
    <w:rsid w:val="007360A0"/>
    <w:rsid w:val="0073614A"/>
    <w:rsid w:val="0074434C"/>
    <w:rsid w:val="00747E3E"/>
    <w:rsid w:val="00755F8D"/>
    <w:rsid w:val="007626A3"/>
    <w:rsid w:val="00762F05"/>
    <w:rsid w:val="00767939"/>
    <w:rsid w:val="00770355"/>
    <w:rsid w:val="007820E6"/>
    <w:rsid w:val="00784FC8"/>
    <w:rsid w:val="007A4262"/>
    <w:rsid w:val="007A48EE"/>
    <w:rsid w:val="007B1EC9"/>
    <w:rsid w:val="007B2BC5"/>
    <w:rsid w:val="007B62B0"/>
    <w:rsid w:val="007B7F08"/>
    <w:rsid w:val="007C4AB2"/>
    <w:rsid w:val="007D42E9"/>
    <w:rsid w:val="007E7575"/>
    <w:rsid w:val="007F0B3D"/>
    <w:rsid w:val="00802891"/>
    <w:rsid w:val="00817E14"/>
    <w:rsid w:val="00835CAB"/>
    <w:rsid w:val="008366DE"/>
    <w:rsid w:val="008439AC"/>
    <w:rsid w:val="00843F11"/>
    <w:rsid w:val="008610C6"/>
    <w:rsid w:val="00862D10"/>
    <w:rsid w:val="00866268"/>
    <w:rsid w:val="00876CF5"/>
    <w:rsid w:val="0089473F"/>
    <w:rsid w:val="008970D0"/>
    <w:rsid w:val="008A04C7"/>
    <w:rsid w:val="008C7E37"/>
    <w:rsid w:val="008D39B4"/>
    <w:rsid w:val="008D4AA0"/>
    <w:rsid w:val="008D56FB"/>
    <w:rsid w:val="008D7C5A"/>
    <w:rsid w:val="008E0C03"/>
    <w:rsid w:val="008E12A0"/>
    <w:rsid w:val="008F6945"/>
    <w:rsid w:val="0092085F"/>
    <w:rsid w:val="00927A3A"/>
    <w:rsid w:val="00937787"/>
    <w:rsid w:val="00945ABE"/>
    <w:rsid w:val="00945FA1"/>
    <w:rsid w:val="009601F2"/>
    <w:rsid w:val="00960F12"/>
    <w:rsid w:val="009635E4"/>
    <w:rsid w:val="009673F9"/>
    <w:rsid w:val="00976C8D"/>
    <w:rsid w:val="00983CD4"/>
    <w:rsid w:val="0099339B"/>
    <w:rsid w:val="009A3DFC"/>
    <w:rsid w:val="009A5071"/>
    <w:rsid w:val="009A6903"/>
    <w:rsid w:val="009B20A6"/>
    <w:rsid w:val="009C663F"/>
    <w:rsid w:val="009D59EF"/>
    <w:rsid w:val="009E4C8D"/>
    <w:rsid w:val="009F31A8"/>
    <w:rsid w:val="009F6C96"/>
    <w:rsid w:val="00A015E1"/>
    <w:rsid w:val="00A04E3E"/>
    <w:rsid w:val="00A23FC9"/>
    <w:rsid w:val="00A3045B"/>
    <w:rsid w:val="00A41D4F"/>
    <w:rsid w:val="00A44048"/>
    <w:rsid w:val="00A554EB"/>
    <w:rsid w:val="00A6024C"/>
    <w:rsid w:val="00A62806"/>
    <w:rsid w:val="00A70161"/>
    <w:rsid w:val="00A7462E"/>
    <w:rsid w:val="00A81FBB"/>
    <w:rsid w:val="00A910B7"/>
    <w:rsid w:val="00AA0AE2"/>
    <w:rsid w:val="00AA6E30"/>
    <w:rsid w:val="00AB520F"/>
    <w:rsid w:val="00AB604E"/>
    <w:rsid w:val="00AB6F76"/>
    <w:rsid w:val="00AC4DB0"/>
    <w:rsid w:val="00AD2D43"/>
    <w:rsid w:val="00AD7B7B"/>
    <w:rsid w:val="00AE188C"/>
    <w:rsid w:val="00AF16E1"/>
    <w:rsid w:val="00B02779"/>
    <w:rsid w:val="00B05110"/>
    <w:rsid w:val="00B05F06"/>
    <w:rsid w:val="00B23FC0"/>
    <w:rsid w:val="00B275AC"/>
    <w:rsid w:val="00B40B20"/>
    <w:rsid w:val="00B6031B"/>
    <w:rsid w:val="00B60F7F"/>
    <w:rsid w:val="00B80EB0"/>
    <w:rsid w:val="00B868A3"/>
    <w:rsid w:val="00B902BA"/>
    <w:rsid w:val="00B94CCA"/>
    <w:rsid w:val="00B969BE"/>
    <w:rsid w:val="00B96DD8"/>
    <w:rsid w:val="00B97B15"/>
    <w:rsid w:val="00BA6776"/>
    <w:rsid w:val="00BB08AF"/>
    <w:rsid w:val="00BC2E71"/>
    <w:rsid w:val="00BD3152"/>
    <w:rsid w:val="00BE108B"/>
    <w:rsid w:val="00BF0C62"/>
    <w:rsid w:val="00BF0FF0"/>
    <w:rsid w:val="00C0379B"/>
    <w:rsid w:val="00C14C63"/>
    <w:rsid w:val="00C20262"/>
    <w:rsid w:val="00C21A37"/>
    <w:rsid w:val="00C30584"/>
    <w:rsid w:val="00C31509"/>
    <w:rsid w:val="00C63688"/>
    <w:rsid w:val="00C825C3"/>
    <w:rsid w:val="00C83C56"/>
    <w:rsid w:val="00C929FD"/>
    <w:rsid w:val="00C955E1"/>
    <w:rsid w:val="00CA6ADD"/>
    <w:rsid w:val="00CD1B89"/>
    <w:rsid w:val="00CD2A35"/>
    <w:rsid w:val="00CD3F8C"/>
    <w:rsid w:val="00CD5570"/>
    <w:rsid w:val="00CF0673"/>
    <w:rsid w:val="00CF2A3B"/>
    <w:rsid w:val="00CF2EAC"/>
    <w:rsid w:val="00D06004"/>
    <w:rsid w:val="00D06115"/>
    <w:rsid w:val="00D13128"/>
    <w:rsid w:val="00D216A6"/>
    <w:rsid w:val="00D321A1"/>
    <w:rsid w:val="00D34B3C"/>
    <w:rsid w:val="00D34E8A"/>
    <w:rsid w:val="00D45D0D"/>
    <w:rsid w:val="00D519DC"/>
    <w:rsid w:val="00D639E1"/>
    <w:rsid w:val="00D80162"/>
    <w:rsid w:val="00D81BBB"/>
    <w:rsid w:val="00D9619D"/>
    <w:rsid w:val="00DA6AEA"/>
    <w:rsid w:val="00DA787C"/>
    <w:rsid w:val="00DC2EBF"/>
    <w:rsid w:val="00DD0D1C"/>
    <w:rsid w:val="00DD4608"/>
    <w:rsid w:val="00DE7F8C"/>
    <w:rsid w:val="00DF5294"/>
    <w:rsid w:val="00E0220B"/>
    <w:rsid w:val="00E04CB3"/>
    <w:rsid w:val="00E06479"/>
    <w:rsid w:val="00E06D24"/>
    <w:rsid w:val="00E148B9"/>
    <w:rsid w:val="00E16B9D"/>
    <w:rsid w:val="00E16FA6"/>
    <w:rsid w:val="00E20A7D"/>
    <w:rsid w:val="00E27D1C"/>
    <w:rsid w:val="00E324F1"/>
    <w:rsid w:val="00E45298"/>
    <w:rsid w:val="00E5196A"/>
    <w:rsid w:val="00E52DCA"/>
    <w:rsid w:val="00E67456"/>
    <w:rsid w:val="00E848A8"/>
    <w:rsid w:val="00E90D98"/>
    <w:rsid w:val="00E9430A"/>
    <w:rsid w:val="00E958AB"/>
    <w:rsid w:val="00EB4FF6"/>
    <w:rsid w:val="00EB51E9"/>
    <w:rsid w:val="00EC4C7A"/>
    <w:rsid w:val="00EC76AC"/>
    <w:rsid w:val="00ED2F84"/>
    <w:rsid w:val="00EE0391"/>
    <w:rsid w:val="00EE7EB4"/>
    <w:rsid w:val="00EF2200"/>
    <w:rsid w:val="00EF6F46"/>
    <w:rsid w:val="00F0325E"/>
    <w:rsid w:val="00F03F94"/>
    <w:rsid w:val="00F05509"/>
    <w:rsid w:val="00F05F99"/>
    <w:rsid w:val="00F066B8"/>
    <w:rsid w:val="00F11FEA"/>
    <w:rsid w:val="00F140C4"/>
    <w:rsid w:val="00F16E0E"/>
    <w:rsid w:val="00F2675F"/>
    <w:rsid w:val="00F31335"/>
    <w:rsid w:val="00F31FDC"/>
    <w:rsid w:val="00F41ACD"/>
    <w:rsid w:val="00F565B4"/>
    <w:rsid w:val="00F82F89"/>
    <w:rsid w:val="00F84804"/>
    <w:rsid w:val="00F85426"/>
    <w:rsid w:val="00F91729"/>
    <w:rsid w:val="00F95CF0"/>
    <w:rsid w:val="00F95F77"/>
    <w:rsid w:val="00FB0D9F"/>
    <w:rsid w:val="00FB58B7"/>
    <w:rsid w:val="00FC3492"/>
    <w:rsid w:val="00FD2286"/>
    <w:rsid w:val="00FD49EA"/>
    <w:rsid w:val="00FE3C96"/>
    <w:rsid w:val="00FF0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rsid w:val="00C31509"/>
    <w:pPr>
      <w:spacing w:before="480" w:line="360" w:lineRule="atLeast"/>
      <w:jc w:val="both"/>
      <w:outlineLvl w:val="0"/>
    </w:pPr>
    <w:rPr>
      <w:rFonts w:ascii="Cambria" w:hAnsi="Cambria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C31509"/>
    <w:pPr>
      <w:spacing w:after="160" w:line="259" w:lineRule="auto"/>
      <w:ind w:left="720"/>
    </w:pPr>
    <w:rPr>
      <w:sz w:val="22"/>
    </w:rPr>
  </w:style>
  <w:style w:type="paragraph" w:styleId="a4">
    <w:name w:val="annotation text"/>
    <w:rsid w:val="00C31509"/>
    <w:pPr>
      <w:jc w:val="both"/>
    </w:pPr>
    <w:rPr>
      <w:rFonts w:ascii="Times New Roman" w:hAnsi="Times New Roman"/>
    </w:rPr>
  </w:style>
  <w:style w:type="paragraph" w:styleId="a5">
    <w:name w:val="head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6">
    <w:name w:val="foot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7">
    <w:name w:val="Balloon Text"/>
    <w:rsid w:val="00C31509"/>
    <w:pPr>
      <w:jc w:val="both"/>
    </w:pPr>
    <w:rPr>
      <w:rFonts w:ascii="Tahoma" w:hAnsi="Tahoma"/>
      <w:sz w:val="16"/>
    </w:rPr>
  </w:style>
  <w:style w:type="paragraph" w:customStyle="1" w:styleId="Default">
    <w:name w:val="Default"/>
    <w:rsid w:val="00C31509"/>
    <w:rPr>
      <w:rFonts w:ascii="Times New Roman" w:hAnsi="Times New Roman"/>
      <w:color w:val="000000"/>
      <w:sz w:val="24"/>
    </w:rPr>
  </w:style>
  <w:style w:type="paragraph" w:styleId="a8">
    <w:name w:val="Normal (Web)"/>
    <w:uiPriority w:val="99"/>
    <w:rsid w:val="00C31509"/>
    <w:pPr>
      <w:spacing w:before="100" w:after="100"/>
    </w:pPr>
    <w:rPr>
      <w:rFonts w:ascii="Times New Roman" w:hAnsi="Times New Roman"/>
      <w:sz w:val="24"/>
    </w:rPr>
  </w:style>
  <w:style w:type="paragraph" w:styleId="a9">
    <w:name w:val="annotation subject"/>
    <w:rsid w:val="00C31509"/>
    <w:pPr>
      <w:jc w:val="both"/>
    </w:pPr>
    <w:rPr>
      <w:rFonts w:ascii="Times New Roman" w:hAnsi="Times New Roman"/>
      <w:b/>
    </w:rPr>
  </w:style>
  <w:style w:type="paragraph" w:styleId="aa">
    <w:name w:val="footnote text"/>
    <w:rsid w:val="00C31509"/>
    <w:pPr>
      <w:spacing w:line="360" w:lineRule="atLeast"/>
      <w:jc w:val="both"/>
    </w:pPr>
    <w:rPr>
      <w:rFonts w:ascii="Times New Roman" w:hAnsi="Times New Roman"/>
    </w:rPr>
  </w:style>
  <w:style w:type="character" w:styleId="ab">
    <w:name w:val="Hyperlink"/>
    <w:basedOn w:val="a0"/>
    <w:uiPriority w:val="99"/>
    <w:semiHidden/>
    <w:unhideWhenUsed/>
    <w:rsid w:val="00107765"/>
    <w:rPr>
      <w:color w:val="0000FF"/>
      <w:u w:val="single"/>
    </w:rPr>
  </w:style>
  <w:style w:type="character" w:styleId="ac">
    <w:name w:val="footnote reference"/>
    <w:basedOn w:val="a0"/>
    <w:uiPriority w:val="99"/>
    <w:semiHidden/>
    <w:unhideWhenUsed/>
    <w:rsid w:val="006502EF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166641"/>
    <w:rPr>
      <w:sz w:val="16"/>
      <w:szCs w:val="16"/>
    </w:rPr>
  </w:style>
  <w:style w:type="paragraph" w:styleId="ae">
    <w:name w:val="No Spacing"/>
    <w:uiPriority w:val="1"/>
    <w:qFormat/>
    <w:rsid w:val="0038661E"/>
    <w:pPr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rsid w:val="00C31509"/>
    <w:pPr>
      <w:spacing w:before="480" w:line="360" w:lineRule="atLeast"/>
      <w:jc w:val="both"/>
      <w:outlineLvl w:val="0"/>
    </w:pPr>
    <w:rPr>
      <w:rFonts w:ascii="Cambria" w:hAnsi="Cambria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C31509"/>
    <w:pPr>
      <w:spacing w:after="160" w:line="259" w:lineRule="auto"/>
      <w:ind w:left="720"/>
    </w:pPr>
    <w:rPr>
      <w:sz w:val="22"/>
    </w:rPr>
  </w:style>
  <w:style w:type="paragraph" w:styleId="a4">
    <w:name w:val="annotation text"/>
    <w:rsid w:val="00C31509"/>
    <w:pPr>
      <w:jc w:val="both"/>
    </w:pPr>
    <w:rPr>
      <w:rFonts w:ascii="Times New Roman" w:hAnsi="Times New Roman"/>
    </w:rPr>
  </w:style>
  <w:style w:type="paragraph" w:styleId="a5">
    <w:name w:val="head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6">
    <w:name w:val="foot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7">
    <w:name w:val="Balloon Text"/>
    <w:rsid w:val="00C31509"/>
    <w:pPr>
      <w:jc w:val="both"/>
    </w:pPr>
    <w:rPr>
      <w:rFonts w:ascii="Tahoma" w:hAnsi="Tahoma"/>
      <w:sz w:val="16"/>
    </w:rPr>
  </w:style>
  <w:style w:type="paragraph" w:customStyle="1" w:styleId="Default">
    <w:name w:val="Default"/>
    <w:rsid w:val="00C31509"/>
    <w:rPr>
      <w:rFonts w:ascii="Times New Roman" w:hAnsi="Times New Roman"/>
      <w:color w:val="000000"/>
      <w:sz w:val="24"/>
    </w:rPr>
  </w:style>
  <w:style w:type="paragraph" w:styleId="a8">
    <w:name w:val="Normal (Web)"/>
    <w:rsid w:val="00C31509"/>
    <w:pPr>
      <w:spacing w:before="100" w:after="100"/>
    </w:pPr>
    <w:rPr>
      <w:rFonts w:ascii="Times New Roman" w:hAnsi="Times New Roman"/>
      <w:sz w:val="24"/>
    </w:rPr>
  </w:style>
  <w:style w:type="paragraph" w:styleId="a9">
    <w:name w:val="annotation subject"/>
    <w:rsid w:val="00C31509"/>
    <w:pPr>
      <w:jc w:val="both"/>
    </w:pPr>
    <w:rPr>
      <w:rFonts w:ascii="Times New Roman" w:hAnsi="Times New Roman"/>
      <w:b/>
    </w:rPr>
  </w:style>
  <w:style w:type="paragraph" w:styleId="aa">
    <w:name w:val="footnote text"/>
    <w:rsid w:val="00C31509"/>
    <w:pPr>
      <w:spacing w:line="360" w:lineRule="atLeast"/>
      <w:jc w:val="both"/>
    </w:pPr>
    <w:rPr>
      <w:rFonts w:ascii="Times New Roman" w:hAnsi="Times New Roman"/>
    </w:rPr>
  </w:style>
  <w:style w:type="character" w:styleId="ab">
    <w:name w:val="Hyperlink"/>
    <w:basedOn w:val="a0"/>
    <w:uiPriority w:val="99"/>
    <w:semiHidden/>
    <w:unhideWhenUsed/>
    <w:rsid w:val="00107765"/>
    <w:rPr>
      <w:color w:val="0000FF"/>
      <w:u w:val="single"/>
    </w:rPr>
  </w:style>
  <w:style w:type="character" w:styleId="ac">
    <w:name w:val="footnote reference"/>
    <w:basedOn w:val="a0"/>
    <w:uiPriority w:val="99"/>
    <w:semiHidden/>
    <w:unhideWhenUsed/>
    <w:rsid w:val="006502EF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16664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2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53CF-47BD-48DC-8686-D72F5F3C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7015</Words>
  <Characters>39987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5. Паспорт ФП Учитель будущего с правками ЭГ и ПК 31.10 (копия 1).docx</vt:lpstr>
    </vt:vector>
  </TitlesOfParts>
  <Company>HP</Company>
  <LinksUpToDate>false</LinksUpToDate>
  <CharactersWithSpaces>46909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5. Паспорт ФП Учитель будущего с правками ЭГ и ПК 31.10 (копия 1).docx</dc:title>
  <dc:creator>Dom32167</dc:creator>
  <cp:lastModifiedBy>Пуртов Игорь Михайлович</cp:lastModifiedBy>
  <cp:revision>85</cp:revision>
  <cp:lastPrinted>2019-01-21T23:47:00Z</cp:lastPrinted>
  <dcterms:created xsi:type="dcterms:W3CDTF">2018-11-12T07:48:00Z</dcterms:created>
  <dcterms:modified xsi:type="dcterms:W3CDTF">2019-01-21T23:47:00Z</dcterms:modified>
</cp:coreProperties>
</file>